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37A10" w14:textId="77777777" w:rsidR="001031C8" w:rsidRDefault="001031C8" w:rsidP="002E2EB6">
      <w:pPr>
        <w:spacing w:after="0" w:line="240" w:lineRule="auto"/>
        <w:jc w:val="both"/>
        <w:rPr>
          <w:rFonts w:ascii="Georgia" w:hAnsi="Georgia"/>
          <w:b/>
          <w:lang w:val="id-ID"/>
        </w:rPr>
      </w:pPr>
    </w:p>
    <w:p w14:paraId="0FB98FCA" w14:textId="181C1DEC" w:rsidR="00984D32" w:rsidRPr="0061282C" w:rsidRDefault="00F3351F" w:rsidP="002E2EB6">
      <w:pPr>
        <w:spacing w:after="0" w:line="240" w:lineRule="auto"/>
        <w:jc w:val="both"/>
        <w:rPr>
          <w:rFonts w:ascii="Georgia" w:hAnsi="Georgia"/>
          <w:b/>
          <w:lang w:val="id-ID"/>
        </w:rPr>
      </w:pPr>
      <w:r>
        <w:rPr>
          <w:rFonts w:ascii="Georgia" w:hAnsi="Georgia"/>
          <w:b/>
          <w:lang w:val="id-ID"/>
        </w:rPr>
        <w:t xml:space="preserve">PEMASARAN MEDIA SOSIAl dan </w:t>
      </w:r>
      <w:r w:rsidR="00C64E84" w:rsidRPr="0061282C">
        <w:rPr>
          <w:rFonts w:ascii="Georgia" w:hAnsi="Georgia"/>
          <w:b/>
          <w:lang w:val="id-ID"/>
        </w:rPr>
        <w:t>HARGA TERHADAP LOYALITAS MEREK DIMEDIASI MINAT BELI PADA KONSUMEN JASA KURIR</w:t>
      </w:r>
    </w:p>
    <w:p w14:paraId="1A7C36E7" w14:textId="77777777" w:rsidR="002E2EB6" w:rsidRPr="0061282C" w:rsidRDefault="002E2EB6" w:rsidP="002E2EB6">
      <w:pPr>
        <w:spacing w:after="0" w:line="240" w:lineRule="auto"/>
        <w:jc w:val="both"/>
        <w:rPr>
          <w:rFonts w:ascii="Georgia" w:hAnsi="Georgia"/>
          <w:b/>
          <w:lang w:val="id-ID"/>
        </w:rPr>
      </w:pPr>
    </w:p>
    <w:p w14:paraId="5CCDF48C" w14:textId="7C488282" w:rsidR="00AB7155" w:rsidRPr="0061282C" w:rsidRDefault="00C64E84" w:rsidP="00AB4673">
      <w:pPr>
        <w:spacing w:after="0" w:line="240" w:lineRule="auto"/>
        <w:jc w:val="both"/>
        <w:rPr>
          <w:rFonts w:ascii="Georgia" w:hAnsi="Georgia"/>
        </w:rPr>
      </w:pPr>
      <w:r w:rsidRPr="0061282C">
        <w:rPr>
          <w:rFonts w:ascii="Georgia" w:hAnsi="Georgia"/>
          <w:lang w:val="id-ID"/>
        </w:rPr>
        <w:t>Raynard Wiguna</w:t>
      </w:r>
    </w:p>
    <w:p w14:paraId="3B5F0E6B" w14:textId="4E7E2888" w:rsidR="00654F1F" w:rsidRPr="0061282C" w:rsidRDefault="00C64E84" w:rsidP="00AB4673">
      <w:pPr>
        <w:spacing w:after="0" w:line="240" w:lineRule="auto"/>
        <w:jc w:val="both"/>
        <w:rPr>
          <w:rFonts w:ascii="Georgia" w:hAnsi="Georgia"/>
        </w:rPr>
      </w:pPr>
      <w:r w:rsidRPr="0061282C">
        <w:rPr>
          <w:rFonts w:ascii="Georgia" w:hAnsi="Georgia"/>
          <w:lang w:val="id-ID"/>
        </w:rPr>
        <w:t>Universitas Kristen Maranatha</w:t>
      </w:r>
      <w:r w:rsidR="002E2EB6" w:rsidRPr="0061282C">
        <w:rPr>
          <w:rFonts w:ascii="Georgia" w:hAnsi="Georgia"/>
        </w:rPr>
        <w:t>, Bandung, Indonesia</w:t>
      </w:r>
    </w:p>
    <w:p w14:paraId="58E5C604" w14:textId="69104C9A" w:rsidR="002E2EB6" w:rsidRPr="0061282C" w:rsidRDefault="00987324" w:rsidP="00AB4673">
      <w:pPr>
        <w:spacing w:after="0" w:line="240" w:lineRule="auto"/>
        <w:jc w:val="both"/>
        <w:rPr>
          <w:rFonts w:ascii="Georgia" w:hAnsi="Georgia"/>
        </w:rPr>
      </w:pPr>
      <w:hyperlink r:id="rId9" w:history="1">
        <w:r w:rsidR="00B97B2A" w:rsidRPr="0061282C">
          <w:rPr>
            <w:rStyle w:val="Hyperlink"/>
            <w:rFonts w:ascii="Georgia" w:hAnsi="Georgia"/>
            <w:color w:val="auto"/>
            <w:u w:val="none"/>
          </w:rPr>
          <w:t>raynard.wiguna@gmail.com</w:t>
        </w:r>
      </w:hyperlink>
    </w:p>
    <w:p w14:paraId="68EE6A11" w14:textId="77777777" w:rsidR="00B97B2A" w:rsidRPr="0061282C" w:rsidRDefault="00B97B2A" w:rsidP="00AB4673">
      <w:pPr>
        <w:spacing w:after="0" w:line="240" w:lineRule="auto"/>
        <w:jc w:val="both"/>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1980"/>
        <w:gridCol w:w="5782"/>
      </w:tblGrid>
      <w:tr w:rsidR="008A7A05" w:rsidRPr="0061282C" w14:paraId="2A44E2A6" w14:textId="77777777" w:rsidTr="00751FCA">
        <w:tc>
          <w:tcPr>
            <w:tcW w:w="3449" w:type="dxa"/>
            <w:gridSpan w:val="2"/>
            <w:tcBorders>
              <w:top w:val="single" w:sz="4" w:space="0" w:color="auto"/>
              <w:bottom w:val="single" w:sz="4" w:space="0" w:color="auto"/>
            </w:tcBorders>
          </w:tcPr>
          <w:p w14:paraId="48B8F81C" w14:textId="77777777" w:rsidR="008A7A05" w:rsidRPr="0061282C" w:rsidRDefault="008A7A05" w:rsidP="00AB4673">
            <w:pPr>
              <w:jc w:val="both"/>
              <w:rPr>
                <w:rFonts w:ascii="Georgia" w:hAnsi="Georgia"/>
                <w:b/>
              </w:rPr>
            </w:pPr>
          </w:p>
        </w:tc>
        <w:tc>
          <w:tcPr>
            <w:tcW w:w="5782" w:type="dxa"/>
            <w:tcBorders>
              <w:top w:val="single" w:sz="4" w:space="0" w:color="auto"/>
              <w:bottom w:val="single" w:sz="4" w:space="0" w:color="auto"/>
            </w:tcBorders>
          </w:tcPr>
          <w:p w14:paraId="7B1330D2" w14:textId="77777777" w:rsidR="008A7A05" w:rsidRPr="0061282C" w:rsidRDefault="008A7A05" w:rsidP="00AB4673">
            <w:pPr>
              <w:jc w:val="both"/>
              <w:rPr>
                <w:rFonts w:ascii="Georgia" w:hAnsi="Georgia"/>
                <w:i/>
              </w:rPr>
            </w:pPr>
            <w:r w:rsidRPr="0061282C">
              <w:rPr>
                <w:rFonts w:ascii="Georgia" w:hAnsi="Georgia"/>
                <w:b/>
                <w:i/>
              </w:rPr>
              <w:t>Abstract</w:t>
            </w:r>
          </w:p>
        </w:tc>
      </w:tr>
      <w:tr w:rsidR="008A7A05" w:rsidRPr="0061282C" w14:paraId="792B80FC" w14:textId="77777777" w:rsidTr="00751FCA">
        <w:tc>
          <w:tcPr>
            <w:tcW w:w="1469" w:type="dxa"/>
            <w:tcBorders>
              <w:top w:val="single" w:sz="4" w:space="0" w:color="auto"/>
            </w:tcBorders>
          </w:tcPr>
          <w:p w14:paraId="2FB7C59C" w14:textId="77777777" w:rsidR="008A7A05" w:rsidRPr="0061282C" w:rsidRDefault="008A7A05" w:rsidP="00AB4673">
            <w:pPr>
              <w:jc w:val="both"/>
              <w:rPr>
                <w:rFonts w:ascii="Georgia" w:hAnsi="Georgia" w:cstheme="minorHAnsi"/>
                <w:b/>
              </w:rPr>
            </w:pPr>
            <w:r w:rsidRPr="0061282C">
              <w:rPr>
                <w:rFonts w:ascii="Georgia" w:hAnsi="Georgia" w:cstheme="minorHAnsi"/>
                <w:b/>
              </w:rPr>
              <w:t>Received:</w:t>
            </w:r>
          </w:p>
        </w:tc>
        <w:tc>
          <w:tcPr>
            <w:tcW w:w="1980" w:type="dxa"/>
            <w:tcBorders>
              <w:top w:val="single" w:sz="4" w:space="0" w:color="auto"/>
            </w:tcBorders>
          </w:tcPr>
          <w:p w14:paraId="3824BA34" w14:textId="0B1425CE" w:rsidR="008A7A05" w:rsidRPr="0061282C" w:rsidRDefault="00751FCA" w:rsidP="00AB4673">
            <w:pPr>
              <w:jc w:val="both"/>
              <w:rPr>
                <w:rFonts w:ascii="Georgia" w:hAnsi="Georgia"/>
              </w:rPr>
            </w:pPr>
            <w:r>
              <w:rPr>
                <w:rFonts w:ascii="Georgia" w:hAnsi="Georgia"/>
              </w:rPr>
              <w:t>02</w:t>
            </w:r>
            <w:r w:rsidR="008A7A05" w:rsidRPr="0061282C">
              <w:rPr>
                <w:rFonts w:ascii="Georgia" w:hAnsi="Georgia"/>
              </w:rPr>
              <w:t>-</w:t>
            </w:r>
            <w:r>
              <w:rPr>
                <w:rFonts w:ascii="Georgia" w:hAnsi="Georgia"/>
              </w:rPr>
              <w:t>05</w:t>
            </w:r>
            <w:r w:rsidR="008A7A05" w:rsidRPr="0061282C">
              <w:rPr>
                <w:rFonts w:ascii="Georgia" w:hAnsi="Georgia"/>
              </w:rPr>
              <w:t>-</w:t>
            </w:r>
            <w:r>
              <w:rPr>
                <w:rFonts w:ascii="Georgia" w:hAnsi="Georgia"/>
              </w:rPr>
              <w:t>2022</w:t>
            </w:r>
          </w:p>
        </w:tc>
        <w:tc>
          <w:tcPr>
            <w:tcW w:w="5782" w:type="dxa"/>
            <w:vMerge w:val="restart"/>
            <w:tcBorders>
              <w:bottom w:val="single" w:sz="4" w:space="0" w:color="auto"/>
            </w:tcBorders>
          </w:tcPr>
          <w:p w14:paraId="74083022" w14:textId="7416B401" w:rsidR="008A7A05" w:rsidRPr="0061282C" w:rsidRDefault="00286180" w:rsidP="00AB4673">
            <w:pPr>
              <w:jc w:val="both"/>
              <w:rPr>
                <w:rFonts w:ascii="Georgia" w:hAnsi="Georgia"/>
                <w:lang w:val="id-ID"/>
              </w:rPr>
            </w:pPr>
            <w:r w:rsidRPr="00286180">
              <w:rPr>
                <w:rFonts w:ascii="Georgia" w:hAnsi="Georgia"/>
                <w:b/>
                <w:bCs/>
              </w:rPr>
              <w:t>Introduction:</w:t>
            </w:r>
            <w:r w:rsidRPr="00286180">
              <w:rPr>
                <w:rFonts w:ascii="Georgia" w:hAnsi="Georgia"/>
              </w:rPr>
              <w:t xml:space="preserve"> Social media marketing is becoming a new way for companies to promote their products. Social media marketing provides convenience and is also able to expand the company's marketing scope. </w:t>
            </w:r>
            <w:r w:rsidRPr="00286180">
              <w:rPr>
                <w:rFonts w:ascii="Georgia" w:hAnsi="Georgia"/>
                <w:b/>
                <w:bCs/>
              </w:rPr>
              <w:t>Purpose:</w:t>
            </w:r>
            <w:r w:rsidRPr="00286180">
              <w:rPr>
                <w:rFonts w:ascii="Georgia" w:hAnsi="Georgia"/>
              </w:rPr>
              <w:t xml:space="preserve"> The purpose of this study was to determine the effect of social media marketing and price on brand loyalty by mediating buying interest in Paxel courier service consumers. </w:t>
            </w:r>
            <w:r w:rsidRPr="00342951">
              <w:rPr>
                <w:rFonts w:ascii="Georgia" w:hAnsi="Georgia"/>
                <w:b/>
                <w:bCs/>
              </w:rPr>
              <w:t>Methods:</w:t>
            </w:r>
            <w:r w:rsidRPr="00286180">
              <w:rPr>
                <w:rFonts w:ascii="Georgia" w:hAnsi="Georgia"/>
              </w:rPr>
              <w:t xml:space="preserve"> The sample of this study amounted to 286 respondents who have used the Paxel courier service more than 2 times. Data processing uses Structural Equation Modeling (SEM) and Partial Least Square (PLS) with SmartPLS as a data processing program. </w:t>
            </w:r>
            <w:r w:rsidRPr="00342951">
              <w:rPr>
                <w:rFonts w:ascii="Georgia" w:hAnsi="Georgia"/>
                <w:b/>
                <w:bCs/>
              </w:rPr>
              <w:t>Research Results:</w:t>
            </w:r>
            <w:r w:rsidRPr="00286180">
              <w:rPr>
                <w:rFonts w:ascii="Georgia" w:hAnsi="Georgia"/>
              </w:rPr>
              <w:t xml:space="preserve"> The results of this study indicate that. Social media marketing has an effect on buying interest. Price affects buying interest. Purchase intention has an effect on brand loyalty. Social media marketing has an effect on brand loyalty. Price affects brand loyalty. Social media marketing has an influence on brand loyalty with purchase intention as a mediating variable. Price has an influence on brand loyalty with purchase intention</w:t>
            </w:r>
            <w:r w:rsidR="00342951">
              <w:rPr>
                <w:rFonts w:ascii="Georgia" w:hAnsi="Georgia"/>
              </w:rPr>
              <w:t xml:space="preserve"> </w:t>
            </w:r>
            <w:r w:rsidRPr="00286180">
              <w:rPr>
                <w:rFonts w:ascii="Georgia" w:hAnsi="Georgia"/>
              </w:rPr>
              <w:t xml:space="preserve">as a mediating variable. </w:t>
            </w:r>
            <w:r w:rsidRPr="00342951">
              <w:rPr>
                <w:rFonts w:ascii="Georgia" w:hAnsi="Georgia"/>
                <w:b/>
                <w:bCs/>
              </w:rPr>
              <w:t>Conclusion:</w:t>
            </w:r>
            <w:r w:rsidRPr="00286180">
              <w:rPr>
                <w:rFonts w:ascii="Georgia" w:hAnsi="Georgia"/>
              </w:rPr>
              <w:t xml:space="preserve"> The effect of social media marketing and price on brand loyalty mediated by purchase intention has a higher value than the d</w:t>
            </w:r>
            <w:r w:rsidR="00987324">
              <w:rPr>
                <w:rFonts w:ascii="Georgia" w:hAnsi="Georgia"/>
              </w:rPr>
              <w:t>irect effect of media marketing</w:t>
            </w:r>
            <w:r w:rsidRPr="00286180">
              <w:rPr>
                <w:rFonts w:ascii="Georgia" w:hAnsi="Georgia"/>
              </w:rPr>
              <w:t xml:space="preserve"> social and price on brand loyalty.</w:t>
            </w:r>
          </w:p>
        </w:tc>
      </w:tr>
      <w:tr w:rsidR="00751FCA" w:rsidRPr="0061282C" w14:paraId="10F9FEA9" w14:textId="77777777" w:rsidTr="00751FCA">
        <w:trPr>
          <w:trHeight w:val="285"/>
        </w:trPr>
        <w:tc>
          <w:tcPr>
            <w:tcW w:w="1469" w:type="dxa"/>
          </w:tcPr>
          <w:p w14:paraId="15002E79" w14:textId="77777777" w:rsidR="00751FCA" w:rsidRPr="0061282C" w:rsidRDefault="00751FCA" w:rsidP="00751FCA">
            <w:pPr>
              <w:jc w:val="both"/>
              <w:rPr>
                <w:rFonts w:ascii="Georgia" w:hAnsi="Georgia" w:cstheme="minorHAnsi"/>
                <w:b/>
              </w:rPr>
            </w:pPr>
            <w:r w:rsidRPr="0061282C">
              <w:rPr>
                <w:rFonts w:ascii="Georgia" w:eastAsia="Times New Roman" w:hAnsi="Georgia" w:cstheme="minorHAnsi"/>
                <w:b/>
                <w:bCs/>
                <w:iCs/>
                <w:lang w:eastAsia="en-GB"/>
              </w:rPr>
              <w:t>Accepted:</w:t>
            </w:r>
          </w:p>
        </w:tc>
        <w:tc>
          <w:tcPr>
            <w:tcW w:w="1980" w:type="dxa"/>
          </w:tcPr>
          <w:p w14:paraId="4303933A" w14:textId="6578DB57" w:rsidR="00751FCA" w:rsidRPr="0061282C" w:rsidRDefault="00751FCA" w:rsidP="00751FCA">
            <w:pPr>
              <w:jc w:val="both"/>
              <w:rPr>
                <w:rFonts w:ascii="Georgia" w:hAnsi="Georgia"/>
              </w:rPr>
            </w:pPr>
            <w:r>
              <w:rPr>
                <w:rFonts w:ascii="Georgia" w:hAnsi="Georgia"/>
              </w:rPr>
              <w:t>04</w:t>
            </w:r>
            <w:r w:rsidRPr="0061282C">
              <w:rPr>
                <w:rFonts w:ascii="Georgia" w:hAnsi="Georgia"/>
              </w:rPr>
              <w:t>-</w:t>
            </w:r>
            <w:r>
              <w:rPr>
                <w:rFonts w:ascii="Georgia" w:hAnsi="Georgia"/>
              </w:rPr>
              <w:t>05</w:t>
            </w:r>
            <w:r w:rsidRPr="0061282C">
              <w:rPr>
                <w:rFonts w:ascii="Georgia" w:hAnsi="Georgia"/>
              </w:rPr>
              <w:t>-</w:t>
            </w:r>
            <w:r>
              <w:rPr>
                <w:rFonts w:ascii="Georgia" w:hAnsi="Georgia"/>
              </w:rPr>
              <w:t>2022</w:t>
            </w:r>
          </w:p>
        </w:tc>
        <w:tc>
          <w:tcPr>
            <w:tcW w:w="5782" w:type="dxa"/>
            <w:vMerge/>
            <w:tcBorders>
              <w:bottom w:val="single" w:sz="4" w:space="0" w:color="auto"/>
            </w:tcBorders>
          </w:tcPr>
          <w:p w14:paraId="7B33E58B" w14:textId="77777777" w:rsidR="00751FCA" w:rsidRPr="0061282C" w:rsidRDefault="00751FCA" w:rsidP="00751FCA">
            <w:pPr>
              <w:jc w:val="both"/>
              <w:rPr>
                <w:rFonts w:ascii="Georgia" w:hAnsi="Georgia"/>
              </w:rPr>
            </w:pPr>
          </w:p>
        </w:tc>
      </w:tr>
      <w:tr w:rsidR="00751FCA" w:rsidRPr="0061282C" w14:paraId="00DB365C" w14:textId="77777777" w:rsidTr="00751FCA">
        <w:tc>
          <w:tcPr>
            <w:tcW w:w="1469" w:type="dxa"/>
          </w:tcPr>
          <w:p w14:paraId="61AB41EE" w14:textId="77777777" w:rsidR="00751FCA" w:rsidRPr="0061282C" w:rsidRDefault="00751FCA" w:rsidP="00751FCA">
            <w:pPr>
              <w:jc w:val="both"/>
              <w:rPr>
                <w:rFonts w:ascii="Georgia" w:hAnsi="Georgia" w:cstheme="minorHAnsi"/>
                <w:b/>
              </w:rPr>
            </w:pPr>
            <w:r w:rsidRPr="0061282C">
              <w:rPr>
                <w:rFonts w:ascii="Georgia" w:hAnsi="Georgia" w:cstheme="minorHAnsi"/>
                <w:b/>
              </w:rPr>
              <w:t>Published:</w:t>
            </w:r>
          </w:p>
        </w:tc>
        <w:tc>
          <w:tcPr>
            <w:tcW w:w="1980" w:type="dxa"/>
          </w:tcPr>
          <w:p w14:paraId="020D2B92" w14:textId="762832A1" w:rsidR="00751FCA" w:rsidRPr="0061282C" w:rsidRDefault="00751FCA" w:rsidP="00751FCA">
            <w:pPr>
              <w:jc w:val="both"/>
              <w:rPr>
                <w:rFonts w:ascii="Georgia" w:hAnsi="Georgia"/>
              </w:rPr>
            </w:pPr>
            <w:r>
              <w:rPr>
                <w:rFonts w:ascii="Georgia" w:hAnsi="Georgia"/>
              </w:rPr>
              <w:t>20</w:t>
            </w:r>
            <w:r w:rsidRPr="0061282C">
              <w:rPr>
                <w:rFonts w:ascii="Georgia" w:hAnsi="Georgia"/>
              </w:rPr>
              <w:t>-</w:t>
            </w:r>
            <w:r>
              <w:rPr>
                <w:rFonts w:ascii="Georgia" w:hAnsi="Georgia"/>
              </w:rPr>
              <w:t>05</w:t>
            </w:r>
            <w:r w:rsidRPr="0061282C">
              <w:rPr>
                <w:rFonts w:ascii="Georgia" w:hAnsi="Georgia"/>
              </w:rPr>
              <w:t>-</w:t>
            </w:r>
            <w:r>
              <w:rPr>
                <w:rFonts w:ascii="Georgia" w:hAnsi="Georgia"/>
              </w:rPr>
              <w:t>2022</w:t>
            </w:r>
          </w:p>
        </w:tc>
        <w:tc>
          <w:tcPr>
            <w:tcW w:w="5782" w:type="dxa"/>
            <w:vMerge/>
            <w:tcBorders>
              <w:bottom w:val="single" w:sz="4" w:space="0" w:color="auto"/>
            </w:tcBorders>
          </w:tcPr>
          <w:p w14:paraId="4E4D26ED" w14:textId="77777777" w:rsidR="00751FCA" w:rsidRPr="0061282C" w:rsidRDefault="00751FCA" w:rsidP="00751FCA">
            <w:pPr>
              <w:jc w:val="both"/>
              <w:rPr>
                <w:rFonts w:ascii="Georgia" w:hAnsi="Georgia"/>
              </w:rPr>
            </w:pPr>
          </w:p>
        </w:tc>
      </w:tr>
      <w:tr w:rsidR="00751FCA" w:rsidRPr="0061282C" w14:paraId="07876822" w14:textId="77777777" w:rsidTr="00751FCA">
        <w:tc>
          <w:tcPr>
            <w:tcW w:w="1469" w:type="dxa"/>
            <w:tcBorders>
              <w:bottom w:val="single" w:sz="4" w:space="0" w:color="auto"/>
            </w:tcBorders>
          </w:tcPr>
          <w:p w14:paraId="74C10CE2" w14:textId="77777777" w:rsidR="00751FCA" w:rsidRPr="0061282C" w:rsidRDefault="00751FCA" w:rsidP="00751FCA">
            <w:pPr>
              <w:jc w:val="both"/>
              <w:rPr>
                <w:rFonts w:ascii="Georgia" w:hAnsi="Georgia" w:cstheme="minorHAnsi"/>
                <w:b/>
              </w:rPr>
            </w:pPr>
            <w:r w:rsidRPr="0061282C">
              <w:rPr>
                <w:rFonts w:ascii="Georgia" w:hAnsi="Georgia" w:cstheme="minorHAnsi"/>
                <w:b/>
                <w:i/>
              </w:rPr>
              <w:t>Keywords</w:t>
            </w:r>
            <w:r w:rsidRPr="0061282C">
              <w:rPr>
                <w:rFonts w:ascii="Georgia" w:hAnsi="Georgia" w:cstheme="minorHAnsi"/>
                <w:b/>
              </w:rPr>
              <w:t>:</w:t>
            </w:r>
          </w:p>
        </w:tc>
        <w:tc>
          <w:tcPr>
            <w:tcW w:w="1980" w:type="dxa"/>
            <w:tcBorders>
              <w:bottom w:val="single" w:sz="4" w:space="0" w:color="auto"/>
            </w:tcBorders>
          </w:tcPr>
          <w:p w14:paraId="2D18336A" w14:textId="3E1CD62B" w:rsidR="00751FCA" w:rsidRPr="0061282C" w:rsidRDefault="00751FCA" w:rsidP="00751FCA">
            <w:pPr>
              <w:rPr>
                <w:rFonts w:ascii="Georgia" w:hAnsi="Georgia"/>
              </w:rPr>
            </w:pPr>
            <w:r w:rsidRPr="00751FCA">
              <w:rPr>
                <w:rFonts w:ascii="Georgia" w:hAnsi="Georgia"/>
                <w:i/>
                <w:lang w:val="id-ID"/>
              </w:rPr>
              <w:t>social media; marketing; courier service</w:t>
            </w:r>
          </w:p>
        </w:tc>
        <w:tc>
          <w:tcPr>
            <w:tcW w:w="5782" w:type="dxa"/>
            <w:vMerge/>
            <w:tcBorders>
              <w:bottom w:val="single" w:sz="4" w:space="0" w:color="auto"/>
            </w:tcBorders>
          </w:tcPr>
          <w:p w14:paraId="14792B86" w14:textId="77777777" w:rsidR="00751FCA" w:rsidRPr="0061282C" w:rsidRDefault="00751FCA" w:rsidP="00751FCA">
            <w:pPr>
              <w:jc w:val="both"/>
              <w:rPr>
                <w:rFonts w:ascii="Georgia" w:hAnsi="Georgia"/>
              </w:rPr>
            </w:pPr>
          </w:p>
        </w:tc>
      </w:tr>
      <w:tr w:rsidR="00751FCA" w:rsidRPr="0061282C" w14:paraId="5541922B" w14:textId="77777777" w:rsidTr="00751FCA">
        <w:tc>
          <w:tcPr>
            <w:tcW w:w="3449" w:type="dxa"/>
            <w:gridSpan w:val="2"/>
            <w:tcBorders>
              <w:top w:val="single" w:sz="4" w:space="0" w:color="auto"/>
              <w:bottom w:val="single" w:sz="4" w:space="0" w:color="auto"/>
            </w:tcBorders>
          </w:tcPr>
          <w:p w14:paraId="70B29985" w14:textId="77777777" w:rsidR="00751FCA" w:rsidRPr="0061282C" w:rsidRDefault="00751FCA" w:rsidP="00751FCA">
            <w:pPr>
              <w:jc w:val="both"/>
              <w:rPr>
                <w:rFonts w:ascii="Georgia" w:hAnsi="Georgia"/>
              </w:rPr>
            </w:pPr>
          </w:p>
        </w:tc>
        <w:tc>
          <w:tcPr>
            <w:tcW w:w="5782" w:type="dxa"/>
            <w:tcBorders>
              <w:top w:val="single" w:sz="4" w:space="0" w:color="auto"/>
              <w:bottom w:val="single" w:sz="4" w:space="0" w:color="auto"/>
            </w:tcBorders>
          </w:tcPr>
          <w:p w14:paraId="0EB873DD" w14:textId="77777777" w:rsidR="00751FCA" w:rsidRPr="0061282C" w:rsidRDefault="00751FCA" w:rsidP="00751FCA">
            <w:pPr>
              <w:jc w:val="both"/>
              <w:rPr>
                <w:rFonts w:ascii="Georgia" w:hAnsi="Georgia"/>
                <w:b/>
              </w:rPr>
            </w:pPr>
            <w:r w:rsidRPr="0061282C">
              <w:rPr>
                <w:rFonts w:ascii="Georgia" w:hAnsi="Georgia"/>
                <w:b/>
              </w:rPr>
              <w:t>Abstrak</w:t>
            </w:r>
          </w:p>
        </w:tc>
      </w:tr>
      <w:tr w:rsidR="00751FCA" w:rsidRPr="0061282C" w14:paraId="19EE726E" w14:textId="77777777" w:rsidTr="00751FCA">
        <w:trPr>
          <w:trHeight w:val="346"/>
        </w:trPr>
        <w:tc>
          <w:tcPr>
            <w:tcW w:w="1469" w:type="dxa"/>
            <w:tcBorders>
              <w:top w:val="single" w:sz="4" w:space="0" w:color="auto"/>
              <w:bottom w:val="single" w:sz="4" w:space="0" w:color="auto"/>
            </w:tcBorders>
          </w:tcPr>
          <w:p w14:paraId="4F914DE4" w14:textId="77777777" w:rsidR="00751FCA" w:rsidRPr="0061282C" w:rsidRDefault="00751FCA" w:rsidP="00751FCA">
            <w:pPr>
              <w:jc w:val="both"/>
              <w:rPr>
                <w:rFonts w:ascii="Georgia" w:hAnsi="Georgia" w:cstheme="minorHAnsi"/>
                <w:b/>
              </w:rPr>
            </w:pPr>
            <w:r w:rsidRPr="0061282C">
              <w:rPr>
                <w:rFonts w:ascii="Georgia" w:hAnsi="Georgia" w:cstheme="minorHAnsi"/>
                <w:b/>
              </w:rPr>
              <w:t>Kata kunci:</w:t>
            </w:r>
          </w:p>
        </w:tc>
        <w:tc>
          <w:tcPr>
            <w:tcW w:w="1980" w:type="dxa"/>
            <w:tcBorders>
              <w:top w:val="single" w:sz="4" w:space="0" w:color="auto"/>
              <w:bottom w:val="single" w:sz="4" w:space="0" w:color="auto"/>
            </w:tcBorders>
          </w:tcPr>
          <w:p w14:paraId="14660E9B" w14:textId="6BA5A1F0" w:rsidR="00751FCA" w:rsidRPr="0061282C" w:rsidRDefault="00751FCA" w:rsidP="00751FCA">
            <w:pPr>
              <w:rPr>
                <w:rFonts w:ascii="Georgia" w:hAnsi="Georgia"/>
              </w:rPr>
            </w:pPr>
            <w:r w:rsidRPr="0061282C">
              <w:rPr>
                <w:rFonts w:ascii="Georgia" w:hAnsi="Georgia"/>
                <w:lang w:val="id-ID"/>
              </w:rPr>
              <w:t>media sosial</w:t>
            </w:r>
            <w:r>
              <w:rPr>
                <w:rFonts w:ascii="Georgia" w:hAnsi="Georgia"/>
              </w:rPr>
              <w:t>;</w:t>
            </w:r>
            <w:r w:rsidRPr="0061282C">
              <w:rPr>
                <w:rFonts w:ascii="Georgia" w:hAnsi="Georgia"/>
                <w:lang w:val="id-ID"/>
              </w:rPr>
              <w:t xml:space="preserve"> marketing</w:t>
            </w:r>
            <w:r>
              <w:rPr>
                <w:rFonts w:ascii="Georgia" w:hAnsi="Georgia"/>
              </w:rPr>
              <w:t>;</w:t>
            </w:r>
            <w:r w:rsidRPr="0061282C">
              <w:rPr>
                <w:rFonts w:ascii="Georgia" w:hAnsi="Georgia"/>
                <w:lang w:val="id-ID"/>
              </w:rPr>
              <w:t xml:space="preserve"> jasa</w:t>
            </w:r>
            <w:r>
              <w:rPr>
                <w:rFonts w:ascii="Georgia" w:hAnsi="Georgia"/>
              </w:rPr>
              <w:t xml:space="preserve"> </w:t>
            </w:r>
            <w:r w:rsidRPr="0061282C">
              <w:rPr>
                <w:rFonts w:ascii="Georgia" w:hAnsi="Georgia"/>
                <w:lang w:val="id-ID"/>
              </w:rPr>
              <w:t>kurir</w:t>
            </w:r>
          </w:p>
        </w:tc>
        <w:tc>
          <w:tcPr>
            <w:tcW w:w="5782" w:type="dxa"/>
            <w:tcBorders>
              <w:top w:val="single" w:sz="4" w:space="0" w:color="auto"/>
              <w:bottom w:val="single" w:sz="4" w:space="0" w:color="auto"/>
            </w:tcBorders>
          </w:tcPr>
          <w:p w14:paraId="2A4AFD91" w14:textId="7F5A5159" w:rsidR="00751FCA" w:rsidRPr="0061282C" w:rsidRDefault="00751FCA" w:rsidP="00751FCA">
            <w:pPr>
              <w:jc w:val="both"/>
              <w:rPr>
                <w:rFonts w:ascii="Georgia" w:hAnsi="Georgia"/>
              </w:rPr>
            </w:pPr>
            <w:r w:rsidRPr="00286180">
              <w:rPr>
                <w:rFonts w:ascii="Georgia" w:hAnsi="Georgia"/>
                <w:b/>
                <w:bCs/>
              </w:rPr>
              <w:t>Pendahuluan:</w:t>
            </w:r>
            <w:r>
              <w:rPr>
                <w:rFonts w:ascii="Georgia" w:hAnsi="Georgia"/>
              </w:rPr>
              <w:t xml:space="preserve"> </w:t>
            </w:r>
            <w:r w:rsidRPr="0061282C">
              <w:rPr>
                <w:rFonts w:ascii="Georgia" w:hAnsi="Georgia"/>
              </w:rPr>
              <w:t xml:space="preserve">Pemasaran media sosial menjadi sebuah cara baru untuk perusahaan mempromosikan produk mereka. Pemasaran media sosial memberikan kemudahan dan juga mampu untuk memperluas cakupan marketing perusahaan. </w:t>
            </w:r>
            <w:r w:rsidRPr="00286180">
              <w:rPr>
                <w:rFonts w:ascii="Georgia" w:hAnsi="Georgia"/>
                <w:b/>
                <w:bCs/>
              </w:rPr>
              <w:t>Tujuan:</w:t>
            </w:r>
            <w:r>
              <w:rPr>
                <w:rFonts w:ascii="Georgia" w:hAnsi="Georgia"/>
              </w:rPr>
              <w:t xml:space="preserve"> </w:t>
            </w:r>
            <w:r w:rsidRPr="0061282C">
              <w:rPr>
                <w:rFonts w:ascii="Georgia" w:hAnsi="Georgia"/>
              </w:rPr>
              <w:t xml:space="preserve">Tujuan dari penelitian ini adalah untuk mengetahui pengaruh pemasaran media sosial dan harga terhadap loyalitas merek dengan mediasi minat beli pada konsumen jasa kurir Paxel. </w:t>
            </w:r>
            <w:r w:rsidRPr="00286180">
              <w:rPr>
                <w:rFonts w:ascii="Georgia" w:hAnsi="Georgia"/>
                <w:b/>
                <w:bCs/>
              </w:rPr>
              <w:t>Metode:</w:t>
            </w:r>
            <w:r>
              <w:rPr>
                <w:rFonts w:ascii="Georgia" w:hAnsi="Georgia"/>
              </w:rPr>
              <w:t xml:space="preserve"> </w:t>
            </w:r>
            <w:r w:rsidRPr="0061282C">
              <w:rPr>
                <w:rFonts w:ascii="Georgia" w:hAnsi="Georgia"/>
              </w:rPr>
              <w:t>Sampel dari penelitian ini berjumlah 286 responden yang telah menggunakan jasa kurir paxel lebih dari 2 kali. Pengolahan data menggunakan</w:t>
            </w:r>
            <w:r w:rsidRPr="0061282C">
              <w:rPr>
                <w:rFonts w:ascii="Georgia" w:hAnsi="Georgia"/>
                <w:lang w:val="id-ID"/>
              </w:rPr>
              <w:t xml:space="preserve"> </w:t>
            </w:r>
            <w:r w:rsidRPr="0061282C">
              <w:rPr>
                <w:rFonts w:ascii="Georgia" w:hAnsi="Georgia"/>
                <w:i/>
                <w:lang w:val="id-ID"/>
              </w:rPr>
              <w:t>Structural Equation Modelling</w:t>
            </w:r>
            <w:r w:rsidRPr="0061282C">
              <w:rPr>
                <w:rFonts w:ascii="Georgia" w:hAnsi="Georgia"/>
                <w:lang w:val="id-ID"/>
              </w:rPr>
              <w:t xml:space="preserve"> (SEM) dan </w:t>
            </w:r>
            <w:r w:rsidRPr="0061282C">
              <w:rPr>
                <w:rFonts w:ascii="Georgia" w:hAnsi="Georgia"/>
                <w:i/>
              </w:rPr>
              <w:t>Partial Least Square</w:t>
            </w:r>
            <w:r w:rsidRPr="0061282C">
              <w:rPr>
                <w:rFonts w:ascii="Georgia" w:hAnsi="Georgia"/>
              </w:rPr>
              <w:t xml:space="preserve"> (PLS) dengan SmartPLS sebagai program pengolahan data. </w:t>
            </w:r>
            <w:r w:rsidRPr="00286180">
              <w:rPr>
                <w:rFonts w:ascii="Georgia" w:hAnsi="Georgia"/>
                <w:b/>
                <w:bCs/>
              </w:rPr>
              <w:t>Hasil Penelitian:</w:t>
            </w:r>
            <w:r>
              <w:rPr>
                <w:rFonts w:ascii="Georgia" w:hAnsi="Georgia"/>
              </w:rPr>
              <w:t xml:space="preserve"> </w:t>
            </w:r>
            <w:r w:rsidRPr="0061282C">
              <w:rPr>
                <w:rFonts w:ascii="Georgia" w:hAnsi="Georgia"/>
              </w:rPr>
              <w:t xml:space="preserve">Hasil dari penelitian ini menunjukan bahwa. Pemasaran media sosial berpengaruh terhadap minat beli. Harga berpengaruh terhadap minat beli. Minat beli berpengaruh terhadap loyalitas merek. Pemasaran media sosial berpengaruh terhadap loyalitas merek. Harga </w:t>
            </w:r>
            <w:r w:rsidRPr="0061282C">
              <w:rPr>
                <w:rFonts w:ascii="Georgia" w:hAnsi="Georgia"/>
              </w:rPr>
              <w:lastRenderedPageBreak/>
              <w:t xml:space="preserve">berpengaruh terhadap loyalitas merek. Pemasaran media sosial memiliki pengaruh terhadap loyalitas merek dengan minat beli sebagai variabel mediasi. Harga memiliki pengaruh terhadap loyalitas merek dengan minat beli sebagai variabel mediasi. </w:t>
            </w:r>
            <w:r w:rsidRPr="00286180">
              <w:rPr>
                <w:rFonts w:ascii="Georgia" w:hAnsi="Georgia"/>
                <w:b/>
                <w:bCs/>
              </w:rPr>
              <w:t>Kesimpulan:</w:t>
            </w:r>
            <w:r>
              <w:rPr>
                <w:rFonts w:ascii="Georgia" w:hAnsi="Georgia"/>
              </w:rPr>
              <w:t xml:space="preserve"> </w:t>
            </w:r>
            <w:r w:rsidRPr="0061282C">
              <w:rPr>
                <w:rFonts w:ascii="Georgia" w:hAnsi="Georgia"/>
              </w:rPr>
              <w:t xml:space="preserve">Pengaruh pemasaran media sosial dan harga terhadap loyalitas merek dimediasi oleh minat beli memiliki nilai yang lebih tinggi dibandingkan dengan pengaruh langsung pemasaran media sosial dan harga terhadap loyalitas merek. </w:t>
            </w:r>
          </w:p>
        </w:tc>
      </w:tr>
    </w:tbl>
    <w:p w14:paraId="6BA895C3" w14:textId="4A2FB342" w:rsidR="007238F6" w:rsidRPr="0061282C" w:rsidRDefault="007238F6" w:rsidP="002E2EB6">
      <w:pPr>
        <w:spacing w:after="0" w:line="240" w:lineRule="auto"/>
        <w:jc w:val="right"/>
        <w:rPr>
          <w:rFonts w:ascii="Georgia" w:hAnsi="Georgia"/>
        </w:rPr>
      </w:pPr>
      <w:r w:rsidRPr="0061282C">
        <w:rPr>
          <w:rFonts w:ascii="Georgia" w:hAnsi="Georgia"/>
          <w:i/>
        </w:rPr>
        <w:lastRenderedPageBreak/>
        <w:t>Corresponding Author</w:t>
      </w:r>
      <w:r w:rsidRPr="0061282C">
        <w:rPr>
          <w:rFonts w:ascii="Georgia" w:hAnsi="Georgia"/>
        </w:rPr>
        <w:t xml:space="preserve">: </w:t>
      </w:r>
      <w:r w:rsidR="00C64E84" w:rsidRPr="0061282C">
        <w:rPr>
          <w:rFonts w:ascii="Georgia" w:hAnsi="Georgia"/>
          <w:lang w:val="id-ID"/>
        </w:rPr>
        <w:t>Raynard Wiguna</w:t>
      </w:r>
      <w:r w:rsidRPr="0061282C">
        <w:rPr>
          <w:rFonts w:ascii="Georgia" w:hAnsi="Georgia"/>
        </w:rPr>
        <w:t xml:space="preserve">  </w:t>
      </w:r>
    </w:p>
    <w:p w14:paraId="3D8655B2" w14:textId="246CBA33" w:rsidR="007238F6" w:rsidRPr="0061282C" w:rsidRDefault="007238F6" w:rsidP="002E2EB6">
      <w:pPr>
        <w:spacing w:after="0" w:line="240" w:lineRule="auto"/>
        <w:jc w:val="right"/>
        <w:rPr>
          <w:rFonts w:ascii="Georgia" w:hAnsi="Georgia"/>
        </w:rPr>
      </w:pPr>
      <w:r w:rsidRPr="0061282C">
        <w:rPr>
          <w:rFonts w:ascii="Georgia" w:hAnsi="Georgia"/>
        </w:rPr>
        <w:t>E-mail:</w:t>
      </w:r>
      <w:r w:rsidR="00C64E84" w:rsidRPr="0061282C">
        <w:rPr>
          <w:rFonts w:ascii="Georgia" w:hAnsi="Georgia" w:cstheme="minorHAnsi"/>
          <w:lang w:val="id-ID"/>
        </w:rPr>
        <w:t xml:space="preserve"> </w:t>
      </w:r>
      <w:bookmarkStart w:id="0" w:name="_Hlk103843121"/>
      <w:r w:rsidR="00C64E84" w:rsidRPr="0061282C">
        <w:rPr>
          <w:rFonts w:ascii="Georgia" w:hAnsi="Georgia" w:cstheme="minorHAnsi"/>
          <w:lang w:val="id-ID"/>
        </w:rPr>
        <w:t>raynard.wiguna@gmail.com</w:t>
      </w:r>
      <w:r w:rsidRPr="0061282C">
        <w:rPr>
          <w:rFonts w:ascii="Georgia" w:hAnsi="Georgia"/>
        </w:rPr>
        <w:t xml:space="preserve"> </w:t>
      </w:r>
      <w:bookmarkEnd w:id="0"/>
    </w:p>
    <w:p w14:paraId="6592713E" w14:textId="77777777" w:rsidR="009D016D" w:rsidRPr="0061282C" w:rsidRDefault="007238F6" w:rsidP="002E2EB6">
      <w:pPr>
        <w:spacing w:after="0" w:line="240" w:lineRule="auto"/>
        <w:jc w:val="right"/>
        <w:rPr>
          <w:rFonts w:ascii="Georgia" w:hAnsi="Georgia"/>
        </w:rPr>
      </w:pPr>
      <w:r w:rsidRPr="0061282C">
        <w:rPr>
          <w:rFonts w:ascii="Georgia" w:hAnsi="Georgia"/>
          <w:b/>
          <w:bCs/>
          <w:noProof/>
          <w:color w:val="0000FF"/>
        </w:rPr>
        <w:drawing>
          <wp:inline distT="0" distB="0" distL="0" distR="0" wp14:anchorId="7E6F1A52" wp14:editId="0751C330">
            <wp:extent cx="838200" cy="295275"/>
            <wp:effectExtent l="0" t="0" r="0" b="9525"/>
            <wp:docPr id="4" name="Picture 4" descr="https://jurnal.syntax-idea.co.id/public/site/images/idea/88x31.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47760A50" w14:textId="77777777" w:rsidR="00B97B2A" w:rsidRPr="0061282C" w:rsidRDefault="00B97B2A" w:rsidP="00AB4673">
      <w:pPr>
        <w:spacing w:after="0" w:line="240" w:lineRule="auto"/>
        <w:jc w:val="both"/>
        <w:rPr>
          <w:rFonts w:ascii="Georgia" w:hAnsi="Georgia"/>
        </w:rPr>
      </w:pPr>
    </w:p>
    <w:p w14:paraId="6A32D3F1" w14:textId="698FA9E8" w:rsidR="009D016D" w:rsidRPr="0061282C" w:rsidRDefault="009D016D" w:rsidP="00AB4673">
      <w:pPr>
        <w:spacing w:after="0" w:line="240" w:lineRule="auto"/>
        <w:jc w:val="both"/>
        <w:rPr>
          <w:rFonts w:ascii="Georgia" w:hAnsi="Georgia"/>
          <w:b/>
          <w:lang w:val="id-ID"/>
        </w:rPr>
      </w:pPr>
      <w:r w:rsidRPr="0061282C">
        <w:rPr>
          <w:rFonts w:ascii="Georgia" w:hAnsi="Georgia"/>
          <w:b/>
        </w:rPr>
        <w:t xml:space="preserve">PENDAHULUAN </w:t>
      </w:r>
    </w:p>
    <w:p w14:paraId="38442755" w14:textId="3CAA7D25" w:rsidR="00C665CD" w:rsidRPr="0061282C" w:rsidRDefault="00C665CD" w:rsidP="00AB4673">
      <w:pPr>
        <w:spacing w:after="0" w:line="240" w:lineRule="auto"/>
        <w:ind w:firstLine="720"/>
        <w:jc w:val="both"/>
        <w:rPr>
          <w:rFonts w:ascii="Georgia" w:hAnsi="Georgia" w:cs="Times New Roman"/>
          <w:lang w:val="id-ID"/>
        </w:rPr>
      </w:pPr>
      <w:r w:rsidRPr="0061282C">
        <w:rPr>
          <w:rFonts w:ascii="Georgia" w:hAnsi="Georgia" w:cs="Times New Roman"/>
        </w:rPr>
        <w:t>Di era digital saat ini semua kegiatan sehari-hari manusia dapat dikendalikan melalui gawai atau perangkat elektronik. Kepemilikkan gawai di masyarakat sudah menjadi sebuah kebutuhan pokok untuk menunjang aktifitas setiap hari. Gawai bukan lagi menjadi barang yang sifatnya mewah atau tersier. Dari kalangan anak-anak sampai dewasa lanjut pun memiliki gawai ini.  Menurut situs hootsuite.com sebesar 98,2% dari jumlah penduduk Indonesia sudah memiliki gawai pintar dan sebesar 73,7% penduduk Indonesia sudah dapat mengakses internet setiap harinya.</w:t>
      </w:r>
      <w:r w:rsidR="00342951">
        <w:rPr>
          <w:rFonts w:ascii="Georgia" w:hAnsi="Georgia" w:cs="Times New Roman"/>
        </w:rPr>
        <w:t xml:space="preserve"> </w:t>
      </w:r>
      <w:r w:rsidRPr="0061282C">
        <w:rPr>
          <w:rFonts w:ascii="Georgia" w:hAnsi="Georgia" w:cs="Times New Roman"/>
        </w:rPr>
        <w:t>Berdasarkan</w:t>
      </w:r>
      <w:r w:rsidR="00342951">
        <w:rPr>
          <w:rFonts w:ascii="Georgia" w:hAnsi="Georgia" w:cs="Times New Roman"/>
        </w:rPr>
        <w:t xml:space="preserve"> </w:t>
      </w:r>
      <w:r w:rsidRPr="0061282C">
        <w:rPr>
          <w:rFonts w:ascii="Georgia" w:hAnsi="Georgia" w:cs="Times New Roman"/>
        </w:rPr>
        <w:t>angka diatas dapat dikatakan bahwa kebutuhan untuk memiliki gawai pintar dan penggunaan internet menjadi hal yang signifikan dalam kehidupan masyarakat Indonesia.</w:t>
      </w:r>
    </w:p>
    <w:p w14:paraId="32D03B8D" w14:textId="77777777" w:rsidR="002310A1" w:rsidRPr="0061282C" w:rsidRDefault="002310A1" w:rsidP="00AB4673">
      <w:pPr>
        <w:spacing w:after="0" w:line="240" w:lineRule="auto"/>
        <w:ind w:firstLine="720"/>
        <w:jc w:val="both"/>
        <w:rPr>
          <w:rFonts w:ascii="Georgia" w:hAnsi="Georgia" w:cs="Times New Roman"/>
          <w:lang w:val="id-ID"/>
        </w:rPr>
      </w:pPr>
      <w:r w:rsidRPr="0061282C">
        <w:rPr>
          <w:rFonts w:ascii="Georgia" w:hAnsi="Georgia" w:cs="Times New Roman"/>
        </w:rPr>
        <w:t xml:space="preserve">Untuk dapat memenuhi kebutuhan sosial pun, gawai dapat digunakan menjadi sebuah alat untuk memenuhi kebutuhan tersebut. Beberapa aplikasi yang populer di masyarakat Indonesia adalah aplikasi </w:t>
      </w:r>
      <w:r w:rsidRPr="0061282C">
        <w:rPr>
          <w:rFonts w:ascii="Georgia" w:hAnsi="Georgia" w:cs="Times New Roman"/>
          <w:i/>
        </w:rPr>
        <w:t>Instagram</w:t>
      </w:r>
      <w:r w:rsidRPr="0061282C">
        <w:rPr>
          <w:rFonts w:ascii="Georgia" w:hAnsi="Georgia" w:cs="Times New Roman"/>
        </w:rPr>
        <w:t>. Tercatat menurut hootsuite.com pada tahun 2021 sebesar 86,6% penduduk di Indonesia sudah menggunakan Instagram. Besarnya angka ini menunjukan bahwa kebutuhan bersosial media menjadi hal yang primer bagi masyarakat Indonesia. Melalui aplikasi ini tersaji informasi-informasi yang dapat dibagikan ke sesama pengguna ataupun diluar pengguna instagram melalui aplikasi media sosial lainnya.</w:t>
      </w:r>
    </w:p>
    <w:p w14:paraId="5BC9A2BD" w14:textId="7F28F1F0" w:rsidR="002310A1" w:rsidRPr="0061282C" w:rsidRDefault="002310A1" w:rsidP="00AB4673">
      <w:pPr>
        <w:spacing w:after="0" w:line="240" w:lineRule="auto"/>
        <w:ind w:firstLine="720"/>
        <w:jc w:val="both"/>
        <w:rPr>
          <w:rFonts w:ascii="Georgia" w:hAnsi="Georgia" w:cs="Times New Roman"/>
          <w:lang w:val="id-ID"/>
        </w:rPr>
      </w:pPr>
      <w:r w:rsidRPr="0061282C">
        <w:rPr>
          <w:rFonts w:ascii="Georgia" w:hAnsi="Georgia" w:cs="Times New Roman"/>
        </w:rPr>
        <w:t>Pemasaran media sosial adalah konsep interdisipliner dan lintas fungsi yang menggunakan media sosial (sering kali dikombinasikan dengan saluran komunikasi lain) untuk mencapai tujuan organisasi dengan menciptakan nilai bagi perusahaan</w:t>
      </w:r>
      <w:r w:rsidR="00E300F9">
        <w:rPr>
          <w:rFonts w:ascii="Georgia" w:hAnsi="Georgia" w:cs="Times New Roman"/>
        </w:rPr>
        <w:t xml:space="preserve"> </w:t>
      </w:r>
      <w:bookmarkStart w:id="1" w:name="Felix"/>
      <w:r w:rsidR="003652B3">
        <w:rPr>
          <w:rFonts w:ascii="Georgia" w:hAnsi="Georgia" w:cs="Times New Roman"/>
        </w:rPr>
        <w:fldChar w:fldCharType="begin"/>
      </w:r>
      <w:r w:rsidR="003652B3">
        <w:rPr>
          <w:rFonts w:ascii="Georgia" w:hAnsi="Georgia" w:cs="Times New Roman"/>
        </w:rPr>
        <w:instrText xml:space="preserve"> HYPERLINK  \l "Felix" </w:instrText>
      </w:r>
      <w:r w:rsidR="003652B3">
        <w:rPr>
          <w:rFonts w:ascii="Georgia" w:hAnsi="Georgia" w:cs="Times New Roman"/>
        </w:rPr>
        <w:fldChar w:fldCharType="separate"/>
      </w:r>
      <w:r w:rsidR="00E300F9" w:rsidRPr="003652B3">
        <w:rPr>
          <w:rStyle w:val="Hyperlink"/>
          <w:rFonts w:ascii="Georgia" w:hAnsi="Georgia" w:cs="Times New Roman"/>
        </w:rPr>
        <w:fldChar w:fldCharType="begin" w:fldLock="1"/>
      </w:r>
      <w:r w:rsidR="00E300F9" w:rsidRPr="003652B3">
        <w:rPr>
          <w:rStyle w:val="Hyperlink"/>
          <w:rFonts w:ascii="Georgia" w:hAnsi="Georgia" w:cs="Times New Roman"/>
        </w:rPr>
        <w:instrText>ADDIN CSL_CITATION {"citationItems":[{"id":"ITEM-1","itemData":{"ISSN":"0148-2963","author":[{"dropping-particle":"","family":"Felix","given":"Reto","non-dropping-particle":"","parse-names":false,"suffix":""},{"dropping-particle":"","family":"Rauschnabel","given":"Philipp A","non-dropping-particle":"","parse-names":false,"suffix":""},{"dropping-particle":"","family":"Hinsch","given":"Chris","non-dropping-particle":"","parse-names":false,"suffix":""}],"container-title":"Journal of Business Research","id":"ITEM-1","issued":{"date-parts":[["2017"]]},"page":"118-126","publisher":"Elsevier","title":"Elements of strategic social media marketing: A holistic framework","type":"article-journal","volume":"70"},"uris":["http://www.mendeley.com/documents/?uuid=c1de8230-378c-48a2-8810-80642dab2086"]}],"mendeley":{"formattedCitation":"(Felix et al., 2017)","plainTextFormattedCitation":"(Felix et al., 2017)","previouslyFormattedCitation":"(Felix et al., 2017)"},"properties":{"noteIndex":0},"schema":"https://github.com/citation-style-language/schema/raw/master/csl-citation.json"}</w:instrText>
      </w:r>
      <w:r w:rsidR="00E300F9" w:rsidRPr="003652B3">
        <w:rPr>
          <w:rStyle w:val="Hyperlink"/>
          <w:rFonts w:ascii="Georgia" w:hAnsi="Georgia" w:cs="Times New Roman"/>
        </w:rPr>
        <w:fldChar w:fldCharType="separate"/>
      </w:r>
      <w:r w:rsidR="00E300F9" w:rsidRPr="003652B3">
        <w:rPr>
          <w:rStyle w:val="Hyperlink"/>
          <w:rFonts w:ascii="Georgia" w:hAnsi="Georgia" w:cs="Times New Roman"/>
          <w:noProof/>
        </w:rPr>
        <w:t>(Felix et al., 2017)</w:t>
      </w:r>
      <w:r w:rsidR="00E300F9" w:rsidRPr="003652B3">
        <w:rPr>
          <w:rStyle w:val="Hyperlink"/>
          <w:rFonts w:ascii="Georgia" w:hAnsi="Georgia" w:cs="Times New Roman"/>
        </w:rPr>
        <w:fldChar w:fldCharType="end"/>
      </w:r>
      <w:bookmarkEnd w:id="1"/>
      <w:r w:rsidR="003652B3">
        <w:rPr>
          <w:rFonts w:ascii="Georgia" w:hAnsi="Georgia" w:cs="Times New Roman"/>
        </w:rPr>
        <w:fldChar w:fldCharType="end"/>
      </w:r>
      <w:r w:rsidRPr="0061282C">
        <w:rPr>
          <w:rFonts w:ascii="Georgia" w:hAnsi="Georgia" w:cs="Times New Roman"/>
        </w:rPr>
        <w:t>. Pemasaran media sosial adalah bentuk pemasaran yang dipakai untuk menciptakan kesadaran, pengakuan, ingatan dan bahkan tindakan terhadap merk, produk, bisnis, individu, kelompok baik secara langsung maupun tidak langsung dengan menggunakan alat dari web sosial seperti blogging, microblogging, dan jejaring sosial</w:t>
      </w:r>
      <w:r w:rsidRPr="0061282C">
        <w:rPr>
          <w:rFonts w:ascii="Georgia" w:hAnsi="Georgia" w:cs="Times New Roman"/>
          <w:lang w:val="id-ID"/>
        </w:rPr>
        <w:t xml:space="preserve"> </w:t>
      </w:r>
      <w:bookmarkStart w:id="2" w:name="Setiawan"/>
      <w:r w:rsidR="00A82C28">
        <w:rPr>
          <w:rFonts w:ascii="Georgia" w:hAnsi="Georgia" w:cs="Times New Roman"/>
          <w:lang w:val="id-ID"/>
        </w:rPr>
        <w:fldChar w:fldCharType="begin"/>
      </w:r>
      <w:r w:rsidR="00A82C28">
        <w:rPr>
          <w:rFonts w:ascii="Georgia" w:hAnsi="Georgia" w:cs="Times New Roman"/>
          <w:lang w:val="id-ID"/>
        </w:rPr>
        <w:instrText xml:space="preserve"> HYPERLINK  \l "Setiawan" </w:instrText>
      </w:r>
      <w:r w:rsidR="00A82C28">
        <w:rPr>
          <w:rFonts w:ascii="Georgia" w:hAnsi="Georgia" w:cs="Times New Roman"/>
          <w:lang w:val="id-ID"/>
        </w:rPr>
        <w:fldChar w:fldCharType="separate"/>
      </w:r>
      <w:r w:rsidRPr="00A82C28">
        <w:rPr>
          <w:rStyle w:val="Hyperlink"/>
          <w:rFonts w:ascii="Georgia" w:hAnsi="Georgia" w:cs="Times New Roman"/>
          <w:lang w:val="id-ID"/>
        </w:rPr>
        <w:fldChar w:fldCharType="begin" w:fldLock="1"/>
      </w:r>
      <w:r w:rsidR="00E300F9" w:rsidRPr="00A82C28">
        <w:rPr>
          <w:rStyle w:val="Hyperlink"/>
          <w:rFonts w:ascii="Georgia" w:hAnsi="Georgia" w:cs="Times New Roman"/>
          <w:lang w:val="id-ID"/>
        </w:rPr>
        <w:instrText>ADDIN CSL_CITATION {"citationItems":[{"id":"ITEM-1","itemData":{"ISBN":"978-602-03-3699-2","author":[{"dropping-particle":"","family":"Setiawan","given":"Iwan","non-dropping-particle":"","parse-names":false,"suffix":""},{"dropping-particle":"","family":"Savity","given":"Yosanova","non-dropping-particle":"","parse-names":false,"suffix":""}],"edition":"1","editor":[{"dropping-particle":"","family":"Raynardia","given":"Shera","non-dropping-particle":"","parse-names":false,"suffix":""}],"id":"ITEM-1","issued":{"date-parts":[["2016"]]},"publisher":"PT Gramedia Pustaka Utama","title":"New Content Marketing","type":"book"},"uris":["http://www.mendeley.com/documents/?uuid=4b3c9ba0-935f-4168-b4e0-0b4ece171b32","http://www.mendeley.com/documents/?uuid=d0e49b06-4f71-4df2-9f5d-26d74504c68c"]}],"mendeley":{"formattedCitation":"(Setiawan &amp; Savity, 2016)","plainTextFormattedCitation":"(Setiawan &amp; Savity, 2016)","previouslyFormattedCitation":"(Setiawan &amp; Savity, 2016)"},"properties":{"noteIndex":0},"schema":"https://github.com/citation-style-language/schema/raw/master/csl-citation.json"}</w:instrText>
      </w:r>
      <w:r w:rsidRPr="00A82C28">
        <w:rPr>
          <w:rStyle w:val="Hyperlink"/>
          <w:rFonts w:ascii="Georgia" w:hAnsi="Georgia" w:cs="Times New Roman"/>
          <w:lang w:val="id-ID"/>
        </w:rPr>
        <w:fldChar w:fldCharType="separate"/>
      </w:r>
      <w:r w:rsidR="00E300F9" w:rsidRPr="00A82C28">
        <w:rPr>
          <w:rStyle w:val="Hyperlink"/>
          <w:rFonts w:ascii="Georgia" w:hAnsi="Georgia" w:cs="Times New Roman"/>
          <w:noProof/>
          <w:lang w:val="id-ID"/>
        </w:rPr>
        <w:t>(Setiawan &amp; Savity, 2016)</w:t>
      </w:r>
      <w:r w:rsidRPr="00A82C28">
        <w:rPr>
          <w:rStyle w:val="Hyperlink"/>
          <w:rFonts w:ascii="Georgia" w:hAnsi="Georgia" w:cs="Times New Roman"/>
          <w:lang w:val="id-ID"/>
        </w:rPr>
        <w:fldChar w:fldCharType="end"/>
      </w:r>
      <w:bookmarkEnd w:id="2"/>
      <w:r w:rsidR="00A82C28">
        <w:rPr>
          <w:rFonts w:ascii="Georgia" w:hAnsi="Georgia" w:cs="Times New Roman"/>
          <w:lang w:val="id-ID"/>
        </w:rPr>
        <w:fldChar w:fldCharType="end"/>
      </w:r>
      <w:r w:rsidRPr="0061282C">
        <w:rPr>
          <w:rFonts w:ascii="Georgia" w:hAnsi="Georgia" w:cs="Times New Roman"/>
        </w:rPr>
        <w:t xml:space="preserve">. Untuk menciptakan kesadaran tersebut dibutuhkan konten-konten yang menarik dan dan memberikan nilai terhadap sebuah merk. Dengan adanya konten-konten yang memang diminati dan berhubungan dengan para calon konsumen menjadi sebuah potensi besar untuk meningkatkan penjualan sebuah merk. Ketertarikan akan konten-konten yang dibuat akan mendorong para calon konsumen mencari informasi lebih dan berdampak pada ketertarikan merk. </w:t>
      </w:r>
    </w:p>
    <w:p w14:paraId="2F9046B3" w14:textId="6A6CD47D" w:rsidR="002310A1" w:rsidRPr="0061282C" w:rsidRDefault="002310A1" w:rsidP="0061282C">
      <w:pPr>
        <w:spacing w:after="0" w:line="240" w:lineRule="auto"/>
        <w:ind w:firstLine="720"/>
        <w:jc w:val="both"/>
        <w:rPr>
          <w:rFonts w:ascii="Georgia" w:hAnsi="Georgia" w:cs="Times New Roman"/>
        </w:rPr>
      </w:pPr>
      <w:r w:rsidRPr="0061282C">
        <w:rPr>
          <w:rFonts w:ascii="Georgia" w:hAnsi="Georgia" w:cs="Times New Roman"/>
        </w:rPr>
        <w:t>Menilik dari penggunaan sosial media yang cukup tinggi di kalangan masyarakat Indonesia. Hal ini pun menjadi sebuah peluang untuk perusahaan jasa kurir memaksimalkan pemasaran mereka. Menurut survey oleh Markplus</w:t>
      </w:r>
      <w:proofErr w:type="gramStart"/>
      <w:r w:rsidRPr="0061282C">
        <w:rPr>
          <w:rFonts w:ascii="Georgia" w:hAnsi="Georgia" w:cs="Times New Roman"/>
        </w:rPr>
        <w:t>,inc</w:t>
      </w:r>
      <w:proofErr w:type="gramEnd"/>
      <w:r w:rsidRPr="0061282C">
        <w:rPr>
          <w:rFonts w:ascii="Georgia" w:hAnsi="Georgia" w:cs="Times New Roman"/>
        </w:rPr>
        <w:t xml:space="preserve"> pada tahun 2020 sebesar 85,2% bisnis jasa kurir mengalami peningkatan, ditambah dengan faktor pandemik covid-19. Angka tersebut menunjukan minat dan kebutuhan masyarakat Indonesia yang tinggi untuk memenuhi kebutuhan mereka sehari-hari. Saat ini pun banyak sekali penyedia jasa kurir yang bersaing di Indonesia. Dengan kelebihan dan keunggulan mereka masing-masing, mereka berlomba untuk mendapatkan calon-calon konsumen untuk menggunakan jasa mereka. </w:t>
      </w:r>
    </w:p>
    <w:p w14:paraId="7956E765" w14:textId="4CF6FB79" w:rsidR="002310A1" w:rsidRPr="0061282C" w:rsidRDefault="002310A1" w:rsidP="00AB4673">
      <w:pPr>
        <w:spacing w:after="0" w:line="240" w:lineRule="auto"/>
        <w:ind w:firstLine="720"/>
        <w:jc w:val="both"/>
        <w:rPr>
          <w:rFonts w:ascii="Georgia" w:hAnsi="Georgia" w:cs="Times New Roman"/>
        </w:rPr>
      </w:pPr>
      <w:r w:rsidRPr="0061282C">
        <w:rPr>
          <w:rFonts w:ascii="Georgia" w:hAnsi="Georgia" w:cs="Times New Roman"/>
        </w:rPr>
        <w:lastRenderedPageBreak/>
        <w:t xml:space="preserve">Paxel adalah perusahaan pengiriman berbasis teknologi yang berkomitmen untuk menyelesaikan tantangan jarak jauh di Indonesia. Paxel juga memberikan jaminan kepada konsumennya bahwa paket yang dikirimkan akan tiba dalam waktu 1 hari, apabila tidak sampai dalam 1 hari paxel berani memberikan ganti rugi atas tarif yang sudah dikenakan terhadap konsumen. Inilah yang menjadi keunggulan Paxel dan menjadi slogan mereka untuk bersaing dengan merk lain. Para konsumen pun dimudahkan dengan aplikasi Paxel yang sudah tersedia </w:t>
      </w:r>
      <w:r w:rsidR="00A530D1">
        <w:rPr>
          <w:rFonts w:ascii="Georgia" w:hAnsi="Georgia" w:cs="Times New Roman"/>
        </w:rPr>
        <w:t>pada</w:t>
      </w:r>
      <w:r w:rsidRPr="0061282C">
        <w:rPr>
          <w:rFonts w:ascii="Georgia" w:hAnsi="Georgia" w:cs="Times New Roman"/>
        </w:rPr>
        <w:t xml:space="preserve"> Android dan IOS untuk memesan jasa kurir Paxel. Konsumen hanya perlu memilih lokasi penjemputan barang dan pengiriman barang dimanapun dan kapanpun melalui gawai elektronik tanpa perlu mendatangi gerai yang tersedia. Saat ini sendiri Paxel sudah tersedia di beberap</w:t>
      </w:r>
      <w:r w:rsidRPr="0061282C">
        <w:rPr>
          <w:rFonts w:ascii="Georgia" w:hAnsi="Georgia" w:cs="Times New Roman"/>
          <w:lang w:val="id-ID"/>
        </w:rPr>
        <w:t>a</w:t>
      </w:r>
      <w:r w:rsidRPr="0061282C">
        <w:rPr>
          <w:rFonts w:ascii="Georgia" w:hAnsi="Georgia" w:cs="Times New Roman"/>
        </w:rPr>
        <w:t xml:space="preserve"> kota besar di Pulau Jawa dan luar Jawa dan saat ini masih berkembang untuk dapat dinikmati di kota-kota lainnya di Indonesia. </w:t>
      </w:r>
    </w:p>
    <w:p w14:paraId="15F80B6D" w14:textId="77777777" w:rsidR="002310A1" w:rsidRPr="0061282C" w:rsidRDefault="002310A1" w:rsidP="00AB4673">
      <w:pPr>
        <w:spacing w:after="0" w:line="240" w:lineRule="auto"/>
        <w:ind w:firstLine="720"/>
        <w:jc w:val="both"/>
        <w:rPr>
          <w:rFonts w:ascii="Georgia" w:hAnsi="Georgia" w:cs="Times New Roman"/>
        </w:rPr>
      </w:pPr>
      <w:r w:rsidRPr="0061282C">
        <w:rPr>
          <w:rFonts w:ascii="Georgia" w:hAnsi="Georgia" w:cs="Times New Roman"/>
        </w:rPr>
        <w:t xml:space="preserve">Kegiatan promosi mereka pun dilakukan melalui sosial media. Paxel secara rutin dan konsisten membagikan konten-konten mengenai produk mereka kepada masyarakat melalui Instagram mereka. Konten-konten yang dibuat oleh mereka antara lain adalah promo, program-program disediakan, dan juga hal-hal yang sifatnya kekinian untuk menarik calon konsumen menggunakan jasa mereka. Ada 1 hal lagi yang selalu mereka gunakan di sosial media mereka sebagi bentuk kampanye mereka yaitu #paketmuseharisampai. Tanda pagar ini digunakan untuk memberikan jaminan kepada calon konsumen mereka mengenai kecepatan pengiriman yang dilakukan dan sebagai pengingat bagi para konsumen lainnya. </w:t>
      </w:r>
    </w:p>
    <w:p w14:paraId="67DB0021" w14:textId="77777777" w:rsidR="002310A1" w:rsidRPr="0061282C" w:rsidRDefault="002310A1" w:rsidP="00AB4673">
      <w:pPr>
        <w:spacing w:after="0" w:line="240" w:lineRule="auto"/>
        <w:ind w:firstLine="720"/>
        <w:jc w:val="both"/>
        <w:rPr>
          <w:rFonts w:ascii="Georgia" w:hAnsi="Georgia" w:cs="Times New Roman"/>
        </w:rPr>
      </w:pPr>
      <w:r w:rsidRPr="0061282C">
        <w:rPr>
          <w:rFonts w:ascii="Georgia" w:hAnsi="Georgia" w:cs="Times New Roman"/>
        </w:rPr>
        <w:t xml:space="preserve">Tercatat kurang lebih 1.700.000 pengguna layanan kurir Paxel sampai dengan saat ini. Selain itu tercatat melalui aplikasi Google Play Store, aplikasi Paxel sudah diunduh oleh kurang lebih 1.000.000 pengguna. Dilansir dari situs resmi Paxel ketepatan waktu pengiriman mereka mencapai angka 98%. Berdasarkan data diatas dapat dikatakan Paxel memiliki data konsumen yang cukup tinggi dengan ketepatan pengiriman yang tinggi. Ketepatan pengiriman yang tinggi ini menambah nilai kepercayaan konsumen atas pelayanan yang diberikan Paxel terhadap penggunanya, sehingga dapat menumbuhkan keinginan para konsumen untuk menggunakan kembali jasa kurir dari Paxel. </w:t>
      </w:r>
    </w:p>
    <w:p w14:paraId="57A0E048" w14:textId="77777777" w:rsidR="002310A1" w:rsidRPr="0061282C" w:rsidRDefault="002310A1" w:rsidP="00AB4673">
      <w:pPr>
        <w:spacing w:after="0" w:line="240" w:lineRule="auto"/>
        <w:ind w:firstLine="720"/>
        <w:jc w:val="both"/>
        <w:rPr>
          <w:rFonts w:ascii="Georgia" w:hAnsi="Georgia" w:cs="Times New Roman"/>
          <w:lang w:val="id-ID"/>
        </w:rPr>
      </w:pPr>
      <w:r w:rsidRPr="0061282C">
        <w:rPr>
          <w:rFonts w:ascii="Georgia" w:hAnsi="Georgia" w:cs="Times New Roman"/>
        </w:rPr>
        <w:t xml:space="preserve">Paxel secara serius menggunakan media sosial mereka untuk menjadi alat pemasaran dalam menjangkau konsumen mereka. Selain itu juga promosi yang Paxel tawarkan menarik minat beli dari konsumen mereka. Melihat dari penjabaran di atas, maka peneliti membuat pra-survei terlebih dahulu untuk mengetahui loyalitas merek dan juga minat beli di Paxel berdasarkan pemasaran media sosial (Social Media Marketing) yang telah dilakukan. </w:t>
      </w:r>
    </w:p>
    <w:p w14:paraId="26EE5482" w14:textId="7097B612" w:rsidR="002310A1" w:rsidRPr="0061282C" w:rsidRDefault="00987324" w:rsidP="00AB4673">
      <w:pPr>
        <w:spacing w:after="0" w:line="240" w:lineRule="auto"/>
        <w:ind w:firstLine="720"/>
        <w:jc w:val="both"/>
        <w:rPr>
          <w:rFonts w:ascii="Georgia" w:hAnsi="Georgia" w:cs="Times New Roman"/>
        </w:rPr>
      </w:pPr>
      <w:r>
        <w:rPr>
          <w:rFonts w:ascii="Georgia" w:hAnsi="Georgia" w:cs="Times New Roman"/>
        </w:rPr>
        <w:t>P</w:t>
      </w:r>
      <w:r w:rsidR="002310A1" w:rsidRPr="0061282C">
        <w:rPr>
          <w:rFonts w:ascii="Georgia" w:hAnsi="Georgia" w:cs="Times New Roman"/>
        </w:rPr>
        <w:t>enelitian yang dilakukan oleh</w:t>
      </w:r>
      <w:r w:rsidR="002310A1" w:rsidRPr="0061282C">
        <w:rPr>
          <w:rFonts w:ascii="Georgia" w:hAnsi="Georgia" w:cs="Times New Roman"/>
          <w:lang w:val="id-ID"/>
        </w:rPr>
        <w:t xml:space="preserve"> </w:t>
      </w:r>
      <w:bookmarkStart w:id="3" w:name="Salvation"/>
      <w:r w:rsidR="00A82C28">
        <w:rPr>
          <w:rFonts w:ascii="Georgia" w:hAnsi="Georgia" w:cs="Times New Roman"/>
          <w:lang w:val="id-ID"/>
        </w:rPr>
        <w:fldChar w:fldCharType="begin"/>
      </w:r>
      <w:r w:rsidR="00A82C28">
        <w:rPr>
          <w:rFonts w:ascii="Georgia" w:hAnsi="Georgia" w:cs="Times New Roman"/>
          <w:lang w:val="id-ID"/>
        </w:rPr>
        <w:instrText xml:space="preserve"> HYPERLINK  \l "Salvation" </w:instrText>
      </w:r>
      <w:r w:rsidR="00A82C28">
        <w:rPr>
          <w:rFonts w:ascii="Georgia" w:hAnsi="Georgia" w:cs="Times New Roman"/>
          <w:lang w:val="id-ID"/>
        </w:rPr>
        <w:fldChar w:fldCharType="separate"/>
      </w:r>
      <w:r w:rsidR="002310A1" w:rsidRPr="00A82C28">
        <w:rPr>
          <w:rStyle w:val="Hyperlink"/>
          <w:rFonts w:ascii="Georgia" w:hAnsi="Georgia" w:cs="Times New Roman"/>
          <w:lang w:val="id-ID"/>
        </w:rPr>
        <w:fldChar w:fldCharType="begin" w:fldLock="1"/>
      </w:r>
      <w:r w:rsidR="00E300F9" w:rsidRPr="00A82C28">
        <w:rPr>
          <w:rStyle w:val="Hyperlink"/>
          <w:rFonts w:ascii="Georgia" w:hAnsi="Georgia" w:cs="Times New Roman"/>
          <w:lang w:val="id-ID"/>
        </w:rPr>
        <w:instrText>ADDIN CSL_CITATION {"citationItems":[{"id":"ITEM-1","itemData":{"ISSN":"2344-1232","abstract":"The technological development in general and the growing popularity of social media in particular has opened a new opportunity for companies to better engage consumers through online communities, social networking sites and blogs. Despite the growing market potential of the social media, many companies are still reluctant to incorporate it into their marketing campaign on the premise that social media advertising is a very personalized way of advertisement and promotions which target only a certain small groups which are interested in a particular domain, quite unlike conventional advertising strategy. Thus, the study examined the role of social media marketing and product involvement on consumers' purchase intentions of smartphones. A sample of 200 college students were surveyed and the data analyzed using SPSS. On analyzing the study, it was found that companies use social media to engage their target consumers online. This indicates that social media do not only help smartphone marketers to effectively interact with their target audience given its ability to encourage back-and-forth interaction between the consumers and the company unlike the one-way traditional media but it also encourages the readers to buy the advertised products. On the findings from the hypotheses, it was found that all the hypotheses were supported and this indicates that social media marketing significantly influences consumers' decision to buy smartphones. However, this is mediated by the type of advertisement and product involvement. These findings would help marketers and firms to make hard economic decisions.","author":[{"dropping-particle":"","family":"Salvation","given":"Mark Dirikorigha","non-dropping-particle":"","parse-names":false,"suffix":""},{"dropping-particle":"","family":"Sorooshian","given":"Shahryar","non-dropping-particle":"","parse-names":false,"suffix":""}],"container-title":"Computational Methods in Social Sciences (CMSS)","id":"ITEM-1","issue":"1","issued":{"date-parts":[["2018"]]},"page":"65-81","title":"The role of social media marketing and product involvement on consumers' purchase intentions of smartphones","type":"article-journal","volume":"6"},"uris":["http://www.mendeley.com/documents/?uuid=89f0752f-46f3-4c39-97a2-b47ff84a2603","http://www.mendeley.com/documents/?uuid=5bcd57e2-354b-497e-a496-29ddc5bf719b"]}],"mendeley":{"formattedCitation":"(Salvation &amp; Sorooshian, 2018)","manualFormatting":"Salvation dan Sorooshian (2018)","plainTextFormattedCitation":"(Salvation &amp; Sorooshian, 2018)","previouslyFormattedCitation":"(Salvation &amp; Sorooshian, 2018)"},"properties":{"noteIndex":0},"schema":"https://github.com/citation-style-language/schema/raw/master/csl-citation.json"}</w:instrText>
      </w:r>
      <w:r w:rsidR="002310A1" w:rsidRPr="00A82C28">
        <w:rPr>
          <w:rStyle w:val="Hyperlink"/>
          <w:rFonts w:ascii="Georgia" w:hAnsi="Georgia" w:cs="Times New Roman"/>
          <w:lang w:val="id-ID"/>
        </w:rPr>
        <w:fldChar w:fldCharType="separate"/>
      </w:r>
      <w:r w:rsidR="002310A1" w:rsidRPr="00A82C28">
        <w:rPr>
          <w:rStyle w:val="Hyperlink"/>
          <w:rFonts w:ascii="Georgia" w:hAnsi="Georgia" w:cs="Times New Roman"/>
          <w:noProof/>
          <w:lang w:val="id-ID"/>
        </w:rPr>
        <w:t>Salvation dan Sorooshian (2018)</w:t>
      </w:r>
      <w:r w:rsidR="002310A1" w:rsidRPr="00A82C28">
        <w:rPr>
          <w:rStyle w:val="Hyperlink"/>
          <w:rFonts w:ascii="Georgia" w:hAnsi="Georgia" w:cs="Times New Roman"/>
          <w:lang w:val="id-ID"/>
        </w:rPr>
        <w:fldChar w:fldCharType="end"/>
      </w:r>
      <w:bookmarkEnd w:id="3"/>
      <w:r w:rsidR="00A82C28">
        <w:rPr>
          <w:rFonts w:ascii="Georgia" w:hAnsi="Georgia" w:cs="Times New Roman"/>
          <w:lang w:val="id-ID"/>
        </w:rPr>
        <w:fldChar w:fldCharType="end"/>
      </w:r>
      <w:r w:rsidR="002310A1" w:rsidRPr="0061282C">
        <w:rPr>
          <w:rFonts w:ascii="Georgia" w:hAnsi="Georgia" w:cs="Times New Roman"/>
        </w:rPr>
        <w:t xml:space="preserve"> menyatakan bahwa perusahaan menggunakan sosial media untuk mengikat pasar konsumen online. Selain itu juga melalui sosial media perusahaan dapat berinteraksi langsung dengan konsumen, tidak seperti pemasaran tradisional yang hanya mendorong konsumen untuk membeli produk yang dipasarkan. Dalam penelitian ini juga mengindikasikan bahwa pemasaran media sosial secara signifikan mempengaruhi minat beli konsumen. Sejalan dengan penelitian tersebut menurut terdapat efek yang signifikan dari pemasaran media sosial terhadap minat beli</w:t>
      </w:r>
      <w:r w:rsidR="002310A1" w:rsidRPr="0061282C">
        <w:rPr>
          <w:rFonts w:ascii="Georgia" w:hAnsi="Georgia" w:cs="Times New Roman"/>
          <w:lang w:val="id-ID"/>
        </w:rPr>
        <w:t xml:space="preserve"> </w:t>
      </w:r>
      <w:bookmarkStart w:id="4" w:name="Kaluç"/>
      <w:r w:rsidR="008C1AC0">
        <w:rPr>
          <w:rFonts w:ascii="Georgia" w:hAnsi="Georgia" w:cs="Times New Roman"/>
        </w:rPr>
        <w:fldChar w:fldCharType="begin"/>
      </w:r>
      <w:r w:rsidR="008C1AC0">
        <w:rPr>
          <w:rFonts w:ascii="Georgia" w:hAnsi="Georgia" w:cs="Times New Roman"/>
        </w:rPr>
        <w:instrText xml:space="preserve"> HYPERLINK  \l "Kaluç" </w:instrText>
      </w:r>
      <w:r w:rsidR="008C1AC0">
        <w:rPr>
          <w:rFonts w:ascii="Georgia" w:hAnsi="Georgia" w:cs="Times New Roman"/>
        </w:rPr>
        <w:fldChar w:fldCharType="separate"/>
      </w:r>
      <w:r w:rsidR="002310A1" w:rsidRPr="008C1AC0">
        <w:rPr>
          <w:rStyle w:val="Hyperlink"/>
          <w:rFonts w:ascii="Georgia" w:hAnsi="Georgia" w:cs="Times New Roman"/>
        </w:rPr>
        <w:fldChar w:fldCharType="begin" w:fldLock="1"/>
      </w:r>
      <w:r w:rsidR="00E300F9" w:rsidRPr="008C1AC0">
        <w:rPr>
          <w:rStyle w:val="Hyperlink"/>
          <w:rFonts w:ascii="Georgia" w:hAnsi="Georgia" w:cs="Times New Roman"/>
        </w:rPr>
        <w:instrText>ADDIN CSL_CITATION {"citationItems":[{"id":"ITEM-1","itemData":{"author":[{"dropping-particle":"","family":"Kaluç","given":"Citation","non-dropping-particle":"","parse-names":false,"suffix":""},{"dropping-particle":"","family":"Kırılmaz","given":"Kılıç","non-dropping-particle":"","parse-names":false,"suffix":""},{"dropping-particle":"","family":"İnsan","given":"Stratejik","non-dropping-particle":"","parse-names":false,"suffix":""},{"dropping-particle":"","family":"Yönetimi","given":"Kaynakları","non-dropping-particle":"","parse-names":false,"suffix":""},{"dropping-particle":"","family":"Araştirma","given":"Yönelİk B İ R","non-dropping-particle":"","parse-names":false,"suffix":""}],"id":"ITEM-1","issue":"5","issued":{"date-parts":[["2020"]]},"page":"4069-4098","title":"Business &amp; Management Studies : an International Journal UygulamalarininI</w:instrText>
      </w:r>
      <w:r w:rsidR="00E300F9" w:rsidRPr="008C1AC0">
        <w:rPr>
          <w:rStyle w:val="Hyperlink"/>
          <w:rFonts w:ascii="Times New Roman" w:hAnsi="Times New Roman" w:cs="Times New Roman"/>
        </w:rPr>
        <w:instrText>̇</w:instrText>
      </w:r>
      <w:r w:rsidR="00E300F9" w:rsidRPr="008C1AC0">
        <w:rPr>
          <w:rStyle w:val="Hyperlink"/>
          <w:rFonts w:ascii="Georgia" w:hAnsi="Georgia" w:cs="Georgia"/>
        </w:rPr>
        <w:instrText>ş</w:instrText>
      </w:r>
      <w:r w:rsidR="00E300F9" w:rsidRPr="008C1AC0">
        <w:rPr>
          <w:rStyle w:val="Hyperlink"/>
          <w:rFonts w:ascii="Georgia" w:hAnsi="Georgia" w:cs="Times New Roman"/>
        </w:rPr>
        <w:instrText>ten AyrilmNi</w:instrText>
      </w:r>
      <w:r w:rsidR="00E300F9" w:rsidRPr="008C1AC0">
        <w:rPr>
          <w:rStyle w:val="Hyperlink"/>
          <w:rFonts w:ascii="Times New Roman" w:hAnsi="Times New Roman" w:cs="Times New Roman"/>
        </w:rPr>
        <w:instrText>̇</w:instrText>
      </w:r>
      <w:r w:rsidR="00E300F9" w:rsidRPr="008C1AC0">
        <w:rPr>
          <w:rStyle w:val="Hyperlink"/>
          <w:rFonts w:ascii="Georgia" w:hAnsi="Georgia" w:cs="Times New Roman"/>
        </w:rPr>
        <w:instrText>yeti</w:instrText>
      </w:r>
      <w:r w:rsidR="00E300F9" w:rsidRPr="008C1AC0">
        <w:rPr>
          <w:rStyle w:val="Hyperlink"/>
          <w:rFonts w:ascii="Times New Roman" w:hAnsi="Times New Roman" w:cs="Times New Roman"/>
        </w:rPr>
        <w:instrText>̇</w:instrText>
      </w:r>
      <w:r w:rsidR="00E300F9" w:rsidRPr="008C1AC0">
        <w:rPr>
          <w:rStyle w:val="Hyperlink"/>
          <w:rFonts w:ascii="Georgia" w:hAnsi="Georgia" w:cs="Times New Roman"/>
        </w:rPr>
        <w:instrText>nEtki</w:instrText>
      </w:r>
      <w:r w:rsidR="00E300F9" w:rsidRPr="008C1AC0">
        <w:rPr>
          <w:rStyle w:val="Hyperlink"/>
          <w:rFonts w:ascii="Times New Roman" w:hAnsi="Times New Roman" w:cs="Times New Roman"/>
        </w:rPr>
        <w:instrText>̇</w:instrText>
      </w:r>
      <w:r w:rsidR="00E300F9" w:rsidRPr="008C1AC0">
        <w:rPr>
          <w:rStyle w:val="Hyperlink"/>
          <w:rFonts w:ascii="Georgia" w:hAnsi="Georgia" w:cs="Times New Roman"/>
        </w:rPr>
        <w:instrText>si</w:instrText>
      </w:r>
      <w:r w:rsidR="00E300F9" w:rsidRPr="008C1AC0">
        <w:rPr>
          <w:rStyle w:val="Hyperlink"/>
          <w:rFonts w:ascii="Times New Roman" w:hAnsi="Times New Roman" w:cs="Times New Roman"/>
        </w:rPr>
        <w:instrText>̇</w:instrText>
      </w:r>
      <w:r w:rsidR="00E300F9" w:rsidRPr="008C1AC0">
        <w:rPr>
          <w:rStyle w:val="Hyperlink"/>
          <w:rFonts w:ascii="Georgia" w:hAnsi="Georgia" w:cs="Times New Roman"/>
        </w:rPr>
        <w:instrText>ne","type":"article-journal"},"uris":["http://www.mendeley.com/documents/?uuid=fb103136-ebd2-4956-866c-177d9ee109e8","http://www.mendeley.com/documents/?uuid=f508185d-4ef9-43cb-82bd-8d5e14f9f9f4"]}],"mendeley":{"formattedCitation":"(Kaluç et al., 2020)","plainTextFormattedCitation":"(Kaluç et al., 2020)","previouslyFormattedCitation":"(Kaluç et al., 2020)"},"properties":{"noteIndex":0},"schema":"https://github.com/citation-style-language/schema/raw/master/csl-citation.json"}</w:instrText>
      </w:r>
      <w:r w:rsidR="002310A1" w:rsidRPr="008C1AC0">
        <w:rPr>
          <w:rStyle w:val="Hyperlink"/>
          <w:rFonts w:ascii="Georgia" w:hAnsi="Georgia" w:cs="Times New Roman"/>
        </w:rPr>
        <w:fldChar w:fldCharType="separate"/>
      </w:r>
      <w:r w:rsidR="00E300F9" w:rsidRPr="008C1AC0">
        <w:rPr>
          <w:rStyle w:val="Hyperlink"/>
          <w:rFonts w:ascii="Georgia" w:hAnsi="Georgia" w:cs="Times New Roman"/>
          <w:noProof/>
        </w:rPr>
        <w:t>(Kaluç et al., 2020)</w:t>
      </w:r>
      <w:r w:rsidR="002310A1" w:rsidRPr="008C1AC0">
        <w:rPr>
          <w:rStyle w:val="Hyperlink"/>
          <w:rFonts w:ascii="Georgia" w:hAnsi="Georgia" w:cs="Times New Roman"/>
        </w:rPr>
        <w:fldChar w:fldCharType="end"/>
      </w:r>
      <w:bookmarkEnd w:id="4"/>
      <w:r w:rsidR="008C1AC0">
        <w:rPr>
          <w:rFonts w:ascii="Georgia" w:hAnsi="Georgia" w:cs="Times New Roman"/>
        </w:rPr>
        <w:fldChar w:fldCharType="end"/>
      </w:r>
      <w:r w:rsidR="002310A1" w:rsidRPr="0061282C">
        <w:rPr>
          <w:rFonts w:ascii="Georgia" w:hAnsi="Georgia" w:cs="Times New Roman"/>
        </w:rPr>
        <w:t>. Sejalan dengan penelitian tersebut pemasaran media sosial memiliki efektifitas yang positif terhadap hubungan customer dan juga minat beli</w:t>
      </w:r>
      <w:r w:rsidR="002310A1" w:rsidRPr="0061282C">
        <w:rPr>
          <w:rFonts w:ascii="Georgia" w:hAnsi="Georgia" w:cs="Times New Roman"/>
          <w:lang w:val="id-ID"/>
        </w:rPr>
        <w:t xml:space="preserve"> </w:t>
      </w:r>
      <w:bookmarkStart w:id="5" w:name="Kim"/>
      <w:r w:rsidR="00E30E39">
        <w:rPr>
          <w:rFonts w:ascii="Georgia" w:hAnsi="Georgia" w:cs="Times New Roman"/>
        </w:rPr>
        <w:fldChar w:fldCharType="begin"/>
      </w:r>
      <w:r w:rsidR="00E30E39">
        <w:rPr>
          <w:rFonts w:ascii="Georgia" w:hAnsi="Georgia" w:cs="Times New Roman"/>
        </w:rPr>
        <w:instrText xml:space="preserve"> HYPERLINK  \l "Kim" </w:instrText>
      </w:r>
      <w:r w:rsidR="00E30E39">
        <w:rPr>
          <w:rFonts w:ascii="Georgia" w:hAnsi="Georgia" w:cs="Times New Roman"/>
        </w:rPr>
        <w:fldChar w:fldCharType="separate"/>
      </w:r>
      <w:r w:rsidR="002310A1" w:rsidRPr="00E30E39">
        <w:rPr>
          <w:rStyle w:val="Hyperlink"/>
          <w:rFonts w:ascii="Georgia" w:hAnsi="Georgia" w:cs="Times New Roman"/>
        </w:rPr>
        <w:fldChar w:fldCharType="begin" w:fldLock="1"/>
      </w:r>
      <w:r w:rsidR="00E300F9" w:rsidRPr="00E30E39">
        <w:rPr>
          <w:rStyle w:val="Hyperlink"/>
          <w:rFonts w:ascii="Georgia" w:hAnsi="Georgia" w:cs="Times New Roman"/>
        </w:rPr>
        <w:instrText>ADDIN CSL_CITATION {"citationItems":[{"id":"ITEM-1","itemData":{"DOI":"10.1080/20932685.2010.10593068","ISSN":"23254483","abstract":"Luxury brands have always been fashion industry leaders, with admirable aesthetic value and innovative yet traditional business management. The brands constantly struggle to secure profits by providing novel value to customers through quality products and services, customer management, retail strategies, and innovative marketing mixes. However, the recent entry of numerous fashion brands in the luxury market coupled with decreased sales related to economic downturns have led to new challenges for luxury firms. Because the luxury fashion business is considered high value-added with guaranteed high profit margins and secure regular customers, the lower sectors have begun to heat up the competition. To survive the recent unforeseen challenges of heated competition, they have turned toward marketing communication using social media. Social media are the two-way communication platforms that allow users to interact with each other online to share information and opinions. Use of social media sites such as Twitter and Facebook has already expanded to almost every luxury fashion brand and been evaluated as business take-off tools. With the increased use of social media as a means of marketing communication for luxury brands, it has become necessary to empirically analyze the effect of social media marketing (SMM). Thus, the study presented here investigated the effects of this SMM on customer relationships (involving intimacy and trust) and purchase intention. A preliminary test was conducted in order to draw a sample of a luxury fashion brand for this study. Self-administrated questionnaires with visual stimuli were used to collect data from luxury consumers in the Seoul area. Respondents were restricted to consumers who had purchased any luxury fashion brand item within the previous two years. Among 150 questionnaires distributed, 133 questionnaires were finally employed for statistical analysis. Principal component analysis using varimax rotation was conducted to figure out the properties of luxury fashion brands’ SMM. The social media contained five properties: entertainment, customization, interaction, word of mouth, and trend. Factor loadings ranged from .84 to .52. Cronbach’s α lay between .80 and .88, demonstrating adequate construct reliability. Multiple regression analysis was conducted to test the effects of SMM on customer relationship (i.e., intimacy and trust) and purchase intention, as well as relationship between customer relationship (i.e., int…","author":[{"dropping-particle":"","family":"Kim","given":"Angella Jiyoung","non-dropping-particle":"","parse-names":false,"suffix":""},{"dropping-particle":"","family":"Ko","given":"Eunju","non-dropping-particle":"","parse-names":false,"suffix":""}],"container-title":"Journal of Global Fashion Marketing","id":"ITEM-1","issue":"3","issued":{"date-parts":[["2010"]]},"page":"164-171","title":"Impacts of luxury fashion brand’s social media marketing on customer relationship and purchase intention","type":"article-journal","volume":"1"},"uris":["http://www.mendeley.com/documents/?uuid=1b6416c9-8a60-4aba-96ae-6c16b78410ea","http://www.mendeley.com/documents/?uuid=aa2ae0ec-819d-4ed7-8c82-81245bb2c792"]}],"mendeley":{"formattedCitation":"(Kim &amp; Ko, 2010)","plainTextFormattedCitation":"(Kim &amp; Ko, 2010)","previouslyFormattedCitation":"(Kim &amp; Ko, 2010)"},"properties":{"noteIndex":0},"schema":"https://github.com/citation-style-language/schema/raw/master/csl-citation.json"}</w:instrText>
      </w:r>
      <w:r w:rsidR="002310A1" w:rsidRPr="00E30E39">
        <w:rPr>
          <w:rStyle w:val="Hyperlink"/>
          <w:rFonts w:ascii="Georgia" w:hAnsi="Georgia" w:cs="Times New Roman"/>
        </w:rPr>
        <w:fldChar w:fldCharType="separate"/>
      </w:r>
      <w:r w:rsidR="00E300F9" w:rsidRPr="00E30E39">
        <w:rPr>
          <w:rStyle w:val="Hyperlink"/>
          <w:rFonts w:ascii="Georgia" w:hAnsi="Georgia" w:cs="Times New Roman"/>
          <w:noProof/>
        </w:rPr>
        <w:t>(Kim &amp; Ko, 2010)</w:t>
      </w:r>
      <w:r w:rsidR="002310A1" w:rsidRPr="00E30E39">
        <w:rPr>
          <w:rStyle w:val="Hyperlink"/>
          <w:rFonts w:ascii="Georgia" w:hAnsi="Georgia" w:cs="Times New Roman"/>
        </w:rPr>
        <w:fldChar w:fldCharType="end"/>
      </w:r>
      <w:bookmarkEnd w:id="5"/>
      <w:r w:rsidR="00E30E39">
        <w:rPr>
          <w:rFonts w:ascii="Georgia" w:hAnsi="Georgia" w:cs="Times New Roman"/>
        </w:rPr>
        <w:fldChar w:fldCharType="end"/>
      </w:r>
      <w:r w:rsidR="002310A1" w:rsidRPr="0061282C">
        <w:rPr>
          <w:rFonts w:ascii="Georgia" w:hAnsi="Georgia" w:cs="Times New Roman"/>
        </w:rPr>
        <w:t xml:space="preserve">. Menurut mereka pemasaran sosial media harus memiliki 5 unsur yaitu: hiburan, kustomisasi, interaksi, </w:t>
      </w:r>
      <w:r w:rsidR="002310A1" w:rsidRPr="0061282C">
        <w:rPr>
          <w:rFonts w:ascii="Georgia" w:hAnsi="Georgia" w:cs="Times New Roman"/>
          <w:i/>
        </w:rPr>
        <w:t xml:space="preserve">trendines, e-wom. </w:t>
      </w:r>
    </w:p>
    <w:p w14:paraId="202CC19E" w14:textId="6A735E95" w:rsidR="002310A1" w:rsidRPr="0061282C" w:rsidRDefault="002310A1" w:rsidP="00AB4673">
      <w:pPr>
        <w:spacing w:after="0" w:line="240" w:lineRule="auto"/>
        <w:ind w:firstLine="720"/>
        <w:jc w:val="both"/>
        <w:rPr>
          <w:rFonts w:ascii="Georgia" w:hAnsi="Georgia" w:cs="Times New Roman"/>
          <w:lang w:val="id-ID"/>
        </w:rPr>
      </w:pPr>
      <w:r w:rsidRPr="0061282C">
        <w:rPr>
          <w:rFonts w:ascii="Georgia" w:hAnsi="Georgia" w:cs="Times New Roman"/>
        </w:rPr>
        <w:t xml:space="preserve">Berdasarakan penelitian yang dilakukan oleh </w:t>
      </w:r>
      <w:bookmarkStart w:id="6" w:name="Balakrishnan"/>
      <w:r w:rsidR="0030303E">
        <w:rPr>
          <w:rFonts w:ascii="Georgia" w:hAnsi="Georgia" w:cs="Times New Roman"/>
        </w:rPr>
        <w:fldChar w:fldCharType="begin"/>
      </w:r>
      <w:r w:rsidR="0030303E">
        <w:rPr>
          <w:rFonts w:ascii="Georgia" w:hAnsi="Georgia" w:cs="Times New Roman"/>
        </w:rPr>
        <w:instrText xml:space="preserve"> HYPERLINK  \l "Balakrishnan" </w:instrText>
      </w:r>
      <w:r w:rsidR="0030303E">
        <w:rPr>
          <w:rFonts w:ascii="Georgia" w:hAnsi="Georgia" w:cs="Times New Roman"/>
        </w:rPr>
        <w:fldChar w:fldCharType="separate"/>
      </w:r>
      <w:r w:rsidRPr="0030303E">
        <w:rPr>
          <w:rStyle w:val="Hyperlink"/>
          <w:rFonts w:ascii="Georgia" w:hAnsi="Georgia" w:cs="Times New Roman"/>
        </w:rPr>
        <w:fldChar w:fldCharType="begin" w:fldLock="1"/>
      </w:r>
      <w:r w:rsidR="00E300F9" w:rsidRPr="0030303E">
        <w:rPr>
          <w:rStyle w:val="Hyperlink"/>
          <w:rFonts w:ascii="Georgia" w:hAnsi="Georgia" w:cs="Times New Roman"/>
        </w:rPr>
        <w:instrText>ADDIN CSL_CITATION {"citationItems":[{"id":"ITEM-1","itemData":{"DOI":"10.1016/j.sbspro.2014.07.032","ISSN":"18770428","abstract":"Social media has become the modus operandi of the 21st century. Building on the foundation of Web 2.0, social media applications have facilitated unprecedented growth in human interaction in modern times. This study attempts to study the impact of social media marketing medium toward brand loyalty and purchase intention in Generation Y. Surveys are conducted randomly and questionnaire distributed to undergraduate students of Malaysian universities. Two Hundred questionnaires were distributed with 75 percent response rate. Two propositions and three hypotheses were developed and tested using mean and regression analysis. The result indicated that the online marketing communications, specifically, E- WOM, online communities and online advertisement are effective in promoting brand loyalty and product purchase intention through company website and social media platforms. These finding indicate to marketing managers that social media marketing medium has become an important marketing tool to reach emerging younger generation consumers. It also indicates that cyber world play an important role in modern marketing, enabling marketers to reach customers faster and more efficiently. This research provides a guideline for global brand players in considering applying social media marketing activities to promote their product, and brand.","author":[{"dropping-particle":"","family":"Balakrishnan","given":"Bamini K.P.D.","non-dropping-particle":"","parse-names":false,"suffix":""},{"dropping-particle":"","family":"Dahnil","given":"Mohd Irwan","non-dropping-particle":"","parse-names":false,"suffix":""},{"dropping-particle":"","family":"Yi","given":"Wong Jiunn","non-dropping-particle":"","parse-names":false,"suffix":""}],"container-title":"Procedia - Social and Behavioral Sciences","id":"ITEM-1","issued":{"date-parts":[["2014"]]},"page":"177-185","publisher":"Elsevier B.V.","title":"The Impact of Social Media Marketing Medium toward Purchase Intention and Brand Loyalty among Generation Y","type":"article-journal","volume":"148"},"uris":["http://www.mendeley.com/documents/?uuid=b71f453a-eb30-49b5-b777-91b5ecc8d6bd","http://www.mendeley.com/documents/?uuid=920327e1-2eec-41ce-b642-07fb2c0d1d36"]}],"mendeley":{"formattedCitation":"(Balakrishnan et al., 2014)","manualFormatting":"Balakrishnan et al., (2014)","plainTextFormattedCitation":"(Balakrishnan et al., 2014)","previouslyFormattedCitation":"(Balakrishnan et al., 2014)"},"properties":{"noteIndex":0},"schema":"https://github.com/citation-style-language/schema/raw/master/csl-citation.json"}</w:instrText>
      </w:r>
      <w:r w:rsidRPr="0030303E">
        <w:rPr>
          <w:rStyle w:val="Hyperlink"/>
          <w:rFonts w:ascii="Georgia" w:hAnsi="Georgia" w:cs="Times New Roman"/>
        </w:rPr>
        <w:fldChar w:fldCharType="separate"/>
      </w:r>
      <w:r w:rsidRPr="0030303E">
        <w:rPr>
          <w:rStyle w:val="Hyperlink"/>
          <w:rFonts w:ascii="Georgia" w:hAnsi="Georgia" w:cs="Times New Roman"/>
          <w:noProof/>
        </w:rPr>
        <w:t>Balakrishnan et al., (2014)</w:t>
      </w:r>
      <w:r w:rsidRPr="0030303E">
        <w:rPr>
          <w:rStyle w:val="Hyperlink"/>
          <w:rFonts w:ascii="Georgia" w:hAnsi="Georgia" w:cs="Times New Roman"/>
        </w:rPr>
        <w:fldChar w:fldCharType="end"/>
      </w:r>
      <w:bookmarkEnd w:id="6"/>
      <w:r w:rsidR="0030303E">
        <w:rPr>
          <w:rFonts w:ascii="Georgia" w:hAnsi="Georgia" w:cs="Times New Roman"/>
        </w:rPr>
        <w:fldChar w:fldCharType="end"/>
      </w:r>
      <w:r w:rsidRPr="0061282C">
        <w:rPr>
          <w:rFonts w:ascii="Georgia" w:hAnsi="Georgia" w:cs="Times New Roman"/>
        </w:rPr>
        <w:t xml:space="preserve"> menyatakan bahwa </w:t>
      </w:r>
      <w:r w:rsidRPr="0061282C">
        <w:rPr>
          <w:rFonts w:ascii="Georgia" w:hAnsi="Georgia" w:cs="Times New Roman"/>
          <w:i/>
        </w:rPr>
        <w:t xml:space="preserve">E-Wom, Online Communities, </w:t>
      </w:r>
      <w:r w:rsidRPr="0061282C">
        <w:rPr>
          <w:rFonts w:ascii="Georgia" w:hAnsi="Georgia" w:cs="Times New Roman"/>
        </w:rPr>
        <w:t xml:space="preserve">dan Iklan Online adalah saran yang efektif untuk mempromosikan loyalitas merek dan meningkatan  minat beli melalui sosial media dan juga situs web perusahaan. Menurut </w:t>
      </w:r>
      <w:bookmarkStart w:id="7" w:name="Laksamana"/>
      <w:r w:rsidR="00E30E39">
        <w:rPr>
          <w:rFonts w:ascii="Georgia" w:hAnsi="Georgia" w:cs="Times New Roman"/>
        </w:rPr>
        <w:fldChar w:fldCharType="begin"/>
      </w:r>
      <w:r w:rsidR="00E30E39">
        <w:rPr>
          <w:rFonts w:ascii="Georgia" w:hAnsi="Georgia" w:cs="Times New Roman"/>
        </w:rPr>
        <w:instrText xml:space="preserve"> HYPERLINK  \l "Laksamana" </w:instrText>
      </w:r>
      <w:r w:rsidR="00E30E39">
        <w:rPr>
          <w:rFonts w:ascii="Georgia" w:hAnsi="Georgia" w:cs="Times New Roman"/>
        </w:rPr>
        <w:fldChar w:fldCharType="separate"/>
      </w:r>
      <w:r w:rsidRPr="00E30E39">
        <w:rPr>
          <w:rStyle w:val="Hyperlink"/>
          <w:rFonts w:ascii="Georgia" w:hAnsi="Georgia" w:cs="Times New Roman"/>
        </w:rPr>
        <w:fldChar w:fldCharType="begin" w:fldLock="1"/>
      </w:r>
      <w:r w:rsidR="00E300F9" w:rsidRPr="00E30E39">
        <w:rPr>
          <w:rStyle w:val="Hyperlink"/>
          <w:rFonts w:ascii="Georgia" w:hAnsi="Georgia" w:cs="Times New Roman"/>
        </w:rPr>
        <w:instrText>ADDIN CSL_CITATION {"citationItems":[{"id":"ITEM-1","itemData":{"ISSN":"2146-4405","author":[{"dropping-particle":"","family":"Laksamana","given":"Patria","non-dropping-particle":"","parse-names":false,"suffix":""}],"container-title":"Textile Network","id":"ITEM-1","issue":"5-6","issued":{"date-parts":[["2018"]]},"page":"34-35","title":"Impact of Social Media Marketing on Purchase Intention and Brand Loyalty: Evidence from Indonesia’s Banking Industry Patria","type":"article-journal","volume":"8"},"uris":["http://www.mendeley.com/documents/?uuid=b4b51b8f-87e1-4995-84cf-b840685aad76","http://www.mendeley.com/documents/?uuid=b4b7c080-03c7-419e-8fac-a161cf7a04cd"]}],"mendeley":{"formattedCitation":"(Laksamana, 2018)","manualFormatting":"Laksamana (2018)","plainTextFormattedCitation":"(Laksamana, 2018)","previouslyFormattedCitation":"(Laksamana, 2018)"},"properties":{"noteIndex":0},"schema":"https://github.com/citation-style-language/schema/raw/master/csl-citation.json"}</w:instrText>
      </w:r>
      <w:r w:rsidRPr="00E30E39">
        <w:rPr>
          <w:rStyle w:val="Hyperlink"/>
          <w:rFonts w:ascii="Georgia" w:hAnsi="Georgia" w:cs="Times New Roman"/>
        </w:rPr>
        <w:fldChar w:fldCharType="separate"/>
      </w:r>
      <w:r w:rsidRPr="00E30E39">
        <w:rPr>
          <w:rStyle w:val="Hyperlink"/>
          <w:rFonts w:ascii="Georgia" w:hAnsi="Georgia" w:cs="Times New Roman"/>
          <w:noProof/>
        </w:rPr>
        <w:t xml:space="preserve">Laksamana </w:t>
      </w:r>
      <w:r w:rsidRPr="00E30E39">
        <w:rPr>
          <w:rStyle w:val="Hyperlink"/>
          <w:rFonts w:ascii="Georgia" w:hAnsi="Georgia" w:cs="Times New Roman"/>
          <w:noProof/>
          <w:lang w:val="id-ID"/>
        </w:rPr>
        <w:t>(</w:t>
      </w:r>
      <w:r w:rsidRPr="00E30E39">
        <w:rPr>
          <w:rStyle w:val="Hyperlink"/>
          <w:rFonts w:ascii="Georgia" w:hAnsi="Georgia" w:cs="Times New Roman"/>
          <w:noProof/>
        </w:rPr>
        <w:t>2018)</w:t>
      </w:r>
      <w:r w:rsidRPr="00E30E39">
        <w:rPr>
          <w:rStyle w:val="Hyperlink"/>
          <w:rFonts w:ascii="Georgia" w:hAnsi="Georgia" w:cs="Times New Roman"/>
        </w:rPr>
        <w:fldChar w:fldCharType="end"/>
      </w:r>
      <w:bookmarkEnd w:id="7"/>
      <w:r w:rsidR="00E30E39">
        <w:rPr>
          <w:rFonts w:ascii="Georgia" w:hAnsi="Georgia" w:cs="Times New Roman"/>
        </w:rPr>
        <w:fldChar w:fldCharType="end"/>
      </w:r>
      <w:r w:rsidRPr="0061282C">
        <w:rPr>
          <w:rFonts w:ascii="Georgia" w:hAnsi="Georgia" w:cs="Times New Roman"/>
          <w:lang w:val="id-ID"/>
        </w:rPr>
        <w:t xml:space="preserve"> </w:t>
      </w:r>
      <w:r w:rsidRPr="0061282C">
        <w:rPr>
          <w:rFonts w:ascii="Georgia" w:hAnsi="Georgia" w:cs="Times New Roman"/>
        </w:rPr>
        <w:t xml:space="preserve">mengatakan bahwa pemasaran sosial media ditemukan mempengaruhi minat beli dan loyalitas. Melalui sosial media dapat melakukan hubungan dua arah antara konsumen dan juga perusahaan. Selain itu juga ditemukan hubungan yang positif antara loyalitas merek dengan minat beli. Pemasaran melalui media sosial membuat konsumen untuk lebih mudah mencari informasi dan dapat meningkatkan rasa percaya terhadap merek, dari rasa percaya ini akan meningkatan loyalitas merek </w:t>
      </w:r>
      <w:hyperlink w:anchor="Puspaningrum" w:history="1">
        <w:r w:rsidRPr="00A82C28">
          <w:rPr>
            <w:rStyle w:val="Hyperlink"/>
            <w:rFonts w:ascii="Georgia" w:hAnsi="Georgia" w:cs="Times New Roman"/>
          </w:rPr>
          <w:fldChar w:fldCharType="begin" w:fldLock="1"/>
        </w:r>
        <w:r w:rsidR="00E300F9" w:rsidRPr="00A82C28">
          <w:rPr>
            <w:rStyle w:val="Hyperlink"/>
            <w:rFonts w:ascii="Georgia" w:hAnsi="Georgia" w:cs="Times New Roman"/>
          </w:rPr>
          <w:instrText>ADDIN CSL_CITATION {"citationItems":[{"id":"ITEM-1","itemData":{"DOI":"10.13106/jafeb.2020.vol7.no12.951","author":[{"dropping-particle":"","family":"Puspaningrum","given":"Astrid","non-dropping-particle":"","parse-names":false,"suffix":""}],"id":"ITEM-1","issue":"12","issued":{"date-parts":[["2020"]]},"page":"951-958","title":"Social Media Marketing and Brand Loyalty : The Role of Brand Trust","type":"article-journal","volume":"7"},"uris":["http://www.mendeley.com/documents/?uuid=d089a55a-9ee5-44de-ae1d-ccdd1be503e3","http://www.mendeley.com/documents/?uuid=ceefa483-2143-4455-abd8-a1d42119fb52"]}],"mendeley":{"formattedCitation":"(Puspaningrum, 2020)","plainTextFormattedCitation":"(Puspaningrum, 2020)","previouslyFormattedCitation":"(Puspaningrum, 2020)"},"properties":{"noteIndex":0},"schema":"https://github.com/citation-style-language/schema/raw/master/csl-citation.json"}</w:instrText>
        </w:r>
        <w:r w:rsidRPr="00A82C28">
          <w:rPr>
            <w:rStyle w:val="Hyperlink"/>
            <w:rFonts w:ascii="Georgia" w:hAnsi="Georgia" w:cs="Times New Roman"/>
          </w:rPr>
          <w:fldChar w:fldCharType="separate"/>
        </w:r>
        <w:r w:rsidRPr="00A82C28">
          <w:rPr>
            <w:rStyle w:val="Hyperlink"/>
            <w:rFonts w:ascii="Georgia" w:hAnsi="Georgia" w:cs="Times New Roman"/>
            <w:noProof/>
          </w:rPr>
          <w:t>(</w:t>
        </w:r>
        <w:bookmarkStart w:id="8" w:name="Puspaningrum"/>
        <w:r w:rsidRPr="00A82C28">
          <w:rPr>
            <w:rStyle w:val="Hyperlink"/>
            <w:rFonts w:ascii="Georgia" w:hAnsi="Georgia" w:cs="Times New Roman"/>
            <w:noProof/>
          </w:rPr>
          <w:t>Puspaningrum</w:t>
        </w:r>
        <w:bookmarkEnd w:id="8"/>
        <w:r w:rsidRPr="00A82C28">
          <w:rPr>
            <w:rStyle w:val="Hyperlink"/>
            <w:rFonts w:ascii="Georgia" w:hAnsi="Georgia" w:cs="Times New Roman"/>
            <w:noProof/>
          </w:rPr>
          <w:t>, 2020)</w:t>
        </w:r>
        <w:r w:rsidRPr="00A82C28">
          <w:rPr>
            <w:rStyle w:val="Hyperlink"/>
            <w:rFonts w:ascii="Georgia" w:hAnsi="Georgia" w:cs="Times New Roman"/>
          </w:rPr>
          <w:fldChar w:fldCharType="end"/>
        </w:r>
      </w:hyperlink>
      <w:r w:rsidRPr="0061282C">
        <w:rPr>
          <w:rFonts w:ascii="Georgia" w:hAnsi="Georgia" w:cs="Times New Roman"/>
        </w:rPr>
        <w:t>.</w:t>
      </w:r>
      <w:r w:rsidRPr="0061282C">
        <w:rPr>
          <w:rFonts w:ascii="Georgia" w:hAnsi="Georgia" w:cs="Times New Roman"/>
          <w:lang w:val="id-ID"/>
        </w:rPr>
        <w:t xml:space="preserve"> Pemasaran media sosial dengan jasa </w:t>
      </w:r>
      <w:r w:rsidRPr="0061282C">
        <w:rPr>
          <w:rFonts w:ascii="Georgia" w:hAnsi="Georgia" w:cs="Times New Roman"/>
          <w:i/>
          <w:lang w:val="id-ID"/>
        </w:rPr>
        <w:t xml:space="preserve">Influencer </w:t>
      </w:r>
      <w:r w:rsidRPr="0061282C">
        <w:rPr>
          <w:rFonts w:ascii="Georgia" w:hAnsi="Georgia" w:cs="Times New Roman"/>
          <w:lang w:val="id-ID"/>
        </w:rPr>
        <w:lastRenderedPageBreak/>
        <w:t xml:space="preserve">dapat memengaruhi loyalitas merek pada generasi Z dan minat beli dapat menjadi mediasi antara pemasaran media sosial dengan loyalitas brand </w:t>
      </w:r>
      <w:bookmarkStart w:id="9" w:name="Pinto"/>
      <w:r w:rsidR="00E30E39">
        <w:rPr>
          <w:rFonts w:ascii="Georgia" w:hAnsi="Georgia" w:cs="Times New Roman"/>
          <w:lang w:val="id-ID"/>
        </w:rPr>
        <w:fldChar w:fldCharType="begin"/>
      </w:r>
      <w:r w:rsidR="00E30E39">
        <w:rPr>
          <w:rFonts w:ascii="Georgia" w:hAnsi="Georgia" w:cs="Times New Roman"/>
          <w:lang w:val="id-ID"/>
        </w:rPr>
        <w:instrText xml:space="preserve"> HYPERLINK  \l "Pinto" </w:instrText>
      </w:r>
      <w:r w:rsidR="00E30E39">
        <w:rPr>
          <w:rFonts w:ascii="Georgia" w:hAnsi="Georgia" w:cs="Times New Roman"/>
          <w:lang w:val="id-ID"/>
        </w:rPr>
        <w:fldChar w:fldCharType="separate"/>
      </w:r>
      <w:r w:rsidRPr="00E30E39">
        <w:rPr>
          <w:rStyle w:val="Hyperlink"/>
          <w:rFonts w:ascii="Georgia" w:hAnsi="Georgia" w:cs="Times New Roman"/>
          <w:lang w:val="id-ID"/>
        </w:rPr>
        <w:fldChar w:fldCharType="begin" w:fldLock="1"/>
      </w:r>
      <w:r w:rsidR="00E300F9" w:rsidRPr="00E30E39">
        <w:rPr>
          <w:rStyle w:val="Hyperlink"/>
          <w:rFonts w:ascii="Georgia" w:hAnsi="Georgia" w:cs="Times New Roman"/>
          <w:lang w:val="id-ID"/>
        </w:rPr>
        <w:instrText>ADDIN CSL_CITATION {"citationItems":[{"id":"ITEM-1","itemData":{"author":[{"dropping-particle":"","family":"Pinto","given":"Puput Alvhyona","non-dropping-particle":"","parse-names":false,"suffix":""},{"dropping-particle":"","family":"Paramita","given":"Eristia Lidia","non-dropping-particle":"","parse-names":false,"suffix":""}],"id":"ITEM-1","issue":"2","issued":{"date-parts":[["2021"]]},"page":"105-115","title":"Social media influencer and brand loyalty on generation Z : the mediating effect of purchase intention","type":"article-journal","volume":"4"},"uris":["http://www.mendeley.com/documents/?uuid=ada831f9-6a21-44b5-b1f5-3051961b0065","http://www.mendeley.com/documents/?uuid=bf070970-e4af-4508-a196-93f8e0df5497"]}],"mendeley":{"formattedCitation":"(Pinto &amp; Paramita, 2021)","plainTextFormattedCitation":"(Pinto &amp; Paramita, 2021)","previouslyFormattedCitation":"(Pinto &amp; Paramita, 2021)"},"properties":{"noteIndex":0},"schema":"https://github.com/citation-style-language/schema/raw/master/csl-citation.json"}</w:instrText>
      </w:r>
      <w:r w:rsidRPr="00E30E39">
        <w:rPr>
          <w:rStyle w:val="Hyperlink"/>
          <w:rFonts w:ascii="Georgia" w:hAnsi="Georgia" w:cs="Times New Roman"/>
          <w:lang w:val="id-ID"/>
        </w:rPr>
        <w:fldChar w:fldCharType="separate"/>
      </w:r>
      <w:r w:rsidR="00E300F9" w:rsidRPr="00E30E39">
        <w:rPr>
          <w:rStyle w:val="Hyperlink"/>
          <w:rFonts w:ascii="Georgia" w:hAnsi="Georgia" w:cs="Times New Roman"/>
          <w:noProof/>
          <w:lang w:val="id-ID"/>
        </w:rPr>
        <w:t>(Pinto &amp; Paramita, 2021)</w:t>
      </w:r>
      <w:r w:rsidRPr="00E30E39">
        <w:rPr>
          <w:rStyle w:val="Hyperlink"/>
          <w:rFonts w:ascii="Georgia" w:hAnsi="Georgia" w:cs="Times New Roman"/>
          <w:lang w:val="id-ID"/>
        </w:rPr>
        <w:fldChar w:fldCharType="end"/>
      </w:r>
      <w:bookmarkEnd w:id="9"/>
      <w:r w:rsidR="00E30E39">
        <w:rPr>
          <w:rFonts w:ascii="Georgia" w:hAnsi="Georgia" w:cs="Times New Roman"/>
          <w:lang w:val="id-ID"/>
        </w:rPr>
        <w:fldChar w:fldCharType="end"/>
      </w:r>
      <w:r w:rsidRPr="0061282C">
        <w:rPr>
          <w:rFonts w:ascii="Georgia" w:hAnsi="Georgia" w:cs="Times New Roman"/>
          <w:lang w:val="id-ID"/>
        </w:rPr>
        <w:t xml:space="preserve">. </w:t>
      </w:r>
    </w:p>
    <w:p w14:paraId="700C7B53" w14:textId="7E82C1E6" w:rsidR="002310A1" w:rsidRPr="0061282C" w:rsidRDefault="002310A1" w:rsidP="00AB4673">
      <w:pPr>
        <w:spacing w:after="0" w:line="240" w:lineRule="auto"/>
        <w:ind w:firstLine="720"/>
        <w:jc w:val="both"/>
        <w:rPr>
          <w:rFonts w:ascii="Georgia" w:hAnsi="Georgia" w:cs="Times New Roman"/>
          <w:lang w:val="id-ID"/>
        </w:rPr>
      </w:pPr>
      <w:r w:rsidRPr="0061282C">
        <w:rPr>
          <w:rFonts w:ascii="Georgia" w:hAnsi="Georgia" w:cs="Times New Roman"/>
          <w:lang w:val="id-ID"/>
        </w:rPr>
        <w:t xml:space="preserve">Berdasarkan penelitian yang dilakukan oleh </w:t>
      </w:r>
      <w:bookmarkStart w:id="10" w:name="Chrisnawan"/>
      <w:r w:rsidR="0095498C">
        <w:rPr>
          <w:rFonts w:ascii="Georgia" w:hAnsi="Georgia" w:cs="Times New Roman"/>
          <w:lang w:val="id-ID"/>
        </w:rPr>
        <w:fldChar w:fldCharType="begin"/>
      </w:r>
      <w:r w:rsidR="0095498C">
        <w:rPr>
          <w:rFonts w:ascii="Georgia" w:hAnsi="Georgia" w:cs="Times New Roman"/>
          <w:lang w:val="id-ID"/>
        </w:rPr>
        <w:instrText xml:space="preserve"> HYPERLINK  \l "Chrisnawan" </w:instrText>
      </w:r>
      <w:r w:rsidR="0095498C">
        <w:rPr>
          <w:rFonts w:ascii="Georgia" w:hAnsi="Georgia" w:cs="Times New Roman"/>
          <w:lang w:val="id-ID"/>
        </w:rPr>
        <w:fldChar w:fldCharType="separate"/>
      </w:r>
      <w:r w:rsidRPr="0095498C">
        <w:rPr>
          <w:rStyle w:val="Hyperlink"/>
          <w:rFonts w:ascii="Georgia" w:hAnsi="Georgia" w:cs="Times New Roman"/>
          <w:lang w:val="id-ID"/>
        </w:rPr>
        <w:fldChar w:fldCharType="begin" w:fldLock="1"/>
      </w:r>
      <w:r w:rsidR="00E300F9" w:rsidRPr="0095498C">
        <w:rPr>
          <w:rStyle w:val="Hyperlink"/>
          <w:rFonts w:ascii="Georgia" w:hAnsi="Georgia" w:cs="Times New Roman"/>
          <w:lang w:val="id-ID"/>
        </w:rPr>
        <w:instrText>ADDIN CSL_CITATION {"citationItems":[{"id":"ITEM-1","itemData":{"abstract":"In present days, the airline industry is ever-thriving, notably in Indonesia. The Indonesian Minister of Transportation has issued Ministerial Decree No. 72 of 2019 to set the upper limit and lower limit rates of Indonesian airline ticket prices. The aim of this research was to figure out the significant effects of price on perceived quality, price on purchase intention, and perceived quality on purchase intention in the case of Lion Air. This research used quantitative research, which were then analyzed by the SEM PLS technique with the software SmartPLS. The results show that in Lion Air 1) price had a positive effect on purchase intention, 2) price had a positive effect on perceived quality, 3) perceived quality had a positive effect on purchase intention, and 4) perceived quality was able to mediate the relationship between price and purchase intention.","author":[{"dropping-particle":"","family":"Chrisnawan","given":"Luki","non-dropping-particle":"","parse-names":false,"suffix":""},{"dropping-particle":"","family":"Onibala","given":"M","non-dropping-particle":"","parse-names":false,"suffix":""},{"dropping-particle":"","family":"Octora","given":"Yoanita","non-dropping-particle":"","parse-names":false,"suffix":""},{"dropping-particle":"","family":"Setiawan","given":"Edhie Budi","non-dropping-particle":"","parse-names":false,"suffix":""},{"dropping-particle":"","family":"Antony","given":"Didiet","non-dropping-particle":"","parse-names":false,"suffix":""}],"container-title":"Advances in Transportation and Logistics Research","id":"ITEM-1","issued":{"date-parts":[["2019"]]},"page":"187-195","title":"The Effect of Price And Perceived Quality on Ticket Purchase Intention at Lion Air Airline","type":"article-journal"},"uris":["http://www.mendeley.com/documents/?uuid=98c91fce-d722-4924-b047-f1a01776f538","http://www.mendeley.com/documents/?uuid=5be7a675-cb6f-46e4-a6d9-8bb2213d7d39"]}],"mendeley":{"formattedCitation":"(Chrisnawan et al., 2019)","manualFormatting":"Chrisnawan et al., (2019)","plainTextFormattedCitation":"(Chrisnawan et al., 2019)","previouslyFormattedCitation":"(Chrisnawan et al., 2019)"},"properties":{"noteIndex":0},"schema":"https://github.com/citation-style-language/schema/raw/master/csl-citation.json"}</w:instrText>
      </w:r>
      <w:r w:rsidRPr="0095498C">
        <w:rPr>
          <w:rStyle w:val="Hyperlink"/>
          <w:rFonts w:ascii="Georgia" w:hAnsi="Georgia" w:cs="Times New Roman"/>
          <w:lang w:val="id-ID"/>
        </w:rPr>
        <w:fldChar w:fldCharType="separate"/>
      </w:r>
      <w:r w:rsidRPr="0095498C">
        <w:rPr>
          <w:rStyle w:val="Hyperlink"/>
          <w:rFonts w:ascii="Georgia" w:hAnsi="Georgia" w:cs="Times New Roman"/>
          <w:noProof/>
          <w:lang w:val="id-ID"/>
        </w:rPr>
        <w:t>Chrisnawan et al., (2019)</w:t>
      </w:r>
      <w:r w:rsidRPr="0095498C">
        <w:rPr>
          <w:rStyle w:val="Hyperlink"/>
          <w:rFonts w:ascii="Georgia" w:hAnsi="Georgia" w:cs="Times New Roman"/>
          <w:lang w:val="id-ID"/>
        </w:rPr>
        <w:fldChar w:fldCharType="end"/>
      </w:r>
      <w:bookmarkEnd w:id="10"/>
      <w:r w:rsidR="0095498C">
        <w:rPr>
          <w:rFonts w:ascii="Georgia" w:hAnsi="Georgia" w:cs="Times New Roman"/>
          <w:lang w:val="id-ID"/>
        </w:rPr>
        <w:fldChar w:fldCharType="end"/>
      </w:r>
      <w:r w:rsidRPr="0061282C">
        <w:rPr>
          <w:rFonts w:ascii="Georgia" w:hAnsi="Georgia" w:cs="Times New Roman"/>
          <w:lang w:val="id-ID"/>
        </w:rPr>
        <w:t xml:space="preserve"> menyatakan bahwa harga memiliki efek yang positif terhadap minat beli. Harga yang layak dan pantas bila ditawarkan kepada konsumen akan meningkatkan daya beli konsumen dan meningkatan minat beli konsumen. Kesesuain harga yang diberikan dengan kualitas jasa yang diberikan memiliki pengaruh yang positif terhadap minat beli </w:t>
      </w:r>
      <w:bookmarkStart w:id="11" w:name="Amanda"/>
      <w:r w:rsidR="0030303E">
        <w:rPr>
          <w:rFonts w:ascii="Georgia" w:hAnsi="Georgia" w:cs="Times New Roman"/>
          <w:lang w:val="id-ID"/>
        </w:rPr>
        <w:fldChar w:fldCharType="begin"/>
      </w:r>
      <w:r w:rsidR="0030303E">
        <w:rPr>
          <w:rFonts w:ascii="Georgia" w:hAnsi="Georgia" w:cs="Times New Roman"/>
          <w:lang w:val="id-ID"/>
        </w:rPr>
        <w:instrText xml:space="preserve"> HYPERLINK  \l "Amanda" </w:instrText>
      </w:r>
      <w:r w:rsidR="0030303E">
        <w:rPr>
          <w:rFonts w:ascii="Georgia" w:hAnsi="Georgia" w:cs="Times New Roman"/>
          <w:lang w:val="id-ID"/>
        </w:rPr>
        <w:fldChar w:fldCharType="separate"/>
      </w:r>
      <w:r w:rsidRPr="0030303E">
        <w:rPr>
          <w:rStyle w:val="Hyperlink"/>
          <w:rFonts w:ascii="Georgia" w:hAnsi="Georgia" w:cs="Times New Roman"/>
          <w:lang w:val="id-ID"/>
        </w:rPr>
        <w:fldChar w:fldCharType="begin" w:fldLock="1"/>
      </w:r>
      <w:r w:rsidR="00E300F9" w:rsidRPr="0030303E">
        <w:rPr>
          <w:rStyle w:val="Hyperlink"/>
          <w:rFonts w:ascii="Georgia" w:hAnsi="Georgia" w:cs="Times New Roman"/>
          <w:lang w:val="id-ID"/>
        </w:rPr>
        <w:instrText>ADDIN CSL_CITATION {"citationItems":[{"id":"ITEM-1","itemData":{"abstract":"… electronic word of mouth (E-WOM) and an Instagram account on the purchase intention and which variables have the most influence the interest in buying. The goal to be achieved is to find out and analyze the electronic word of mouth (E-WOM… the effect of E-WOM (independent …","author":[{"dropping-particle":"","family":"Amanda","given":"Tasya","non-dropping-particle":"","parse-names":false,"suffix":""},{"dropping-particle":"","family":"TJ","given":"Hery Winoto","non-dropping-particle":"","parse-names":false,"suffix":""},{"dropping-particle":"","family":"Kusniawati","given":"Aini","non-dropping-particle":"","parse-names":false,"suffix":""},{"dropping-particle":"","family":"Surjaatmadja","given":"Surachman","non-dropping-particle":"","parse-names":false,"suffix":""}],"id":"ITEM-1","issue":"12","issued":{"date-parts":[["2021"]]},"page":"6181-6190","title":"Effect of Electronic Word of Mouth (E-WOM) and Instagram Account on Purchase Intention","type":"article-journal","volume":"3"},"uris":["http://www.mendeley.com/documents/?uuid=d5765eaa-c1b4-4614-94b5-6a33384943dc","http://www.mendeley.com/documents/?uuid=36879c1d-91b4-4b25-8a21-550ba31b06cb"]}],"mendeley":{"formattedCitation":"(Amanda et al., 2021)","plainTextFormattedCitation":"(Amanda et al., 2021)","previouslyFormattedCitation":"(Amanda et al., 2021)"},"properties":{"noteIndex":0},"schema":"https://github.com/citation-style-language/schema/raw/master/csl-citation.json"}</w:instrText>
      </w:r>
      <w:r w:rsidRPr="0030303E">
        <w:rPr>
          <w:rStyle w:val="Hyperlink"/>
          <w:rFonts w:ascii="Georgia" w:hAnsi="Georgia" w:cs="Times New Roman"/>
          <w:lang w:val="id-ID"/>
        </w:rPr>
        <w:fldChar w:fldCharType="separate"/>
      </w:r>
      <w:r w:rsidR="00E300F9" w:rsidRPr="0030303E">
        <w:rPr>
          <w:rStyle w:val="Hyperlink"/>
          <w:rFonts w:ascii="Georgia" w:hAnsi="Georgia" w:cs="Times New Roman"/>
          <w:noProof/>
          <w:lang w:val="id-ID"/>
        </w:rPr>
        <w:t>(Amanda et al., 2021)</w:t>
      </w:r>
      <w:r w:rsidRPr="0030303E">
        <w:rPr>
          <w:rStyle w:val="Hyperlink"/>
          <w:rFonts w:ascii="Georgia" w:hAnsi="Georgia" w:cs="Times New Roman"/>
          <w:lang w:val="id-ID"/>
        </w:rPr>
        <w:fldChar w:fldCharType="end"/>
      </w:r>
      <w:bookmarkEnd w:id="11"/>
      <w:r w:rsidR="0030303E">
        <w:rPr>
          <w:rFonts w:ascii="Georgia" w:hAnsi="Georgia" w:cs="Times New Roman"/>
          <w:lang w:val="id-ID"/>
        </w:rPr>
        <w:fldChar w:fldCharType="end"/>
      </w:r>
      <w:r w:rsidRPr="0061282C">
        <w:rPr>
          <w:rFonts w:ascii="Georgia" w:hAnsi="Georgia" w:cs="Times New Roman"/>
          <w:lang w:val="id-ID"/>
        </w:rPr>
        <w:t xml:space="preserve">. Potongan harga memiliki efek yang yang besar pada produk dengan harga tinggi dan memberi efek pada konsumen dan meningkatkan nilai dari produk </w:t>
      </w:r>
      <w:bookmarkStart w:id="12" w:name="Chen"/>
      <w:r w:rsidR="0095498C">
        <w:rPr>
          <w:rFonts w:ascii="Georgia" w:hAnsi="Georgia" w:cs="Times New Roman"/>
          <w:lang w:val="id-ID"/>
        </w:rPr>
        <w:fldChar w:fldCharType="begin"/>
      </w:r>
      <w:r w:rsidR="0095498C">
        <w:rPr>
          <w:rFonts w:ascii="Georgia" w:hAnsi="Georgia" w:cs="Times New Roman"/>
          <w:lang w:val="id-ID"/>
        </w:rPr>
        <w:instrText xml:space="preserve"> HYPERLINK  \l "Chen" </w:instrText>
      </w:r>
      <w:r w:rsidR="0095498C">
        <w:rPr>
          <w:rFonts w:ascii="Georgia" w:hAnsi="Georgia" w:cs="Times New Roman"/>
          <w:lang w:val="id-ID"/>
        </w:rPr>
        <w:fldChar w:fldCharType="separate"/>
      </w:r>
      <w:r w:rsidRPr="0095498C">
        <w:rPr>
          <w:rStyle w:val="Hyperlink"/>
          <w:rFonts w:ascii="Georgia" w:hAnsi="Georgia" w:cs="Times New Roman"/>
          <w:lang w:val="id-ID"/>
        </w:rPr>
        <w:fldChar w:fldCharType="begin" w:fldLock="1"/>
      </w:r>
      <w:r w:rsidR="00E300F9" w:rsidRPr="0095498C">
        <w:rPr>
          <w:rStyle w:val="Hyperlink"/>
          <w:rFonts w:ascii="Georgia" w:hAnsi="Georgia" w:cs="Times New Roman"/>
          <w:lang w:val="id-ID"/>
        </w:rPr>
        <w:instrText>ADDIN CSL_CITATION {"citationItems":[{"id":"ITEM-1","itemData":{"author":[{"dropping-particle":"","family":"Chen","given":"Haipeng Allan","non-dropping-particle":"","parse-names":false,"suffix":""},{"dropping-particle":"","family":"Marmorstein","given":"Howard","non-dropping-particle":"","parse-names":false,"suffix":""},{"dropping-particle":"","family":"Tsiros","given":"Michael","non-dropping-particle":"","parse-names":false,"suffix":""},{"dropping-particle":"","family":"Rao","given":"Akshay R","non-dropping-particle":"","parse-names":false,"suffix":""}],"id":"ITEM-1","issue":"July","issued":{"date-parts":[["2012"]]},"page":"64-77","title":"When More Is Less : The Impact of Base Value Neglect on Consumer Price Discounts","type":"article-journal","volume":"76"},"uris":["http://www.mendeley.com/documents/?uuid=3c3c49f4-8534-4924-a526-3f418d0e2282","http://www.mendeley.com/documents/?uuid=c535d3fa-9bc9-484a-89fd-05d606f160b5"]}],"mendeley":{"formattedCitation":"(Chen et al., 2012)","plainTextFormattedCitation":"(Chen et al., 2012)","previouslyFormattedCitation":"(Chen et al., 2012)"},"properties":{"noteIndex":0},"schema":"https://github.com/citation-style-language/schema/raw/master/csl-citation.json"}</w:instrText>
      </w:r>
      <w:r w:rsidRPr="0095498C">
        <w:rPr>
          <w:rStyle w:val="Hyperlink"/>
          <w:rFonts w:ascii="Georgia" w:hAnsi="Georgia" w:cs="Times New Roman"/>
          <w:lang w:val="id-ID"/>
        </w:rPr>
        <w:fldChar w:fldCharType="separate"/>
      </w:r>
      <w:r w:rsidR="00E300F9" w:rsidRPr="0095498C">
        <w:rPr>
          <w:rStyle w:val="Hyperlink"/>
          <w:rFonts w:ascii="Georgia" w:hAnsi="Georgia" w:cs="Times New Roman"/>
          <w:noProof/>
          <w:lang w:val="id-ID"/>
        </w:rPr>
        <w:t>(Chen et al., 2012)</w:t>
      </w:r>
      <w:r w:rsidRPr="0095498C">
        <w:rPr>
          <w:rStyle w:val="Hyperlink"/>
          <w:rFonts w:ascii="Georgia" w:hAnsi="Georgia" w:cs="Times New Roman"/>
          <w:lang w:val="id-ID"/>
        </w:rPr>
        <w:fldChar w:fldCharType="end"/>
      </w:r>
      <w:bookmarkEnd w:id="12"/>
      <w:r w:rsidR="0095498C">
        <w:rPr>
          <w:rFonts w:ascii="Georgia" w:hAnsi="Georgia" w:cs="Times New Roman"/>
          <w:lang w:val="id-ID"/>
        </w:rPr>
        <w:fldChar w:fldCharType="end"/>
      </w:r>
      <w:r w:rsidRPr="0061282C">
        <w:rPr>
          <w:rFonts w:ascii="Georgia" w:hAnsi="Georgia" w:cs="Times New Roman"/>
          <w:lang w:val="id-ID"/>
        </w:rPr>
        <w:t xml:space="preserve">. Penelitian dari </w:t>
      </w:r>
      <w:bookmarkStart w:id="13" w:name="Alford"/>
      <w:r w:rsidR="0030303E">
        <w:rPr>
          <w:rFonts w:ascii="Georgia" w:hAnsi="Georgia" w:cs="Times New Roman"/>
          <w:lang w:val="id-ID"/>
        </w:rPr>
        <w:fldChar w:fldCharType="begin"/>
      </w:r>
      <w:r w:rsidR="0030303E">
        <w:rPr>
          <w:rFonts w:ascii="Georgia" w:hAnsi="Georgia" w:cs="Times New Roman"/>
          <w:lang w:val="id-ID"/>
        </w:rPr>
        <w:instrText xml:space="preserve"> HYPERLINK  \l "Alford" </w:instrText>
      </w:r>
      <w:r w:rsidR="0030303E">
        <w:rPr>
          <w:rFonts w:ascii="Georgia" w:hAnsi="Georgia" w:cs="Times New Roman"/>
          <w:lang w:val="id-ID"/>
        </w:rPr>
        <w:fldChar w:fldCharType="separate"/>
      </w:r>
      <w:r w:rsidRPr="0030303E">
        <w:rPr>
          <w:rStyle w:val="Hyperlink"/>
          <w:rFonts w:ascii="Georgia" w:hAnsi="Georgia" w:cs="Times New Roman"/>
          <w:lang w:val="id-ID"/>
        </w:rPr>
        <w:fldChar w:fldCharType="begin" w:fldLock="1"/>
      </w:r>
      <w:r w:rsidR="00E300F9" w:rsidRPr="0030303E">
        <w:rPr>
          <w:rStyle w:val="Hyperlink"/>
          <w:rFonts w:ascii="Georgia" w:hAnsi="Georgia" w:cs="Times New Roman"/>
          <w:lang w:val="id-ID"/>
        </w:rPr>
        <w:instrText>ADDIN CSL_CITATION {"citationItems":[{"id":"ITEM-1","itemData":{"DOI":"10.1016/S0148-2963(00)00214-9","ISSN":"01482963","abstract":"Previous research concerning external reference prices focused on outcome variables and contextual variables that influence them. Missing from the literature is sufficient assessment of the effect of individual difference variables. The current research examines two individual difference variables (price consciousness and sale proneness) along with discount level and their relationship with consumers' outcome evaluations of offer value, search intention and purchase intention. Results suggest that consumers' level of sale proneness influences their evaluation of all three outcome variables, while price consciousness influences only search intention. Additionally, significant interaction effects were found between discount level and price consciousness and between price consciousness and sale proneness. Implications for managers and future research directions are also discussed. © 2002 Elsevier Science Inc. All rights reserved.","author":[{"dropping-particle":"","family":"Alford","given":"Bruce L.","non-dropping-particle":"","parse-names":false,"suffix":""},{"dropping-particle":"","family":"Biswas","given":"Abhijit","non-dropping-particle":"","parse-names":false,"suffix":""}],"container-title":"Journal of Business Research","id":"ITEM-1","issue":"9","issued":{"date-parts":[["2002"]]},"page":"775-783","title":"The effects of discount level, price consciousness and sale proneness on consumers' price perception and behavioral intention","type":"article-journal","volume":"55"},"uris":["http://www.mendeley.com/documents/?uuid=bb6410e4-df32-4ad7-beb3-661f28daf07d","http://www.mendeley.com/documents/?uuid=229e325e-b574-44d9-a879-b188a99e30d5"]}],"mendeley":{"formattedCitation":"(Alford &amp; Biswas, 2002)","manualFormatting":"Alford dan Biswas (2002)","plainTextFormattedCitation":"(Alford &amp; Biswas, 2002)","previouslyFormattedCitation":"(Alford &amp; Biswas, 2002)"},"properties":{"noteIndex":0},"schema":"https://github.com/citation-style-language/schema/raw/master/csl-citation.json"}</w:instrText>
      </w:r>
      <w:r w:rsidRPr="0030303E">
        <w:rPr>
          <w:rStyle w:val="Hyperlink"/>
          <w:rFonts w:ascii="Georgia" w:hAnsi="Georgia" w:cs="Times New Roman"/>
          <w:lang w:val="id-ID"/>
        </w:rPr>
        <w:fldChar w:fldCharType="separate"/>
      </w:r>
      <w:r w:rsidRPr="0030303E">
        <w:rPr>
          <w:rStyle w:val="Hyperlink"/>
          <w:rFonts w:ascii="Georgia" w:hAnsi="Georgia" w:cs="Times New Roman"/>
          <w:noProof/>
          <w:lang w:val="id-ID"/>
        </w:rPr>
        <w:t>Alford dan Biswas (2002)</w:t>
      </w:r>
      <w:r w:rsidRPr="0030303E">
        <w:rPr>
          <w:rStyle w:val="Hyperlink"/>
          <w:rFonts w:ascii="Georgia" w:hAnsi="Georgia" w:cs="Times New Roman"/>
          <w:lang w:val="id-ID"/>
        </w:rPr>
        <w:fldChar w:fldCharType="end"/>
      </w:r>
      <w:bookmarkEnd w:id="13"/>
      <w:r w:rsidR="0030303E">
        <w:rPr>
          <w:rFonts w:ascii="Georgia" w:hAnsi="Georgia" w:cs="Times New Roman"/>
          <w:lang w:val="id-ID"/>
        </w:rPr>
        <w:fldChar w:fldCharType="end"/>
      </w:r>
      <w:r w:rsidRPr="0061282C">
        <w:rPr>
          <w:rFonts w:ascii="Georgia" w:hAnsi="Georgia" w:cs="Times New Roman"/>
          <w:lang w:val="id-ID"/>
        </w:rPr>
        <w:t xml:space="preserve"> mengatakan bahwa potongan harga akan meningkatkan minat beli konsumen dan menambah permintaan bagi produk. </w:t>
      </w:r>
    </w:p>
    <w:p w14:paraId="29E41072" w14:textId="54A95990" w:rsidR="002310A1" w:rsidRPr="0061282C" w:rsidRDefault="002310A1" w:rsidP="00AB4673">
      <w:pPr>
        <w:spacing w:after="0" w:line="240" w:lineRule="auto"/>
        <w:ind w:firstLine="720"/>
        <w:jc w:val="both"/>
        <w:rPr>
          <w:rFonts w:ascii="Georgia" w:hAnsi="Georgia" w:cs="Times New Roman"/>
          <w:lang w:val="id-ID"/>
        </w:rPr>
      </w:pPr>
      <w:r w:rsidRPr="0061282C">
        <w:rPr>
          <w:rFonts w:ascii="Georgia" w:hAnsi="Georgia" w:cs="Times New Roman"/>
          <w:lang w:val="id-ID"/>
        </w:rPr>
        <w:t xml:space="preserve">Menurut penelitian yang dilakukan oleh </w:t>
      </w:r>
      <w:bookmarkStart w:id="14" w:name="Delima"/>
      <w:r w:rsidR="003652B3">
        <w:rPr>
          <w:rFonts w:ascii="Georgia" w:hAnsi="Georgia" w:cs="Times New Roman"/>
          <w:lang w:val="id-ID"/>
        </w:rPr>
        <w:fldChar w:fldCharType="begin"/>
      </w:r>
      <w:r w:rsidR="003652B3">
        <w:rPr>
          <w:rFonts w:ascii="Georgia" w:hAnsi="Georgia" w:cs="Times New Roman"/>
          <w:lang w:val="id-ID"/>
        </w:rPr>
        <w:instrText xml:space="preserve"> HYPERLINK  \l "Delima" </w:instrText>
      </w:r>
      <w:r w:rsidR="003652B3">
        <w:rPr>
          <w:rFonts w:ascii="Georgia" w:hAnsi="Georgia" w:cs="Times New Roman"/>
          <w:lang w:val="id-ID"/>
        </w:rPr>
        <w:fldChar w:fldCharType="separate"/>
      </w:r>
      <w:r w:rsidRPr="003652B3">
        <w:rPr>
          <w:rStyle w:val="Hyperlink"/>
          <w:rFonts w:ascii="Georgia" w:hAnsi="Georgia" w:cs="Times New Roman"/>
          <w:lang w:val="id-ID"/>
        </w:rPr>
        <w:fldChar w:fldCharType="begin" w:fldLock="1"/>
      </w:r>
      <w:r w:rsidR="00E300F9" w:rsidRPr="003652B3">
        <w:rPr>
          <w:rStyle w:val="Hyperlink"/>
          <w:rFonts w:ascii="Georgia" w:hAnsi="Georgia" w:cs="Times New Roman"/>
          <w:lang w:val="id-ID"/>
        </w:rPr>
        <w:instrText>ADDIN CSL_CITATION {"citationItems":[{"id":"ITEM-1","itemData":{"DOI":"10.2139/ssrn.3308707","ISSN":"1556-5068","abstract":"Online shopping is a form of electronic commerce which allows consumers to directly purchase products or services from seller over the internet using web browser. Growing numbers of consumers shop online to purchase goods and services, gather product information or even browse for enjoyment. Online shopping environments are therefore playing an increasing role in the overall relationship between marketers and their consumers. The exploratory factor analysis shows that convenience, website features, security and time saving are the factors affecting online shopping behavior of consumers. The regression analysis indicates that convenience, security, website features and time saving are positively and significantly influencing the purchasing decision of consumers at one per cent level. Online retailers need to ensure that the online shopping process in their websites is designed to be as easy, simple and convenient as possible for online consumers to shop online. In addition, online retailers also need to ensure that they provide an efficient delivery service to their consumers.","author":[{"dropping-particle":"","family":"Delima","given":"Ade","non-dropping-particle":"","parse-names":false,"suffix":""},{"dropping-particle":"","family":"Ashary","given":"Hajar Mareti","non-dropping-particle":"","parse-names":false,"suffix":""},{"dropping-particle":"","family":"Usman","given":"Osly","non-dropping-particle":"","parse-names":false,"suffix":""}],"container-title":"SSRN Electronic Journal","id":"ITEM-1","issued":{"date-parts":[["2019"]]},"page":"1-15","title":"Influence of Service Quality, Product Quality, Price, Brand Image, and Promotion to Consumer Satisfaction Affecting on Consumer Loyalty (Online Shop)","type":"article-journal"},"uris":["http://www.mendeley.com/documents/?uuid=3e470ebe-e6ad-4c46-af81-1d2bb2065e14","http://www.mendeley.com/documents/?uuid=834d1289-f3ff-47fd-8a49-e6f610951581"]}],"mendeley":{"formattedCitation":"(Delima et al., 2019)","manualFormatting":"Delima et al., (2019)","plainTextFormattedCitation":"(Delima et al., 2019)","previouslyFormattedCitation":"(Delima et al., 2019)"},"properties":{"noteIndex":0},"schema":"https://github.com/citation-style-language/schema/raw/master/csl-citation.json"}</w:instrText>
      </w:r>
      <w:r w:rsidRPr="003652B3">
        <w:rPr>
          <w:rStyle w:val="Hyperlink"/>
          <w:rFonts w:ascii="Georgia" w:hAnsi="Georgia" w:cs="Times New Roman"/>
          <w:lang w:val="id-ID"/>
        </w:rPr>
        <w:fldChar w:fldCharType="separate"/>
      </w:r>
      <w:r w:rsidRPr="003652B3">
        <w:rPr>
          <w:rStyle w:val="Hyperlink"/>
          <w:rFonts w:ascii="Georgia" w:hAnsi="Georgia" w:cs="Times New Roman"/>
          <w:noProof/>
          <w:lang w:val="id-ID"/>
        </w:rPr>
        <w:t>Delima et al., (2019)</w:t>
      </w:r>
      <w:r w:rsidRPr="003652B3">
        <w:rPr>
          <w:rStyle w:val="Hyperlink"/>
          <w:rFonts w:ascii="Georgia" w:hAnsi="Georgia" w:cs="Times New Roman"/>
          <w:lang w:val="id-ID"/>
        </w:rPr>
        <w:fldChar w:fldCharType="end"/>
      </w:r>
      <w:bookmarkEnd w:id="14"/>
      <w:r w:rsidR="003652B3">
        <w:rPr>
          <w:rFonts w:ascii="Georgia" w:hAnsi="Georgia" w:cs="Times New Roman"/>
          <w:lang w:val="id-ID"/>
        </w:rPr>
        <w:fldChar w:fldCharType="end"/>
      </w:r>
      <w:r w:rsidRPr="0061282C">
        <w:rPr>
          <w:rFonts w:ascii="Georgia" w:hAnsi="Georgia" w:cs="Times New Roman"/>
          <w:lang w:val="id-ID"/>
        </w:rPr>
        <w:t xml:space="preserve"> mengatakan bahwa harga memiliki pengaruh yang signifikan terhadap kepuasan konsumen dan loyalitas konsumen. Jika harga yang ditawarkan sesuai dengan produk yang didapatkan makan akan berpengaruh terhadap kepuasan pelanggan dan loyalitas produk. Sama halnya dengan itu </w:t>
      </w:r>
      <w:bookmarkStart w:id="15" w:name="Wantara"/>
      <w:r w:rsidR="007A3DA7">
        <w:rPr>
          <w:rFonts w:ascii="Georgia" w:hAnsi="Georgia" w:cs="Times New Roman"/>
          <w:lang w:val="id-ID"/>
        </w:rPr>
        <w:fldChar w:fldCharType="begin"/>
      </w:r>
      <w:r w:rsidR="007A3DA7">
        <w:rPr>
          <w:rFonts w:ascii="Georgia" w:hAnsi="Georgia" w:cs="Times New Roman"/>
          <w:lang w:val="id-ID"/>
        </w:rPr>
        <w:instrText xml:space="preserve"> HYPERLINK  \l "Wantara" </w:instrText>
      </w:r>
      <w:r w:rsidR="007A3DA7">
        <w:rPr>
          <w:rFonts w:ascii="Georgia" w:hAnsi="Georgia" w:cs="Times New Roman"/>
          <w:lang w:val="id-ID"/>
        </w:rPr>
        <w:fldChar w:fldCharType="separate"/>
      </w:r>
      <w:r w:rsidRPr="007A3DA7">
        <w:rPr>
          <w:rStyle w:val="Hyperlink"/>
          <w:rFonts w:ascii="Georgia" w:hAnsi="Georgia" w:cs="Times New Roman"/>
          <w:lang w:val="id-ID"/>
        </w:rPr>
        <w:fldChar w:fldCharType="begin" w:fldLock="1"/>
      </w:r>
      <w:r w:rsidR="00E300F9" w:rsidRPr="007A3DA7">
        <w:rPr>
          <w:rStyle w:val="Hyperlink"/>
          <w:rFonts w:ascii="Georgia" w:hAnsi="Georgia" w:cs="Times New Roman"/>
          <w:lang w:val="id-ID"/>
        </w:rPr>
        <w:instrText>ADDIN CSL_CITATION {"citationItems":[{"id":"ITEM-1","itemData":{"author":[{"dropping-particle":"","family":"Wantara","given":"Pribanus","non-dropping-particle":"","parse-names":false,"suffix":""},{"dropping-particle":"","family":"Tambrin","given":"Muhammad","non-dropping-particle":"","parse-names":false,"suffix":""}],"container-title":"International Tourism and Hospitality Journal","id":"ITEM-1","issue":"1","issued":{"date-parts":[["2019"]]},"page":"1-9","title":"The Effect of Price and Product Quality Towards Customer Satisfaction and Customer Loyalty on Madura Batik","type":"article-journal","volume":"2"},"uris":["http://www.mendeley.com/documents/?uuid=64123b30-9871-491f-b741-7ecb5b5767c7","http://www.mendeley.com/documents/?uuid=fc17444f-0d59-4f72-8d54-7cf476b257f4"]}],"mendeley":{"formattedCitation":"(Wantara &amp; Tambrin, 2019)","manualFormatting":"Wantara dan Tambrin (2019)","plainTextFormattedCitation":"(Wantara &amp; Tambrin, 2019)","previouslyFormattedCitation":"(Wantara &amp; Tambrin, 2019)"},"properties":{"noteIndex":0},"schema":"https://github.com/citation-style-language/schema/raw/master/csl-citation.json"}</w:instrText>
      </w:r>
      <w:r w:rsidRPr="007A3DA7">
        <w:rPr>
          <w:rStyle w:val="Hyperlink"/>
          <w:rFonts w:ascii="Georgia" w:hAnsi="Georgia" w:cs="Times New Roman"/>
          <w:lang w:val="id-ID"/>
        </w:rPr>
        <w:fldChar w:fldCharType="separate"/>
      </w:r>
      <w:r w:rsidRPr="007A3DA7">
        <w:rPr>
          <w:rStyle w:val="Hyperlink"/>
          <w:rFonts w:ascii="Georgia" w:hAnsi="Georgia" w:cs="Times New Roman"/>
          <w:noProof/>
          <w:lang w:val="id-ID"/>
        </w:rPr>
        <w:t>Wantara dan Tambrin (2019)</w:t>
      </w:r>
      <w:r w:rsidRPr="007A3DA7">
        <w:rPr>
          <w:rStyle w:val="Hyperlink"/>
          <w:rFonts w:ascii="Georgia" w:hAnsi="Georgia" w:cs="Times New Roman"/>
          <w:lang w:val="id-ID"/>
        </w:rPr>
        <w:fldChar w:fldCharType="end"/>
      </w:r>
      <w:bookmarkEnd w:id="15"/>
      <w:r w:rsidR="007A3DA7">
        <w:rPr>
          <w:rFonts w:ascii="Georgia" w:hAnsi="Georgia" w:cs="Times New Roman"/>
          <w:lang w:val="id-ID"/>
        </w:rPr>
        <w:fldChar w:fldCharType="end"/>
      </w:r>
      <w:r w:rsidRPr="0061282C">
        <w:rPr>
          <w:rFonts w:ascii="Georgia" w:hAnsi="Georgia" w:cs="Times New Roman"/>
          <w:lang w:val="id-ID"/>
        </w:rPr>
        <w:t xml:space="preserve"> dalam penelitiannya menyebutkan bahwa harga yang ditetapkan memiliki pengaruh positif terhadap loyalitas konsumen. </w:t>
      </w:r>
    </w:p>
    <w:p w14:paraId="2D57B178" w14:textId="2D0BC1AB" w:rsidR="002310A1" w:rsidRPr="0061282C" w:rsidRDefault="002310A1" w:rsidP="00AB4673">
      <w:pPr>
        <w:spacing w:after="0" w:line="240" w:lineRule="auto"/>
        <w:ind w:firstLine="720"/>
        <w:jc w:val="both"/>
        <w:rPr>
          <w:rFonts w:ascii="Georgia" w:hAnsi="Georgia" w:cs="Times New Roman"/>
          <w:lang w:val="id-ID"/>
        </w:rPr>
      </w:pPr>
      <w:r w:rsidRPr="0061282C">
        <w:rPr>
          <w:rFonts w:ascii="Georgia" w:hAnsi="Georgia" w:cs="Times New Roman"/>
        </w:rPr>
        <w:t xml:space="preserve">Berdasarkan penelitian dari </w:t>
      </w:r>
      <w:bookmarkStart w:id="16" w:name="Yaseen"/>
      <w:r w:rsidR="007A3DA7">
        <w:rPr>
          <w:rFonts w:ascii="Georgia" w:hAnsi="Georgia" w:cs="Times New Roman"/>
        </w:rPr>
        <w:fldChar w:fldCharType="begin"/>
      </w:r>
      <w:r w:rsidR="007A3DA7">
        <w:rPr>
          <w:rFonts w:ascii="Georgia" w:hAnsi="Georgia" w:cs="Times New Roman"/>
        </w:rPr>
        <w:instrText xml:space="preserve"> HYPERLINK  \l "Yaseen" </w:instrText>
      </w:r>
      <w:r w:rsidR="007A3DA7">
        <w:rPr>
          <w:rFonts w:ascii="Georgia" w:hAnsi="Georgia" w:cs="Times New Roman"/>
        </w:rPr>
        <w:fldChar w:fldCharType="separate"/>
      </w:r>
      <w:r w:rsidRPr="007A3DA7">
        <w:rPr>
          <w:rStyle w:val="Hyperlink"/>
          <w:rFonts w:ascii="Georgia" w:hAnsi="Georgia" w:cs="Times New Roman"/>
        </w:rPr>
        <w:fldChar w:fldCharType="begin" w:fldLock="1"/>
      </w:r>
      <w:r w:rsidR="00E300F9" w:rsidRPr="007A3DA7">
        <w:rPr>
          <w:rStyle w:val="Hyperlink"/>
          <w:rFonts w:ascii="Georgia" w:hAnsi="Georgia" w:cs="Times New Roman"/>
        </w:rPr>
        <w:instrText>ADDIN CSL_CITATION {"citationItems":[{"id":"ITEM-1","itemData":{"abstract":"Over the past few decades, the telecommunication industry of Pakistan has shown a tremendous growth and competition, and its customer base is constantly increasing. Due to the increasing competition the identification of the predictors of purchase intention in the telecommunication industry has become important for the business development of the companies falls under the sector. Considering its significance, this study intends to measure the impact of corporate credibility, brand image, brand awareness and brand loyalty on the customers’ purchase intentions of in the telecommunication industry of Karachi. The population for this research includes all the customers in the telecommunication industry, and the sample size is 126. The data was collected through online survey. The developed model elucidated the impact of corporate credibility, brand awareness, brand image and brand loyalty on purchase intention, which is exhibited through the following equation: Purchase Intention=0.57+0.11*Corporate Credibility+0.06*Brand Awareness+0.41*Brand Image+0.25*Brand Loyalty+0.32. It was also concluded that the strongest predictor to purchase intention was brand image (R2 =0.52) followed by brand awareness (R2 =0.44), corporate credibility (R2 =0.43) and brand loyalty (R2 =0.41). This study has made and important contribution for marketing professionals and academic scholars.","author":[{"dropping-particle":"","family":"Yaseen","given":"Safeena &amp;","non-dropping-particle":"","parse-names":false,"suffix":""},{"dropping-particle":"","family":"Mazahir","given":"Ibtesam","non-dropping-particle":"","parse-names":false,"suffix":""}],"container-title":"Journal of Indonesian Economy and Business","id":"ITEM-1","issue":"1","issued":{"date-parts":[["2019"]]},"page":"86-100","title":"Impact of Corporate Credibility, Brand Awareness, Brand Image and Brand Loyalty on Purchase Intention in the Telecommunication Sector of Karachi","type":"article-journal","volume":"12"},"uris":["http://www.mendeley.com/documents/?uuid=be15103d-a221-4ca2-a0f4-fdfa202528b4","http://www.mendeley.com/documents/?uuid=a21ed35e-9672-49b3-a4a5-997671ebaede"]}],"mendeley":{"formattedCitation":"(Yaseen &amp; Mazahir, 2019)","manualFormatting":"Yaseen &amp; Mazahir (2019)","plainTextFormattedCitation":"(Yaseen &amp; Mazahir, 2019)","previouslyFormattedCitation":"(Yaseen &amp; Mazahir, 2019)"},"properties":{"noteIndex":0},"schema":"https://github.com/citation-style-language/schema/raw/master/csl-citation.json"}</w:instrText>
      </w:r>
      <w:r w:rsidRPr="007A3DA7">
        <w:rPr>
          <w:rStyle w:val="Hyperlink"/>
          <w:rFonts w:ascii="Georgia" w:hAnsi="Georgia" w:cs="Times New Roman"/>
        </w:rPr>
        <w:fldChar w:fldCharType="separate"/>
      </w:r>
      <w:r w:rsidRPr="007A3DA7">
        <w:rPr>
          <w:rStyle w:val="Hyperlink"/>
          <w:rFonts w:ascii="Georgia" w:hAnsi="Georgia" w:cs="Times New Roman"/>
          <w:noProof/>
        </w:rPr>
        <w:t xml:space="preserve">Yaseen &amp; Mazahir </w:t>
      </w:r>
      <w:r w:rsidRPr="007A3DA7">
        <w:rPr>
          <w:rStyle w:val="Hyperlink"/>
          <w:rFonts w:ascii="Georgia" w:hAnsi="Georgia" w:cs="Times New Roman"/>
          <w:noProof/>
          <w:lang w:val="id-ID"/>
        </w:rPr>
        <w:t>(</w:t>
      </w:r>
      <w:r w:rsidRPr="007A3DA7">
        <w:rPr>
          <w:rStyle w:val="Hyperlink"/>
          <w:rFonts w:ascii="Georgia" w:hAnsi="Georgia" w:cs="Times New Roman"/>
          <w:noProof/>
        </w:rPr>
        <w:t>2019)</w:t>
      </w:r>
      <w:r w:rsidRPr="007A3DA7">
        <w:rPr>
          <w:rStyle w:val="Hyperlink"/>
          <w:rFonts w:ascii="Georgia" w:hAnsi="Georgia" w:cs="Times New Roman"/>
        </w:rPr>
        <w:fldChar w:fldCharType="end"/>
      </w:r>
      <w:bookmarkEnd w:id="16"/>
      <w:r w:rsidR="007A3DA7">
        <w:rPr>
          <w:rFonts w:ascii="Georgia" w:hAnsi="Georgia" w:cs="Times New Roman"/>
        </w:rPr>
        <w:fldChar w:fldCharType="end"/>
      </w:r>
      <w:r w:rsidRPr="0061282C">
        <w:rPr>
          <w:rFonts w:ascii="Georgia" w:hAnsi="Georgia" w:cs="Times New Roman"/>
        </w:rPr>
        <w:t xml:space="preserve"> mengatakan bahwa loyalitas merek memiliki pengaruh yang signifikan terhadap minat beli. Hal ini juga sejalan dengan yang diungkapan oleh </w:t>
      </w:r>
      <w:bookmarkStart w:id="17" w:name="Almohaimmeed"/>
      <w:r w:rsidR="0030303E">
        <w:rPr>
          <w:rFonts w:ascii="Georgia" w:hAnsi="Georgia" w:cs="Times New Roman"/>
        </w:rPr>
        <w:fldChar w:fldCharType="begin"/>
      </w:r>
      <w:r w:rsidR="0030303E">
        <w:rPr>
          <w:rFonts w:ascii="Georgia" w:hAnsi="Georgia" w:cs="Times New Roman"/>
        </w:rPr>
        <w:instrText xml:space="preserve"> HYPERLINK  \l "Almohaimmeed" </w:instrText>
      </w:r>
      <w:r w:rsidR="0030303E">
        <w:rPr>
          <w:rFonts w:ascii="Georgia" w:hAnsi="Georgia" w:cs="Times New Roman"/>
        </w:rPr>
        <w:fldChar w:fldCharType="separate"/>
      </w:r>
      <w:r w:rsidRPr="0030303E">
        <w:rPr>
          <w:rStyle w:val="Hyperlink"/>
          <w:rFonts w:ascii="Georgia" w:hAnsi="Georgia" w:cs="Times New Roman"/>
        </w:rPr>
        <w:fldChar w:fldCharType="begin" w:fldLock="1"/>
      </w:r>
      <w:r w:rsidR="00E300F9" w:rsidRPr="0030303E">
        <w:rPr>
          <w:rStyle w:val="Hyperlink"/>
          <w:rFonts w:ascii="Georgia" w:hAnsi="Georgia" w:cs="Times New Roman"/>
        </w:rPr>
        <w:instrText>ADDIN CSL_CITATION {"citationItems":[{"id":"ITEM-1","itemData":{"author":[{"dropping-particle":"","family":"Almohaimmeed","given":"Bader M A","non-dropping-particle":"","parse-names":false,"suffix":""}],"id":"ITEM-1","issue":"4","issued":{"date-parts":[["2019"]]},"page":"146-158","title":"The Effects of Social Media Marketing Antecedents on Social Media Marketing , Brand Loyalty and Purchase Intention : A Customer Perspective","type":"article-journal","volume":"13"},"uris":["http://www.mendeley.com/documents/?uuid=a5bd096e-614d-41ba-8463-0b665183a3a8","http://www.mendeley.com/documents/?uuid=37b4c00a-a6c8-41aa-a7fa-5138c31883e9"]}],"mendeley":{"formattedCitation":"(Almohaimmeed, 2019)","manualFormatting":"Almohaimmeed (2019)","plainTextFormattedCitation":"(Almohaimmeed, 2019)","previouslyFormattedCitation":"(Almohaimmeed, 2019)"},"properties":{"noteIndex":0},"schema":"https://github.com/citation-style-language/schema/raw/master/csl-citation.json"}</w:instrText>
      </w:r>
      <w:r w:rsidRPr="0030303E">
        <w:rPr>
          <w:rStyle w:val="Hyperlink"/>
          <w:rFonts w:ascii="Georgia" w:hAnsi="Georgia" w:cs="Times New Roman"/>
        </w:rPr>
        <w:fldChar w:fldCharType="separate"/>
      </w:r>
      <w:r w:rsidRPr="0030303E">
        <w:rPr>
          <w:rStyle w:val="Hyperlink"/>
          <w:rFonts w:ascii="Georgia" w:hAnsi="Georgia" w:cs="Times New Roman"/>
          <w:noProof/>
        </w:rPr>
        <w:t xml:space="preserve">Almohaimmeed </w:t>
      </w:r>
      <w:r w:rsidRPr="0030303E">
        <w:rPr>
          <w:rStyle w:val="Hyperlink"/>
          <w:rFonts w:ascii="Georgia" w:hAnsi="Georgia" w:cs="Times New Roman"/>
          <w:noProof/>
          <w:lang w:val="id-ID"/>
        </w:rPr>
        <w:t>(</w:t>
      </w:r>
      <w:r w:rsidRPr="0030303E">
        <w:rPr>
          <w:rStyle w:val="Hyperlink"/>
          <w:rFonts w:ascii="Georgia" w:hAnsi="Georgia" w:cs="Times New Roman"/>
          <w:noProof/>
        </w:rPr>
        <w:t>2019)</w:t>
      </w:r>
      <w:r w:rsidRPr="0030303E">
        <w:rPr>
          <w:rStyle w:val="Hyperlink"/>
          <w:rFonts w:ascii="Georgia" w:hAnsi="Georgia" w:cs="Times New Roman"/>
        </w:rPr>
        <w:fldChar w:fldCharType="end"/>
      </w:r>
      <w:bookmarkEnd w:id="17"/>
      <w:r w:rsidR="0030303E">
        <w:rPr>
          <w:rFonts w:ascii="Georgia" w:hAnsi="Georgia" w:cs="Times New Roman"/>
        </w:rPr>
        <w:fldChar w:fldCharType="end"/>
      </w:r>
      <w:r w:rsidRPr="0061282C">
        <w:rPr>
          <w:rFonts w:ascii="Georgia" w:hAnsi="Georgia" w:cs="Times New Roman"/>
          <w:lang w:val="id-ID"/>
        </w:rPr>
        <w:t xml:space="preserve"> </w:t>
      </w:r>
      <w:r w:rsidRPr="0061282C">
        <w:rPr>
          <w:rFonts w:ascii="Georgia" w:hAnsi="Georgia" w:cs="Times New Roman"/>
        </w:rPr>
        <w:t>bawah loyalitas merek memiliki efek signifikan terhadap minat beli. Lalu ditemukan juga bahwa loyalitas merek akan meningkatkan minat beli dibarengi dengan kesadaran merek</w:t>
      </w:r>
      <w:r w:rsidRPr="0061282C">
        <w:rPr>
          <w:rFonts w:ascii="Georgia" w:hAnsi="Georgia" w:cs="Times New Roman"/>
          <w:lang w:val="id-ID"/>
        </w:rPr>
        <w:t xml:space="preserve"> </w:t>
      </w:r>
      <w:bookmarkStart w:id="18" w:name="Malik"/>
      <w:r w:rsidR="00E30E39">
        <w:rPr>
          <w:rFonts w:ascii="Georgia" w:hAnsi="Georgia" w:cs="Times New Roman"/>
          <w:lang w:val="id-ID"/>
        </w:rPr>
        <w:fldChar w:fldCharType="begin"/>
      </w:r>
      <w:r w:rsidR="00E30E39">
        <w:rPr>
          <w:rFonts w:ascii="Georgia" w:hAnsi="Georgia" w:cs="Times New Roman"/>
          <w:lang w:val="id-ID"/>
        </w:rPr>
        <w:instrText xml:space="preserve"> HYPERLINK  \l "Malik" </w:instrText>
      </w:r>
      <w:r w:rsidR="00E30E39">
        <w:rPr>
          <w:rFonts w:ascii="Georgia" w:hAnsi="Georgia" w:cs="Times New Roman"/>
          <w:lang w:val="id-ID"/>
        </w:rPr>
        <w:fldChar w:fldCharType="separate"/>
      </w:r>
      <w:r w:rsidRPr="00E30E39">
        <w:rPr>
          <w:rStyle w:val="Hyperlink"/>
          <w:rFonts w:ascii="Georgia" w:hAnsi="Georgia" w:cs="Times New Roman"/>
          <w:lang w:val="id-ID"/>
        </w:rPr>
        <w:fldChar w:fldCharType="begin" w:fldLock="1"/>
      </w:r>
      <w:r w:rsidR="00E300F9" w:rsidRPr="00E30E39">
        <w:rPr>
          <w:rStyle w:val="Hyperlink"/>
          <w:rFonts w:ascii="Georgia" w:hAnsi="Georgia" w:cs="Times New Roman"/>
          <w:lang w:val="id-ID"/>
        </w:rPr>
        <w:instrText>ADDIN CSL_CITATION {"citationItems":[{"id":"ITEM-1","itemData":{"ISSN":"2219-1933","author":[{"dropping-particle":"","family":"Malik","given":"Muhammad Ehsan","non-dropping-particle":"","parse-names":false,"suffix":""},{"dropping-particle":"","family":"Ghafoor","given":"Muhammad Mudasar","non-dropping-particle":"","parse-names":false,"suffix":""},{"dropping-particle":"","family":"Hafiz","given":"Kashif Iqbal","non-dropping-particle":"","parse-names":false,"suffix":""},{"dropping-particle":"","family":"Riaz","given":"Usman","non-dropping-particle":"","parse-names":false,"suffix":""},{"dropping-particle":"","family":"Hassan","given":"Noor Ul","non-dropping-particle":"","parse-names":false,"suffix":""},{"dropping-particle":"","family":"Mustafa","given":"Muhammad","non-dropping-particle":"","parse-names":false,"suffix":""},{"dropping-particle":"","family":"Shahbaz","given":"Saleh","non-dropping-particle":"","parse-names":false,"suffix":""}],"container-title":"International Journal of business and social science","id":"ITEM-1","issue":"5","issued":{"date-parts":[["2013"]]},"publisher":"Centre for Promoting Ideas, USA","title":"Importance of brand awareness and brand loyalty in assessing purchase intentions of consumer","type":"article-journal","volume":"4"},"uris":["http://www.mendeley.com/documents/?uuid=dcb75020-86be-40a6-99ec-7aa36017c6b4"]}],"mendeley":{"formattedCitation":"(Malik et al., 2013)","manualFormatting":"(Malik et al., 2013)","plainTextFormattedCitation":"(Malik et al., 2013)","previouslyFormattedCitation":"(Malik et al., 2013)"},"properties":{"noteIndex":0},"schema":"https://github.com/citation-style-language/schema/raw/master/csl-citation.json"}</w:instrText>
      </w:r>
      <w:r w:rsidRPr="00E30E39">
        <w:rPr>
          <w:rStyle w:val="Hyperlink"/>
          <w:rFonts w:ascii="Georgia" w:hAnsi="Georgia" w:cs="Times New Roman"/>
          <w:lang w:val="id-ID"/>
        </w:rPr>
        <w:fldChar w:fldCharType="separate"/>
      </w:r>
      <w:r w:rsidRPr="00E30E39">
        <w:rPr>
          <w:rStyle w:val="Hyperlink"/>
          <w:rFonts w:ascii="Georgia" w:hAnsi="Georgia" w:cs="Times New Roman"/>
          <w:noProof/>
          <w:lang w:val="id-ID"/>
        </w:rPr>
        <w:t>(Malik et al., 2013)</w:t>
      </w:r>
      <w:r w:rsidRPr="00E30E39">
        <w:rPr>
          <w:rStyle w:val="Hyperlink"/>
          <w:rFonts w:ascii="Georgia" w:hAnsi="Georgia" w:cs="Times New Roman"/>
          <w:lang w:val="id-ID"/>
        </w:rPr>
        <w:fldChar w:fldCharType="end"/>
      </w:r>
      <w:bookmarkEnd w:id="18"/>
      <w:r w:rsidR="00E30E39">
        <w:rPr>
          <w:rFonts w:ascii="Georgia" w:hAnsi="Georgia" w:cs="Times New Roman"/>
          <w:lang w:val="id-ID"/>
        </w:rPr>
        <w:fldChar w:fldCharType="end"/>
      </w:r>
      <w:r w:rsidRPr="0061282C">
        <w:rPr>
          <w:rFonts w:ascii="Georgia" w:hAnsi="Georgia" w:cs="Times New Roman"/>
        </w:rPr>
        <w:t xml:space="preserve">. Minat beli dapat meningkat apabila loyalitas merek dan kesadaran merek ditingkatkan. Menurut </w:t>
      </w:r>
      <w:bookmarkStart w:id="19" w:name="Hanzaee"/>
      <w:r w:rsidR="00F23482">
        <w:rPr>
          <w:rFonts w:ascii="Georgia" w:hAnsi="Georgia" w:cs="Times New Roman"/>
        </w:rPr>
        <w:fldChar w:fldCharType="begin"/>
      </w:r>
      <w:r w:rsidR="00F23482">
        <w:rPr>
          <w:rFonts w:ascii="Georgia" w:hAnsi="Georgia" w:cs="Times New Roman"/>
        </w:rPr>
        <w:instrText xml:space="preserve"> HYPERLINK  \l "Hanzaee" </w:instrText>
      </w:r>
      <w:r w:rsidR="00F23482">
        <w:rPr>
          <w:rFonts w:ascii="Georgia" w:hAnsi="Georgia" w:cs="Times New Roman"/>
        </w:rPr>
        <w:fldChar w:fldCharType="separate"/>
      </w:r>
      <w:r w:rsidRPr="00F23482">
        <w:rPr>
          <w:rStyle w:val="Hyperlink"/>
          <w:rFonts w:ascii="Georgia" w:hAnsi="Georgia" w:cs="Times New Roman"/>
        </w:rPr>
        <w:fldChar w:fldCharType="begin" w:fldLock="1"/>
      </w:r>
      <w:r w:rsidR="00E300F9" w:rsidRPr="00F23482">
        <w:rPr>
          <w:rStyle w:val="Hyperlink"/>
          <w:rFonts w:ascii="Georgia" w:hAnsi="Georgia" w:cs="Times New Roman"/>
        </w:rPr>
        <w:instrText>ADDIN CSL_CITATION {"citationItems":[{"id":"ITEM-1","itemData":{"author":[{"dropping-particle":"","family":"Hanzaee","given":"Kambiz Heidarzadeh","non-dropping-particle":"","parse-names":false,"suffix":""},{"dropping-particle":"","family":"Andervazh","given":"Leila","non-dropping-particle":"","parse-names":false,"suffix":""}],"id":"ITEM-1","issue":"5","issued":{"date-parts":[["2012"]]},"page":"5389-5398","title":"The Influence of Brand Loyalty on Cosmetics purchase Intention of Iranian Female Consumers Brand loyalty :","type":"article-journal","volume":"2"},"uris":["http://www.mendeley.com/documents/?uuid=8763e50c-6233-4e1a-894c-941b71f8e099","http://www.mendeley.com/documents/?uuid=604ff509-9316-48b5-aae7-bbc93ac483f0"]}],"mendeley":{"formattedCitation":"(Hanzaee &amp; Andervazh, 2012)","manualFormatting":"Hanzaee &amp; Andervazh (2012)","plainTextFormattedCitation":"(Hanzaee &amp; Andervazh, 2012)","previouslyFormattedCitation":"(Hanzaee &amp; Andervazh, 2012)"},"properties":{"noteIndex":0},"schema":"https://github.com/citation-style-language/schema/raw/master/csl-citation.json"}</w:instrText>
      </w:r>
      <w:r w:rsidRPr="00F23482">
        <w:rPr>
          <w:rStyle w:val="Hyperlink"/>
          <w:rFonts w:ascii="Georgia" w:hAnsi="Georgia" w:cs="Times New Roman"/>
        </w:rPr>
        <w:fldChar w:fldCharType="separate"/>
      </w:r>
      <w:r w:rsidRPr="00F23482">
        <w:rPr>
          <w:rStyle w:val="Hyperlink"/>
          <w:rFonts w:ascii="Georgia" w:hAnsi="Georgia" w:cs="Times New Roman"/>
          <w:noProof/>
        </w:rPr>
        <w:t xml:space="preserve">Hanzaee &amp; Andervazh </w:t>
      </w:r>
      <w:r w:rsidRPr="00F23482">
        <w:rPr>
          <w:rStyle w:val="Hyperlink"/>
          <w:rFonts w:ascii="Georgia" w:hAnsi="Georgia" w:cs="Times New Roman"/>
          <w:noProof/>
          <w:lang w:val="id-ID"/>
        </w:rPr>
        <w:t>(</w:t>
      </w:r>
      <w:r w:rsidRPr="00F23482">
        <w:rPr>
          <w:rStyle w:val="Hyperlink"/>
          <w:rFonts w:ascii="Georgia" w:hAnsi="Georgia" w:cs="Times New Roman"/>
          <w:noProof/>
        </w:rPr>
        <w:t>2012)</w:t>
      </w:r>
      <w:r w:rsidRPr="00F23482">
        <w:rPr>
          <w:rStyle w:val="Hyperlink"/>
          <w:rFonts w:ascii="Georgia" w:hAnsi="Georgia" w:cs="Times New Roman"/>
        </w:rPr>
        <w:fldChar w:fldCharType="end"/>
      </w:r>
      <w:bookmarkEnd w:id="19"/>
      <w:r w:rsidR="00F23482">
        <w:rPr>
          <w:rFonts w:ascii="Georgia" w:hAnsi="Georgia" w:cs="Times New Roman"/>
        </w:rPr>
        <w:fldChar w:fldCharType="end"/>
      </w:r>
      <w:r w:rsidR="00534E7F" w:rsidRPr="0061282C">
        <w:rPr>
          <w:rFonts w:ascii="Georgia" w:hAnsi="Georgia" w:cs="Times New Roman"/>
        </w:rPr>
        <w:t xml:space="preserve"> </w:t>
      </w:r>
      <w:r w:rsidRPr="0061282C">
        <w:rPr>
          <w:rFonts w:ascii="Georgia" w:hAnsi="Georgia" w:cs="Times New Roman"/>
        </w:rPr>
        <w:t xml:space="preserve">mengatakan bahwa faktor-faktor dari loyalitas brand (kualitas produk, desain, nama merek, bentuk toko, kualitas servis, promosi, dan harga) berpengaruh terhadap minat beli konsumen. </w:t>
      </w:r>
    </w:p>
    <w:p w14:paraId="18400A15" w14:textId="4876DDF4" w:rsidR="002310A1" w:rsidRPr="00000FC0" w:rsidRDefault="002310A1" w:rsidP="00AB4673">
      <w:pPr>
        <w:spacing w:after="0" w:line="240" w:lineRule="auto"/>
        <w:ind w:firstLine="720"/>
        <w:jc w:val="both"/>
        <w:rPr>
          <w:rFonts w:ascii="Georgia" w:hAnsi="Georgia" w:cs="Times New Roman"/>
        </w:rPr>
      </w:pPr>
      <w:r w:rsidRPr="0061282C">
        <w:rPr>
          <w:rFonts w:ascii="Georgia" w:hAnsi="Georgia" w:cs="Times New Roman"/>
        </w:rPr>
        <w:t>Berbeda halnya dengan penelitian dari</w:t>
      </w:r>
      <w:r w:rsidRPr="0061282C">
        <w:rPr>
          <w:rFonts w:ascii="Georgia" w:hAnsi="Georgia" w:cs="Times New Roman"/>
          <w:lang w:val="id-ID"/>
        </w:rPr>
        <w:t xml:space="preserve"> </w:t>
      </w:r>
      <w:bookmarkStart w:id="20" w:name="Ahmed"/>
      <w:r w:rsidR="0030303E">
        <w:rPr>
          <w:rFonts w:ascii="Georgia" w:hAnsi="Georgia" w:cs="Times New Roman"/>
          <w:lang w:val="id-ID"/>
        </w:rPr>
        <w:fldChar w:fldCharType="begin"/>
      </w:r>
      <w:r w:rsidR="0030303E">
        <w:rPr>
          <w:rFonts w:ascii="Georgia" w:hAnsi="Georgia" w:cs="Times New Roman"/>
          <w:lang w:val="id-ID"/>
        </w:rPr>
        <w:instrText xml:space="preserve"> HYPERLINK  \l "Ahmed" </w:instrText>
      </w:r>
      <w:r w:rsidR="0030303E">
        <w:rPr>
          <w:rFonts w:ascii="Georgia" w:hAnsi="Georgia" w:cs="Times New Roman"/>
          <w:lang w:val="id-ID"/>
        </w:rPr>
        <w:fldChar w:fldCharType="separate"/>
      </w:r>
      <w:r w:rsidRPr="0030303E">
        <w:rPr>
          <w:rStyle w:val="Hyperlink"/>
          <w:rFonts w:ascii="Georgia" w:hAnsi="Georgia" w:cs="Times New Roman"/>
          <w:lang w:val="id-ID"/>
        </w:rPr>
        <w:fldChar w:fldCharType="begin" w:fldLock="1"/>
      </w:r>
      <w:r w:rsidR="00E300F9" w:rsidRPr="0030303E">
        <w:rPr>
          <w:rStyle w:val="Hyperlink"/>
          <w:rFonts w:ascii="Georgia" w:hAnsi="Georgia" w:cs="Times New Roman"/>
          <w:lang w:val="id-ID"/>
        </w:rPr>
        <w:instrText>ADDIN CSL_CITATION {"citationItems":[{"id":"ITEM-1","itemData":{"ISSN":"02507005","PMID":"11497256","abstract":"Metallothionein (MT) is a low-molecular-weight cysteine-rich protein, which has the ability to bind and sequestrate heavy metal ions. Synthesis of MT is induced in a variety of tissues by these metal ions, as well as by endogenous factors such as glucocorticoids, interferon, interleukin-1 and vitamin D. Several lines of evidence show that MT may play a role in carcinogenesis. In this study MT expression was detected immunohistochemically, using a monoclonal antibody (E9) against a conserved epitope of I and II isoforms, in a series of 63 cases of urothelial carcinomas of the urinary bladder. Correlation between MT expression and HLA-DR antigen expression, p53, proliferation indices (PCNA and MIB1) as well as the various clinicopathological parameters, such as age, sex, squamous metaplasia, tumor grade, stage and recurrence were studied. In a semiquantitative analysis MT expression (&gt;10% of neoplastic cells) was observed in 12.7%, focal MT positivity in 11.1% and almost completely lack of MT expression in 76.2% of tumors. The incidence of MT expression was significantly higher (p=0.0002) in cases with high pathological tumor grades. MT values were significantly correlated with tumor stage (p=0.0009). A statistically significant positive correlation between MT expression and the HLA-DR antigen expression (p=0.001) was also detected. The data suggested that MT expression was correlated with a more aggressive behavior in urothelial bladder cancer.","author":[{"dropping-particle":"","family":"Ahmed","given":"Mirza Ashfaq","non-dropping-particle":"","parse-names":false,"suffix":""},{"dropping-particle":"","family":"Zahid","given":"Zahra","non-dropping-particle":"","parse-names":false,"suffix":""}],"container-title":"ASIAN JOURNAL OF MANAGEMENT RESEARCH","id":"ITEM-1","issue":"3","issued":{"date-parts":[["2014"]]},"page":"533-549","title":"Role of social media marketing to enhance CRM and brand equity in terms of purchase intention","type":"article-journal","volume":"4"},"uris":["http://www.mendeley.com/documents/?uuid=8b822bc1-0431-4c56-9b10-11b6e2574bfd","http://www.mendeley.com/documents/?uuid=4db3ffd1-733c-48ee-a7a1-f9cb672bd3e7"]}],"mendeley":{"formattedCitation":"(Ahmed &amp; Zahid, 2014)","manualFormatting":"Ahmed &amp; Zahid (2014)","plainTextFormattedCitation":"(Ahmed &amp; Zahid, 2014)","previouslyFormattedCitation":"(Ahmed &amp; Zahid, 2014)"},"properties":{"noteIndex":0},"schema":"https://github.com/citation-style-language/schema/raw/master/csl-citation.json"}</w:instrText>
      </w:r>
      <w:r w:rsidRPr="0030303E">
        <w:rPr>
          <w:rStyle w:val="Hyperlink"/>
          <w:rFonts w:ascii="Georgia" w:hAnsi="Georgia" w:cs="Times New Roman"/>
          <w:lang w:val="id-ID"/>
        </w:rPr>
        <w:fldChar w:fldCharType="separate"/>
      </w:r>
      <w:r w:rsidRPr="0030303E">
        <w:rPr>
          <w:rStyle w:val="Hyperlink"/>
          <w:rFonts w:ascii="Georgia" w:hAnsi="Georgia" w:cs="Times New Roman"/>
          <w:noProof/>
          <w:lang w:val="id-ID"/>
        </w:rPr>
        <w:t>Ahmed &amp; Zahid (2014)</w:t>
      </w:r>
      <w:r w:rsidRPr="0030303E">
        <w:rPr>
          <w:rStyle w:val="Hyperlink"/>
          <w:rFonts w:ascii="Georgia" w:hAnsi="Georgia" w:cs="Times New Roman"/>
          <w:lang w:val="id-ID"/>
        </w:rPr>
        <w:fldChar w:fldCharType="end"/>
      </w:r>
      <w:bookmarkEnd w:id="20"/>
      <w:r w:rsidR="0030303E">
        <w:rPr>
          <w:rFonts w:ascii="Georgia" w:hAnsi="Georgia" w:cs="Times New Roman"/>
          <w:lang w:val="id-ID"/>
        </w:rPr>
        <w:fldChar w:fldCharType="end"/>
      </w:r>
      <w:r w:rsidRPr="0061282C">
        <w:rPr>
          <w:rFonts w:ascii="Georgia" w:hAnsi="Georgia" w:cs="Times New Roman"/>
        </w:rPr>
        <w:t xml:space="preserve"> yang menyatakan bahwa pemasaran media sosial tidak secara langsung memengaruhi minat beli. Minat beli akan meningkat ketika merek</w:t>
      </w:r>
      <w:r w:rsidR="00E1510C">
        <w:rPr>
          <w:rFonts w:ascii="Georgia" w:hAnsi="Georgia" w:cs="Times New Roman"/>
        </w:rPr>
        <w:t>a</w:t>
      </w:r>
      <w:r w:rsidRPr="0061282C">
        <w:rPr>
          <w:rFonts w:ascii="Georgia" w:hAnsi="Georgia" w:cs="Times New Roman"/>
        </w:rPr>
        <w:t xml:space="preserve"> perduli terhadap konsumen, lalu konsumen akan terkoneksi secara emosial terhadap merek tersebut. Sejalan dengan itu pemasaran sosial media menunjukan tidak ada pengaruh positif terhadap minat beli </w:t>
      </w:r>
      <w:bookmarkStart w:id="21" w:name="Wijaya"/>
      <w:r w:rsidR="007A3DA7">
        <w:rPr>
          <w:rFonts w:ascii="Georgia" w:hAnsi="Georgia" w:cs="Times New Roman"/>
        </w:rPr>
        <w:fldChar w:fldCharType="begin"/>
      </w:r>
      <w:r w:rsidR="007A3DA7">
        <w:rPr>
          <w:rFonts w:ascii="Georgia" w:hAnsi="Georgia" w:cs="Times New Roman"/>
        </w:rPr>
        <w:instrText xml:space="preserve"> HYPERLINK  \l "Wijaya" </w:instrText>
      </w:r>
      <w:r w:rsidR="007A3DA7">
        <w:rPr>
          <w:rFonts w:ascii="Georgia" w:hAnsi="Georgia" w:cs="Times New Roman"/>
        </w:rPr>
        <w:fldChar w:fldCharType="separate"/>
      </w:r>
      <w:r w:rsidRPr="007A3DA7">
        <w:rPr>
          <w:rStyle w:val="Hyperlink"/>
          <w:rFonts w:ascii="Georgia" w:hAnsi="Georgia" w:cs="Times New Roman"/>
        </w:rPr>
        <w:fldChar w:fldCharType="begin" w:fldLock="1"/>
      </w:r>
      <w:r w:rsidR="00E300F9" w:rsidRPr="007A3DA7">
        <w:rPr>
          <w:rStyle w:val="Hyperlink"/>
          <w:rFonts w:ascii="Georgia" w:hAnsi="Georgia" w:cs="Times New Roman"/>
        </w:rPr>
        <w:instrText>ADDIN CSL_CITATION {"citationItems":[{"id":"ITEM-1","itemData":{"DOI":"10.5267/j.ijdns.2021.6.011","ISSN":"25618156","abstract":"The purpose of this study is to analyze the effect of customization purchase intention of Smartphones, entertainment, interaction, social media marketing, trendiness, and Word-of-Mouth on purchase intention of Smartphones. The study uses a quantitative method by distributing online questionnaires to 217 consumers in Banten Indonesia and the method of distributing questionnaires is a snowball sampling system. Data processing and testing of hypotheses and models in this study are based on Structural Equation Modeling (SEM). The research has benefits in increasing knowledge and information for companies about the importance of brand awareness through increasing influencing factors such as social media marketing and word of mouth. Based on the results of SmartPLS analysis, Interaction, Word-of-Mouth, Social media marketing, Entertainment and Trendiness have insignificant effects on purchase intentions of Smartphones while Customization has significant effects on purchase intentions of Smartphones during.","author":[{"dropping-particle":"","family":"Wijaya","given":"Oscarius Yudhi Ari","non-dropping-particle":"","parse-names":false,"suffix":""},{"dropping-particle":"","family":"Sulistiyani","given":"","non-dropping-particle":"","parse-names":false,"suffix":""},{"dropping-particle":"","family":"Pudjowati","given":"Juliani","non-dropping-particle":"","parse-names":false,"suffix":""},{"dropping-particle":"","family":"Kartikawati","given":"Theresia Siwi","non-dropping-particle":"","parse-names":false,"suffix":""},{"dropping-particle":"","family":"Kurniasih","given":"Ninik","non-dropping-particle":"","parse-names":false,"suffix":""},{"dropping-particle":"","family":"Purwanto","given":"Agus","non-dropping-particle":"","parse-names":false,"suffix":""}],"container-title":"International Journal of Data and Network Science","id":"ITEM-1","issue":"3","issued":{"date-parts":[["2021"]]},"page":"231-238","title":"The role of social media marketing, entertainment, customization, trendiness, interaction and word-of-mouth on purchase intention: An empirical study from indonesian smartphone consumers","type":"article-journal","volume":"5"},"uris":["http://www.mendeley.com/documents/?uuid=e993cd5b-6b58-4906-b1c4-3b1e3d6197cc","http://www.mendeley.com/documents/?uuid=b6ddf5a8-be0e-431f-9e6d-3404eeef5de1"]}],"mendeley":{"formattedCitation":"(Wijaya et al., 2021)","plainTextFormattedCitation":"(Wijaya et al., 2021)","previouslyFormattedCitation":"(Wijaya et al., 2021)"},"properties":{"noteIndex":0},"schema":"https://github.com/citation-style-language/schema/raw/master/csl-citation.json"}</w:instrText>
      </w:r>
      <w:r w:rsidRPr="007A3DA7">
        <w:rPr>
          <w:rStyle w:val="Hyperlink"/>
          <w:rFonts w:ascii="Georgia" w:hAnsi="Georgia" w:cs="Times New Roman"/>
        </w:rPr>
        <w:fldChar w:fldCharType="separate"/>
      </w:r>
      <w:r w:rsidR="00E300F9" w:rsidRPr="007A3DA7">
        <w:rPr>
          <w:rStyle w:val="Hyperlink"/>
          <w:rFonts w:ascii="Georgia" w:hAnsi="Georgia" w:cs="Times New Roman"/>
          <w:noProof/>
        </w:rPr>
        <w:t>(Wijaya et al., 2021)</w:t>
      </w:r>
      <w:r w:rsidRPr="007A3DA7">
        <w:rPr>
          <w:rStyle w:val="Hyperlink"/>
          <w:rFonts w:ascii="Georgia" w:hAnsi="Georgia" w:cs="Times New Roman"/>
        </w:rPr>
        <w:fldChar w:fldCharType="end"/>
      </w:r>
      <w:bookmarkEnd w:id="21"/>
      <w:r w:rsidR="007A3DA7">
        <w:rPr>
          <w:rFonts w:ascii="Georgia" w:hAnsi="Georgia" w:cs="Times New Roman"/>
        </w:rPr>
        <w:fldChar w:fldCharType="end"/>
      </w:r>
      <w:r w:rsidRPr="0061282C">
        <w:rPr>
          <w:rFonts w:ascii="Georgia" w:hAnsi="Georgia" w:cs="Times New Roman"/>
        </w:rPr>
        <w:t xml:space="preserve">. Unsur interaksi, </w:t>
      </w:r>
      <w:r w:rsidRPr="0061282C">
        <w:rPr>
          <w:rFonts w:ascii="Georgia" w:hAnsi="Georgia" w:cs="Times New Roman"/>
          <w:i/>
        </w:rPr>
        <w:t>E-WOM</w:t>
      </w:r>
      <w:r w:rsidRPr="0061282C">
        <w:rPr>
          <w:rFonts w:ascii="Georgia" w:hAnsi="Georgia" w:cs="Times New Roman"/>
        </w:rPr>
        <w:t xml:space="preserve">, hiburan, dan trendines tidak memiliki efek yang signifikan dalam minat beli pada merek </w:t>
      </w:r>
      <w:r w:rsidRPr="0061282C">
        <w:rPr>
          <w:rFonts w:ascii="Georgia" w:hAnsi="Georgia" w:cs="Times New Roman"/>
          <w:i/>
        </w:rPr>
        <w:t>smartphone</w:t>
      </w:r>
      <w:r w:rsidRPr="0061282C">
        <w:rPr>
          <w:rFonts w:ascii="Georgia" w:hAnsi="Georgia" w:cs="Times New Roman"/>
        </w:rPr>
        <w:t xml:space="preserve">. Pemasaran media sosial tidak memiliki hubungan secara langsung dengan minat beli, tetapi minat beli dapat meningkat karena efek dari loyalitas merek secara tidak lansung  </w:t>
      </w:r>
      <w:bookmarkStart w:id="22" w:name="DÜLEK"/>
      <w:r w:rsidR="003652B3">
        <w:rPr>
          <w:rFonts w:ascii="Georgia" w:hAnsi="Georgia" w:cs="Times New Roman"/>
        </w:rPr>
        <w:fldChar w:fldCharType="begin"/>
      </w:r>
      <w:r w:rsidR="003652B3">
        <w:rPr>
          <w:rFonts w:ascii="Georgia" w:hAnsi="Georgia" w:cs="Times New Roman"/>
        </w:rPr>
        <w:instrText xml:space="preserve"> HYPERLINK  \l "DÜLEK" </w:instrText>
      </w:r>
      <w:r w:rsidR="003652B3">
        <w:rPr>
          <w:rFonts w:ascii="Georgia" w:hAnsi="Georgia" w:cs="Times New Roman"/>
        </w:rPr>
        <w:fldChar w:fldCharType="separate"/>
      </w:r>
      <w:r w:rsidRPr="003652B3">
        <w:rPr>
          <w:rStyle w:val="Hyperlink"/>
          <w:rFonts w:ascii="Georgia" w:hAnsi="Georgia" w:cs="Times New Roman"/>
        </w:rPr>
        <w:fldChar w:fldCharType="begin" w:fldLock="1"/>
      </w:r>
      <w:r w:rsidR="00E300F9" w:rsidRPr="003652B3">
        <w:rPr>
          <w:rStyle w:val="Hyperlink"/>
          <w:rFonts w:ascii="Georgia" w:hAnsi="Georgia" w:cs="Times New Roman"/>
        </w:rPr>
        <w:instrText>ADDIN CSL_CITATION {"citationItems":[{"id":"ITEM-1","itemData":{"DOI":"10.29029/busbed.734350","ISSN":"1309-6672","abstract":"Social media can be used at any time of the day and the easy accessibility of social media thanks to mobile devices offers marketers great opportunities to reach consumers using social media. The impact of social media on brand loyalty, E-WOM and intention to purchase is undoubtedly important. This study aims to investigate the effect of social media marketing on brand loyalty, electronic word of mouth communication and purchase intention, as well as the effect of brand loyalty and E-WOM on purchase intention. The sample of the study consists of 375 students from Yüzüncü Yıl University, following product or service brands on social media. Structural equation modeling was used to analyze the obtained data. In the study, it was concluded that social media marketing had a positive effect on brand loyalty and E-WOM, there was no positive effect on purchase intention and brand loyalty had a positive effect on purchase intention but E-WOM had no positive effect. According to the findings, though it does not affect the intention of buying directly, social media marketing will increase the purchase intention indirectly because it has a positive effect on brand loyalty. According to the findings, social media marketing is very important for businesses.","author":[{"dropping-particle":"","family":"DÜLEK","given":"Bulut","non-dropping-particle":"","parse-names":false,"suffix":""},{"dropping-particle":"","family":"AYDIN","given":"İbrahim","non-dropping-particle":"","parse-names":false,"suffix":""}],"container-title":"Bingöl Üniversitesi Sosyal Bilimler Enstitüsü Dergisi","id":"ITEM-1","issue":"20","issued":{"date-parts":[["2020"]]},"page":"271-288","title":"EFFECT OF SOCIAL MEDIA MARKETING WOM, BRAND LOYALTY, ND PURCHASE ON E-WOM, BRAND LOYALTY, AND PURCHASE INTENTION","type":"article-journal"},"uris":["http://www.mendeley.com/documents/?uuid=ee4e5cee-7e0c-4f92-a8aa-0af936500dab","http://www.mendeley.com/documents/?uuid=206e39a9-c208-495c-a253-b61e06383ca4"]}],"mendeley":{"formattedCitation":"(DÜLEK &amp; AYDIN, 2020)","plainTextFormattedCitation":"(DÜLEK &amp; AYDIN, 2020)","previouslyFormattedCitation":"(DÜLEK &amp; AYDIN, 2020)"},"properties":{"noteIndex":0},"schema":"https://github.com/citation-style-language/schema/raw/master/csl-citation.json"}</w:instrText>
      </w:r>
      <w:r w:rsidRPr="003652B3">
        <w:rPr>
          <w:rStyle w:val="Hyperlink"/>
          <w:rFonts w:ascii="Georgia" w:hAnsi="Georgia" w:cs="Times New Roman"/>
        </w:rPr>
        <w:fldChar w:fldCharType="separate"/>
      </w:r>
      <w:r w:rsidR="00E300F9" w:rsidRPr="003652B3">
        <w:rPr>
          <w:rStyle w:val="Hyperlink"/>
          <w:rFonts w:ascii="Georgia" w:hAnsi="Georgia" w:cs="Times New Roman"/>
          <w:noProof/>
        </w:rPr>
        <w:t>(DÜLEK &amp; AYDIN, 2020)</w:t>
      </w:r>
      <w:r w:rsidRPr="003652B3">
        <w:rPr>
          <w:rStyle w:val="Hyperlink"/>
          <w:rFonts w:ascii="Georgia" w:hAnsi="Georgia" w:cs="Times New Roman"/>
        </w:rPr>
        <w:fldChar w:fldCharType="end"/>
      </w:r>
      <w:bookmarkEnd w:id="22"/>
      <w:r w:rsidR="003652B3">
        <w:rPr>
          <w:rFonts w:ascii="Georgia" w:hAnsi="Georgia" w:cs="Times New Roman"/>
        </w:rPr>
        <w:fldChar w:fldCharType="end"/>
      </w:r>
      <w:r w:rsidRPr="0061282C">
        <w:rPr>
          <w:rFonts w:ascii="Georgia" w:hAnsi="Georgia" w:cs="Times New Roman"/>
        </w:rPr>
        <w:t>. Menurut penelitian dari</w:t>
      </w:r>
      <w:r w:rsidRPr="0061282C">
        <w:rPr>
          <w:rFonts w:ascii="Georgia" w:hAnsi="Georgia" w:cs="Times New Roman"/>
          <w:lang w:val="id-ID"/>
        </w:rPr>
        <w:t xml:space="preserve"> </w:t>
      </w:r>
      <w:bookmarkStart w:id="23" w:name="Suryadi"/>
      <w:r w:rsidR="007A3DA7">
        <w:rPr>
          <w:rFonts w:ascii="Georgia" w:hAnsi="Georgia" w:cs="Times New Roman"/>
          <w:lang w:val="id-ID"/>
        </w:rPr>
        <w:fldChar w:fldCharType="begin"/>
      </w:r>
      <w:r w:rsidR="007A3DA7">
        <w:rPr>
          <w:rFonts w:ascii="Georgia" w:hAnsi="Georgia" w:cs="Times New Roman"/>
          <w:lang w:val="id-ID"/>
        </w:rPr>
        <w:instrText xml:space="preserve"> HYPERLINK  \l "Suryadi" </w:instrText>
      </w:r>
      <w:r w:rsidR="007A3DA7">
        <w:rPr>
          <w:rFonts w:ascii="Georgia" w:hAnsi="Georgia" w:cs="Times New Roman"/>
          <w:lang w:val="id-ID"/>
        </w:rPr>
        <w:fldChar w:fldCharType="separate"/>
      </w:r>
      <w:r w:rsidRPr="007A3DA7">
        <w:rPr>
          <w:rStyle w:val="Hyperlink"/>
          <w:rFonts w:ascii="Georgia" w:hAnsi="Georgia" w:cs="Times New Roman"/>
          <w:lang w:val="id-ID"/>
        </w:rPr>
        <w:fldChar w:fldCharType="begin" w:fldLock="1"/>
      </w:r>
      <w:r w:rsidR="00E300F9" w:rsidRPr="007A3DA7">
        <w:rPr>
          <w:rStyle w:val="Hyperlink"/>
          <w:rFonts w:ascii="Georgia" w:hAnsi="Georgia" w:cs="Times New Roman"/>
          <w:lang w:val="id-ID"/>
        </w:rPr>
        <w:instrText>ADDIN CSL_CITATION {"citationItems":[{"id":"ITEM-1","itemData":{"abstract":"The purpose of this research is to discover the impact of brand equity towards customer's purchase intention of PT. X's candy product. Brand equity itself consists of brand loyalty, brand awareness, brand association, and perceived quality. By the end of this research, it will be discovered how brand equity impacts customer's purchase intention simultaneously and how each element of brand equity impacts customer's purchase intention. The sampling method in this research is simple random sampling with 102 respondents. The analysis technique for this research is multiple-linear regression, that can show how significant customer's purchase intention is influenced by brand equity simultaneously or/and individually. In this research, it is shown that brand equity simultaneously influence customer's purchase intention and brand association and perceived quality are the individual elements that influence customer's purchase intention.","author":[{"dropping-particle":"","family":"Suryadi","given":"Davin","non-dropping-particle":"","parse-names":false,"suffix":""}],"container-title":"iBuss Management","id":"ITEM-1","issue":"2","issued":{"date-parts":[["2015"]]},"page":"1-8","title":"The Impact of Brand Equity towards Purchase Intention on PT . X ’ s Candy","type":"article-journal","volume":"3"},"uris":["http://www.mendeley.com/documents/?uuid=7277c633-2d09-42dc-8acc-b9a080dffd0e","http://www.mendeley.com/documents/?uuid=0e62da8b-e5db-4ea0-af51-800946339905"]}],"mendeley":{"formattedCitation":"(Suryadi, 2015)","manualFormatting":"Suryadi (2015)","plainTextFormattedCitation":"(Suryadi, 2015)","previouslyFormattedCitation":"(Suryadi, 2015)"},"properties":{"noteIndex":0},"schema":"https://github.com/citation-style-language/schema/raw/master/csl-citation.json"}</w:instrText>
      </w:r>
      <w:r w:rsidRPr="007A3DA7">
        <w:rPr>
          <w:rStyle w:val="Hyperlink"/>
          <w:rFonts w:ascii="Georgia" w:hAnsi="Georgia" w:cs="Times New Roman"/>
          <w:lang w:val="id-ID"/>
        </w:rPr>
        <w:fldChar w:fldCharType="separate"/>
      </w:r>
      <w:r w:rsidRPr="007A3DA7">
        <w:rPr>
          <w:rStyle w:val="Hyperlink"/>
          <w:rFonts w:ascii="Georgia" w:hAnsi="Georgia" w:cs="Times New Roman"/>
          <w:noProof/>
          <w:lang w:val="id-ID"/>
        </w:rPr>
        <w:t>Suryadi (2015)</w:t>
      </w:r>
      <w:r w:rsidRPr="007A3DA7">
        <w:rPr>
          <w:rStyle w:val="Hyperlink"/>
          <w:rFonts w:ascii="Georgia" w:hAnsi="Georgia" w:cs="Times New Roman"/>
          <w:lang w:val="id-ID"/>
        </w:rPr>
        <w:fldChar w:fldCharType="end"/>
      </w:r>
      <w:bookmarkEnd w:id="23"/>
      <w:r w:rsidR="007A3DA7">
        <w:rPr>
          <w:rFonts w:ascii="Georgia" w:hAnsi="Georgia" w:cs="Times New Roman"/>
          <w:lang w:val="id-ID"/>
        </w:rPr>
        <w:fldChar w:fldCharType="end"/>
      </w:r>
      <w:r w:rsidRPr="0061282C">
        <w:rPr>
          <w:rFonts w:ascii="Georgia" w:hAnsi="Georgia" w:cs="Times New Roman"/>
        </w:rPr>
        <w:t xml:space="preserve"> loyalitas merek dan kesadaran merek tidak memiliki pengaruh terhadap minat beli, tetapi asosiasi merek dan kualitas yang dirasakan konsumen memiliki pengaruh terhadap minat beli. </w:t>
      </w:r>
      <w:r w:rsidRPr="0061282C">
        <w:rPr>
          <w:rFonts w:ascii="Georgia" w:hAnsi="Georgia" w:cs="Times New Roman"/>
          <w:lang w:val="id-ID"/>
        </w:rPr>
        <w:t xml:space="preserve">Lalu menurut penelitian yang dilakukan oleh </w:t>
      </w:r>
      <w:bookmarkStart w:id="24" w:name="Bhatti"/>
      <w:r w:rsidR="0095498C">
        <w:rPr>
          <w:rFonts w:ascii="Georgia" w:hAnsi="Georgia" w:cs="Times New Roman"/>
          <w:lang w:val="id-ID"/>
        </w:rPr>
        <w:fldChar w:fldCharType="begin"/>
      </w:r>
      <w:r w:rsidR="0095498C">
        <w:rPr>
          <w:rFonts w:ascii="Georgia" w:hAnsi="Georgia" w:cs="Times New Roman"/>
          <w:lang w:val="id-ID"/>
        </w:rPr>
        <w:instrText xml:space="preserve"> HYPERLINK  \l "Bhatti" </w:instrText>
      </w:r>
      <w:r w:rsidR="0095498C">
        <w:rPr>
          <w:rFonts w:ascii="Georgia" w:hAnsi="Georgia" w:cs="Times New Roman"/>
          <w:lang w:val="id-ID"/>
        </w:rPr>
        <w:fldChar w:fldCharType="separate"/>
      </w:r>
      <w:r w:rsidRPr="0095498C">
        <w:rPr>
          <w:rStyle w:val="Hyperlink"/>
          <w:rFonts w:ascii="Georgia" w:hAnsi="Georgia" w:cs="Times New Roman"/>
          <w:lang w:val="id-ID"/>
        </w:rPr>
        <w:fldChar w:fldCharType="begin" w:fldLock="1"/>
      </w:r>
      <w:r w:rsidR="00E300F9" w:rsidRPr="0095498C">
        <w:rPr>
          <w:rStyle w:val="Hyperlink"/>
          <w:rFonts w:ascii="Georgia" w:hAnsi="Georgia" w:cs="Times New Roman"/>
          <w:lang w:val="id-ID"/>
        </w:rPr>
        <w:instrText>ADDIN CSL_CITATION {"citationItems":[{"id":"ITEM-1","itemData":{"ISSN":"2520-5943","abstract":"The current study was done to identify the effect of the sales promotion, price discount, and the social media on the consumers' purchase intention. Also, the moderating effect of the social media on the relationship between the sales' promotion and the consumers' purchase …","author":[{"dropping-particle":"","family":"Bhatti Scholar","given":"Anam","non-dropping-particle":"","parse-names":false,"suffix":""}],"id":"ITEM-1","issue":"4","issued":{"date-parts":[["2018"]]},"page":"50-58","title":"Science Arena Publications International journal of Business Management Sales Promotion and Price Discount Effect on Consumer Purchase Intention with the Moderating Role of Social Media in Pakistan","type":"article-journal","volume":"3"},"uris":["http://www.mendeley.com/documents/?uuid=19924744-6a8b-410b-a1ee-f3947fa1b1ec","http://www.mendeley.com/documents/?uuid=8b1f6c36-9965-49ea-ab4e-cd1c69a9d0bb"]}],"mendeley":{"formattedCitation":"(Bhatti Scholar, 2018)","manualFormatting":"Bhatti Scholar (2018)","plainTextFormattedCitation":"(Bhatti Scholar, 2018)","previouslyFormattedCitation":"(Bhatti Scholar, 2018)"},"properties":{"noteIndex":0},"schema":"https://github.com/citation-style-language/schema/raw/master/csl-citation.json"}</w:instrText>
      </w:r>
      <w:r w:rsidRPr="0095498C">
        <w:rPr>
          <w:rStyle w:val="Hyperlink"/>
          <w:rFonts w:ascii="Georgia" w:hAnsi="Georgia" w:cs="Times New Roman"/>
          <w:lang w:val="id-ID"/>
        </w:rPr>
        <w:fldChar w:fldCharType="separate"/>
      </w:r>
      <w:r w:rsidRPr="0095498C">
        <w:rPr>
          <w:rStyle w:val="Hyperlink"/>
          <w:rFonts w:ascii="Georgia" w:hAnsi="Georgia" w:cs="Times New Roman"/>
          <w:noProof/>
          <w:lang w:val="id-ID"/>
        </w:rPr>
        <w:t>Bhatti Scholar (2018)</w:t>
      </w:r>
      <w:r w:rsidRPr="0095498C">
        <w:rPr>
          <w:rStyle w:val="Hyperlink"/>
          <w:rFonts w:ascii="Georgia" w:hAnsi="Georgia" w:cs="Times New Roman"/>
          <w:lang w:val="id-ID"/>
        </w:rPr>
        <w:fldChar w:fldCharType="end"/>
      </w:r>
      <w:bookmarkEnd w:id="24"/>
      <w:r w:rsidR="0095498C">
        <w:rPr>
          <w:rFonts w:ascii="Georgia" w:hAnsi="Georgia" w:cs="Times New Roman"/>
          <w:lang w:val="id-ID"/>
        </w:rPr>
        <w:fldChar w:fldCharType="end"/>
      </w:r>
      <w:r w:rsidRPr="0061282C">
        <w:rPr>
          <w:rFonts w:ascii="Georgia" w:hAnsi="Georgia" w:cs="Times New Roman"/>
          <w:lang w:val="id-ID"/>
        </w:rPr>
        <w:t xml:space="preserve"> mengatakan bahwa potongan harga tidak mempegaruhi minat beli konsumen, tetapi promosi dan juga pengaruh media sosial yang mempengaruhi minat beli konsumen. Demikian juga penelitian yang dilakukan oleh </w:t>
      </w:r>
      <w:bookmarkStart w:id="25" w:name="Moon"/>
      <w:r w:rsidR="00E30E39">
        <w:rPr>
          <w:rFonts w:ascii="Georgia" w:hAnsi="Georgia" w:cs="Times New Roman"/>
          <w:lang w:val="id-ID"/>
        </w:rPr>
        <w:fldChar w:fldCharType="begin"/>
      </w:r>
      <w:r w:rsidR="00E30E39">
        <w:rPr>
          <w:rFonts w:ascii="Georgia" w:hAnsi="Georgia" w:cs="Times New Roman"/>
          <w:lang w:val="id-ID"/>
        </w:rPr>
        <w:instrText xml:space="preserve"> HYPERLINK  \l "Moon" </w:instrText>
      </w:r>
      <w:r w:rsidR="00E30E39">
        <w:rPr>
          <w:rFonts w:ascii="Georgia" w:hAnsi="Georgia" w:cs="Times New Roman"/>
          <w:lang w:val="id-ID"/>
        </w:rPr>
        <w:fldChar w:fldCharType="separate"/>
      </w:r>
      <w:r w:rsidRPr="00E30E39">
        <w:rPr>
          <w:rStyle w:val="Hyperlink"/>
          <w:rFonts w:ascii="Georgia" w:hAnsi="Georgia" w:cs="Times New Roman"/>
          <w:lang w:val="id-ID"/>
        </w:rPr>
        <w:fldChar w:fldCharType="begin" w:fldLock="1"/>
      </w:r>
      <w:r w:rsidR="00E300F9" w:rsidRPr="00E30E39">
        <w:rPr>
          <w:rStyle w:val="Hyperlink"/>
          <w:rFonts w:ascii="Georgia" w:hAnsi="Georgia" w:cs="Times New Roman"/>
          <w:lang w:val="id-ID"/>
        </w:rPr>
        <w:instrText xml:space="preserve">ADDIN CSL_CITATION {"citationItems":[{"id":"ITEM-1","itemData":{"DOI":"10.1016/j.jbusres.2006.05.012","author":[{"dropping-particle":"","family":"Moon","given":"Junyean","non-dropping-particle":"","parse-names":false,"suffix":""},{"dropping-particle":"","family":"Chadee","given":"Doren","non-dropping-particle":"","parse-names":false,"suffix":""},{"dropping-particle":"","family":"Tikoo","given":"Surinder","non-dropping-particle":"","parse-names":false,"suffix":""}],"id":"ITEM-1","issued":{"date-parts":[["2008"]]},"page":"31-39","title":"Culture , product type , and price influences on consumer purchase intention to buy personalized products online </w:instrText>
      </w:r>
      <w:r w:rsidR="00E300F9" w:rsidRPr="00E30E39">
        <w:rPr>
          <w:rStyle w:val="Hyperlink"/>
          <w:rFonts w:ascii="Segoe UI Symbol" w:hAnsi="Segoe UI Symbol" w:cs="Segoe UI Symbol"/>
          <w:lang w:val="id-ID"/>
        </w:rPr>
        <w:instrText>☆</w:instrText>
      </w:r>
      <w:r w:rsidR="00E300F9" w:rsidRPr="00E30E39">
        <w:rPr>
          <w:rStyle w:val="Hyperlink"/>
          <w:rFonts w:ascii="Georgia" w:hAnsi="Georgia" w:cs="Times New Roman"/>
          <w:lang w:val="id-ID"/>
        </w:rPr>
        <w:instrText>","type":"article-journal","volume":"61"},"uris":["http://www.mendeley.com/documents/?uuid=4c7c36fe-a28e-4e9f-a91f-30d8400d6632","http://www.mendeley.com/documents/?uuid=2bd90574-ac33-4b77-8a38-23bcf2aaf26b"]}],"mendeley":{"formattedCitation":"(Moon et al., 2008)","manualFormatting":"Moon et al., (2008)","plainTextFormattedCitation":"(Moon et al., 2008)","previouslyFormattedCitation":"(Moon et al., 2008)"},"properties":{"noteIndex":0},"schema":"https://github.com/citation-style-language/schema/raw/master/csl-citation.json"}</w:instrText>
      </w:r>
      <w:r w:rsidRPr="00E30E39">
        <w:rPr>
          <w:rStyle w:val="Hyperlink"/>
          <w:rFonts w:ascii="Georgia" w:hAnsi="Georgia" w:cs="Times New Roman"/>
          <w:lang w:val="id-ID"/>
        </w:rPr>
        <w:fldChar w:fldCharType="separate"/>
      </w:r>
      <w:r w:rsidRPr="00E30E39">
        <w:rPr>
          <w:rStyle w:val="Hyperlink"/>
          <w:rFonts w:ascii="Georgia" w:hAnsi="Georgia" w:cs="Times New Roman"/>
          <w:noProof/>
          <w:lang w:val="id-ID"/>
        </w:rPr>
        <w:t>Moon et al., (2008)</w:t>
      </w:r>
      <w:r w:rsidRPr="00E30E39">
        <w:rPr>
          <w:rStyle w:val="Hyperlink"/>
          <w:rFonts w:ascii="Georgia" w:hAnsi="Georgia" w:cs="Times New Roman"/>
          <w:lang w:val="id-ID"/>
        </w:rPr>
        <w:fldChar w:fldCharType="end"/>
      </w:r>
      <w:bookmarkEnd w:id="25"/>
      <w:r w:rsidR="00E30E39">
        <w:rPr>
          <w:rFonts w:ascii="Georgia" w:hAnsi="Georgia" w:cs="Times New Roman"/>
          <w:lang w:val="id-ID"/>
        </w:rPr>
        <w:fldChar w:fldCharType="end"/>
      </w:r>
      <w:r w:rsidRPr="0061282C">
        <w:rPr>
          <w:rFonts w:ascii="Georgia" w:hAnsi="Georgia" w:cs="Times New Roman"/>
          <w:lang w:val="id-ID"/>
        </w:rPr>
        <w:t xml:space="preserve"> menyatakan bahwa harga tidak memengaruhi minat beli, tetapi dengan memberikan harga yang lebih premium dan produk yang dapat dikustomisasi, akan lebih dapat meningkatkan minat beli</w:t>
      </w:r>
      <w:r w:rsidR="00000FC0">
        <w:rPr>
          <w:rFonts w:ascii="Georgia" w:hAnsi="Georgia" w:cs="Times New Roman"/>
        </w:rPr>
        <w:t>.</w:t>
      </w:r>
    </w:p>
    <w:p w14:paraId="3F961409" w14:textId="562BA418" w:rsidR="00C665CD" w:rsidRDefault="002310A1" w:rsidP="0061282C">
      <w:pPr>
        <w:spacing w:after="0" w:line="240" w:lineRule="auto"/>
        <w:ind w:firstLine="720"/>
        <w:jc w:val="both"/>
        <w:rPr>
          <w:rFonts w:ascii="Georgia" w:hAnsi="Georgia" w:cs="Times New Roman"/>
          <w:iCs/>
        </w:rPr>
      </w:pPr>
      <w:r w:rsidRPr="0061282C">
        <w:rPr>
          <w:rFonts w:ascii="Georgia" w:hAnsi="Georgia" w:cs="Times New Roman"/>
        </w:rPr>
        <w:t xml:space="preserve">Berdasarkan latar belakang diatas, maka peneliti tertarik untuk melakukan penelitian guna meneliti sejauh mana </w:t>
      </w:r>
      <w:r w:rsidR="0061282C" w:rsidRPr="0061282C">
        <w:rPr>
          <w:rFonts w:ascii="Georgia" w:hAnsi="Georgia" w:cs="Times New Roman"/>
          <w:iCs/>
        </w:rPr>
        <w:t>Pengaruh Pemasaran Sosial Media (</w:t>
      </w:r>
      <w:r w:rsidR="0061282C" w:rsidRPr="0061282C">
        <w:rPr>
          <w:rFonts w:ascii="Georgia" w:hAnsi="Georgia" w:cs="Times New Roman"/>
          <w:i/>
        </w:rPr>
        <w:t>Social Media Marketing</w:t>
      </w:r>
      <w:r w:rsidR="0061282C" w:rsidRPr="0061282C">
        <w:rPr>
          <w:rFonts w:ascii="Georgia" w:hAnsi="Georgia" w:cs="Times New Roman"/>
          <w:iCs/>
        </w:rPr>
        <w:t>) d</w:t>
      </w:r>
      <w:r w:rsidR="0061282C" w:rsidRPr="0061282C">
        <w:rPr>
          <w:rFonts w:ascii="Georgia" w:hAnsi="Georgia" w:cs="Times New Roman"/>
          <w:iCs/>
          <w:lang w:val="id-ID"/>
        </w:rPr>
        <w:t xml:space="preserve">an Harga </w:t>
      </w:r>
      <w:r w:rsidR="0061282C" w:rsidRPr="0061282C">
        <w:rPr>
          <w:rFonts w:ascii="Georgia" w:hAnsi="Georgia" w:cs="Times New Roman"/>
          <w:iCs/>
        </w:rPr>
        <w:t xml:space="preserve">terhadap </w:t>
      </w:r>
      <w:r w:rsidR="0061282C" w:rsidRPr="0061282C">
        <w:rPr>
          <w:rFonts w:ascii="Georgia" w:hAnsi="Georgia" w:cs="Times New Roman"/>
          <w:iCs/>
          <w:lang w:val="id-ID"/>
        </w:rPr>
        <w:t>Loyalitas Merek</w:t>
      </w:r>
      <w:r w:rsidR="0061282C" w:rsidRPr="0061282C">
        <w:rPr>
          <w:rFonts w:ascii="Georgia" w:hAnsi="Georgia" w:cs="Times New Roman"/>
          <w:iCs/>
        </w:rPr>
        <w:t xml:space="preserve"> (</w:t>
      </w:r>
      <w:r w:rsidR="0061282C" w:rsidRPr="0061282C">
        <w:rPr>
          <w:rFonts w:ascii="Georgia" w:hAnsi="Georgia" w:cs="Times New Roman"/>
          <w:i/>
          <w:lang w:val="id-ID"/>
        </w:rPr>
        <w:t>Brand Loyalty</w:t>
      </w:r>
      <w:r w:rsidR="0061282C" w:rsidRPr="0061282C">
        <w:rPr>
          <w:rFonts w:ascii="Georgia" w:hAnsi="Georgia" w:cs="Times New Roman"/>
          <w:iCs/>
        </w:rPr>
        <w:t>)</w:t>
      </w:r>
      <w:r w:rsidR="0061282C" w:rsidRPr="0061282C">
        <w:rPr>
          <w:rFonts w:ascii="Georgia" w:hAnsi="Georgia" w:cs="Times New Roman"/>
          <w:iCs/>
          <w:lang w:val="id-ID"/>
        </w:rPr>
        <w:t xml:space="preserve"> </w:t>
      </w:r>
      <w:r w:rsidR="0061282C" w:rsidRPr="0061282C">
        <w:rPr>
          <w:rFonts w:ascii="Georgia" w:hAnsi="Georgia" w:cs="Times New Roman"/>
          <w:iCs/>
        </w:rPr>
        <w:t>y</w:t>
      </w:r>
      <w:r w:rsidR="0061282C" w:rsidRPr="0061282C">
        <w:rPr>
          <w:rFonts w:ascii="Georgia" w:hAnsi="Georgia" w:cs="Times New Roman"/>
          <w:iCs/>
          <w:lang w:val="id-ID"/>
        </w:rPr>
        <w:t>ang Dimediasi Oleh Minat Beli (</w:t>
      </w:r>
      <w:r w:rsidR="0061282C" w:rsidRPr="0061282C">
        <w:rPr>
          <w:rFonts w:ascii="Georgia" w:hAnsi="Georgia" w:cs="Times New Roman"/>
          <w:i/>
          <w:lang w:val="id-ID"/>
        </w:rPr>
        <w:t>Purchase Intention</w:t>
      </w:r>
      <w:r w:rsidR="0061282C" w:rsidRPr="0061282C">
        <w:rPr>
          <w:rFonts w:ascii="Georgia" w:hAnsi="Georgia" w:cs="Times New Roman"/>
          <w:iCs/>
          <w:lang w:val="id-ID"/>
        </w:rPr>
        <w:t>)</w:t>
      </w:r>
      <w:r w:rsidR="0061282C" w:rsidRPr="0061282C">
        <w:rPr>
          <w:rFonts w:ascii="Georgia" w:hAnsi="Georgia" w:cs="Times New Roman"/>
          <w:iCs/>
        </w:rPr>
        <w:t xml:space="preserve"> pada Konsumen Paxel</w:t>
      </w:r>
      <w:r w:rsidR="00393C14">
        <w:rPr>
          <w:rFonts w:ascii="Georgia" w:hAnsi="Georgia" w:cs="Times New Roman"/>
          <w:iCs/>
        </w:rPr>
        <w:t>.</w:t>
      </w:r>
    </w:p>
    <w:p w14:paraId="55BD79E8" w14:textId="3A71F21D" w:rsidR="0061282C" w:rsidRDefault="00F3351F" w:rsidP="0061282C">
      <w:pPr>
        <w:spacing w:after="0" w:line="240" w:lineRule="auto"/>
        <w:ind w:firstLine="720"/>
        <w:jc w:val="both"/>
        <w:rPr>
          <w:rFonts w:ascii="Georgia" w:hAnsi="Georgia" w:cs="Times New Roman"/>
          <w:iCs/>
          <w:lang w:val="id-ID"/>
        </w:rPr>
      </w:pPr>
      <w:r>
        <w:rPr>
          <w:rFonts w:ascii="Georgia" w:hAnsi="Georgia" w:cs="Times New Roman"/>
          <w:iCs/>
          <w:lang w:val="id-ID"/>
        </w:rPr>
        <w:t xml:space="preserve">Tujuan dari penelitian ini adalah ingin melihat pengaruh pemasaran media sosial terhadap loyalitas merek, pemasaran media sosial terhadap minat beli, harga terhadap loyalitas merek, harga terhadap minat beli, minat beli terhadap loyalitas merek, pengaruh pemasaran media sosial dan harga terhadap loyalitas merek dengan mediasi minat beli secara simultan. </w:t>
      </w:r>
    </w:p>
    <w:p w14:paraId="483BD547" w14:textId="23424656" w:rsidR="00F3351F" w:rsidRDefault="00F3351F" w:rsidP="0061282C">
      <w:pPr>
        <w:spacing w:after="0" w:line="240" w:lineRule="auto"/>
        <w:ind w:firstLine="720"/>
        <w:jc w:val="both"/>
        <w:rPr>
          <w:rFonts w:ascii="Georgia" w:hAnsi="Georgia" w:cs="Times New Roman"/>
          <w:iCs/>
          <w:lang w:val="id-ID"/>
        </w:rPr>
      </w:pPr>
      <w:r>
        <w:rPr>
          <w:rFonts w:ascii="Georgia" w:hAnsi="Georgia" w:cs="Times New Roman"/>
          <w:iCs/>
          <w:lang w:val="id-ID"/>
        </w:rPr>
        <w:t xml:space="preserve">Manfaat dari penelitian ini untuk perusahaan sebagai masukan dalam mengetahui efektifitas kegiatan pemasaran melalui media sosial, harga dan membangun loyalitas merek pada konsumen dalam meningkatkan minat beli konsumen. Sedangkan manfaat untuk </w:t>
      </w:r>
      <w:r>
        <w:rPr>
          <w:rFonts w:ascii="Georgia" w:hAnsi="Georgia" w:cs="Times New Roman"/>
          <w:iCs/>
          <w:lang w:val="id-ID"/>
        </w:rPr>
        <w:lastRenderedPageBreak/>
        <w:t>akademik penelitian ini dapat menjadi referensi dan memberikan kontribusi untuk studi mengenai pemasaran dan digunakan sebagai acuan dalam penelitian selanjutnya.</w:t>
      </w:r>
    </w:p>
    <w:p w14:paraId="409103BF" w14:textId="77777777" w:rsidR="00BB56DE" w:rsidRPr="00F3351F" w:rsidRDefault="00BB56DE" w:rsidP="0061282C">
      <w:pPr>
        <w:spacing w:after="0" w:line="240" w:lineRule="auto"/>
        <w:ind w:firstLine="720"/>
        <w:jc w:val="both"/>
        <w:rPr>
          <w:rFonts w:ascii="Georgia" w:hAnsi="Georgia" w:cs="Times New Roman"/>
          <w:iCs/>
          <w:lang w:val="id-ID"/>
        </w:rPr>
      </w:pPr>
    </w:p>
    <w:p w14:paraId="35F84C78" w14:textId="77777777" w:rsidR="009D016D" w:rsidRPr="0061282C" w:rsidRDefault="009D016D" w:rsidP="00AB4673">
      <w:pPr>
        <w:spacing w:after="0" w:line="240" w:lineRule="auto"/>
        <w:jc w:val="both"/>
        <w:rPr>
          <w:rFonts w:ascii="Georgia" w:hAnsi="Georgia"/>
          <w:b/>
          <w:lang w:val="id-ID"/>
        </w:rPr>
      </w:pPr>
      <w:r w:rsidRPr="0061282C">
        <w:rPr>
          <w:rFonts w:ascii="Georgia" w:hAnsi="Georgia"/>
          <w:b/>
        </w:rPr>
        <w:t xml:space="preserve">METODE PENELITIAN </w:t>
      </w:r>
    </w:p>
    <w:p w14:paraId="015604B1" w14:textId="4BF169A2" w:rsidR="003F1392" w:rsidRPr="0061282C" w:rsidRDefault="003F1392" w:rsidP="00AB4673">
      <w:pPr>
        <w:pStyle w:val="ListParagraph"/>
        <w:spacing w:after="0" w:line="240" w:lineRule="auto"/>
        <w:ind w:left="0" w:firstLine="567"/>
        <w:contextualSpacing w:val="0"/>
        <w:rPr>
          <w:rFonts w:ascii="Georgia" w:hAnsi="Georgia" w:cs="Times New Roman"/>
          <w:sz w:val="22"/>
        </w:rPr>
      </w:pPr>
      <w:r w:rsidRPr="0061282C">
        <w:rPr>
          <w:rFonts w:ascii="Georgia" w:hAnsi="Georgia"/>
          <w:b/>
          <w:sz w:val="22"/>
          <w:lang w:val="id-ID"/>
        </w:rPr>
        <w:tab/>
      </w:r>
      <w:r w:rsidRPr="0061282C">
        <w:rPr>
          <w:rFonts w:ascii="Georgia" w:hAnsi="Georgia" w:cs="Times New Roman"/>
          <w:sz w:val="22"/>
        </w:rPr>
        <w:t xml:space="preserve">Penelitian ini menggunakan desain penelitian deskriptif dan verifitkatif. </w:t>
      </w:r>
      <w:r w:rsidRPr="0061282C">
        <w:rPr>
          <w:rFonts w:ascii="Georgia" w:hAnsi="Georgia" w:cs="Times New Roman"/>
          <w:spacing w:val="3"/>
          <w:sz w:val="22"/>
          <w:shd w:val="clear" w:color="auto" w:fill="FFFFFF"/>
        </w:rPr>
        <w:t>Metode deskriptif adalah suatu metode yang digunakan untuk menggambarkan atau menganalisis suatu hasil penelitian tetapi tidak dapat digunakan untuk menarik simpulan secara luas</w:t>
      </w:r>
      <w:r w:rsidRPr="0061282C">
        <w:rPr>
          <w:rFonts w:ascii="Georgia" w:hAnsi="Georgia" w:cs="Times New Roman"/>
          <w:spacing w:val="3"/>
          <w:sz w:val="22"/>
          <w:shd w:val="clear" w:color="auto" w:fill="FFFFFF"/>
          <w:lang w:val="id-ID"/>
        </w:rPr>
        <w:t xml:space="preserve"> </w:t>
      </w:r>
      <w:bookmarkStart w:id="26" w:name="Sugiyono"/>
      <w:r w:rsidR="007A3DA7">
        <w:rPr>
          <w:rFonts w:ascii="Georgia" w:hAnsi="Georgia" w:cs="Times New Roman"/>
          <w:spacing w:val="3"/>
          <w:sz w:val="22"/>
          <w:shd w:val="clear" w:color="auto" w:fill="FFFFFF"/>
          <w:lang w:val="id-ID"/>
        </w:rPr>
        <w:fldChar w:fldCharType="begin"/>
      </w:r>
      <w:r w:rsidR="007A3DA7">
        <w:rPr>
          <w:rFonts w:ascii="Georgia" w:hAnsi="Georgia" w:cs="Times New Roman"/>
          <w:spacing w:val="3"/>
          <w:sz w:val="22"/>
          <w:shd w:val="clear" w:color="auto" w:fill="FFFFFF"/>
          <w:lang w:val="id-ID"/>
        </w:rPr>
        <w:instrText xml:space="preserve"> HYPERLINK  \l "Sugiyono" </w:instrText>
      </w:r>
      <w:r w:rsidR="007A3DA7">
        <w:rPr>
          <w:rFonts w:ascii="Georgia" w:hAnsi="Georgia" w:cs="Times New Roman"/>
          <w:spacing w:val="3"/>
          <w:sz w:val="22"/>
          <w:shd w:val="clear" w:color="auto" w:fill="FFFFFF"/>
          <w:lang w:val="id-ID"/>
        </w:rPr>
        <w:fldChar w:fldCharType="separate"/>
      </w:r>
      <w:r w:rsidRPr="007A3DA7">
        <w:rPr>
          <w:rStyle w:val="Hyperlink"/>
          <w:rFonts w:ascii="Georgia" w:hAnsi="Georgia" w:cs="Times New Roman"/>
          <w:spacing w:val="3"/>
          <w:sz w:val="22"/>
          <w:shd w:val="clear" w:color="auto" w:fill="FFFFFF"/>
          <w:lang w:val="id-ID"/>
        </w:rPr>
        <w:fldChar w:fldCharType="begin" w:fldLock="1"/>
      </w:r>
      <w:r w:rsidR="00E300F9" w:rsidRPr="007A3DA7">
        <w:rPr>
          <w:rStyle w:val="Hyperlink"/>
          <w:rFonts w:ascii="Georgia" w:hAnsi="Georgia" w:cs="Times New Roman"/>
          <w:spacing w:val="3"/>
          <w:sz w:val="22"/>
          <w:shd w:val="clear" w:color="auto" w:fill="FFFFFF"/>
          <w:lang w:val="id-ID"/>
        </w:rPr>
        <w:instrText>ADDIN CSL_CITATION {"citationItems":[{"id":"ITEM-1","itemData":{"ISBN":"9798433645","author":[{"dropping-particle":"","family":"Sugiyono","given":"","non-dropping-particle":"","parse-names":false,"suffix":""}],"edition":"26","id":"ITEM-1","issued":{"date-parts":[["2017"]]},"number-of-pages":"334","publisher":"Alfabeta","publisher-place":"Bandung","title":"Metode Penelitian Kuantitatif Kualitatif dan R&amp;B","type":"book"},"uris":["http://www.mendeley.com/documents/?uuid=deb5c635-2c21-48f6-900b-32e7b2abe703","http://www.mendeley.com/documents/?uuid=377fa2c0-474b-4af3-9716-76dcac7140d5"]}],"mendeley":{"formattedCitation":"(Sugiyono, 2017)","plainTextFormattedCitation":"(Sugiyono, 2017)","previouslyFormattedCitation":"(Sugiyono, 2017)"},"properties":{"noteIndex":0},"schema":"https://github.com/citation-style-language/schema/raw/master/csl-citation.json"}</w:instrText>
      </w:r>
      <w:r w:rsidRPr="007A3DA7">
        <w:rPr>
          <w:rStyle w:val="Hyperlink"/>
          <w:rFonts w:ascii="Georgia" w:hAnsi="Georgia" w:cs="Times New Roman"/>
          <w:spacing w:val="3"/>
          <w:sz w:val="22"/>
          <w:shd w:val="clear" w:color="auto" w:fill="FFFFFF"/>
          <w:lang w:val="id-ID"/>
        </w:rPr>
        <w:fldChar w:fldCharType="separate"/>
      </w:r>
      <w:r w:rsidRPr="007A3DA7">
        <w:rPr>
          <w:rStyle w:val="Hyperlink"/>
          <w:rFonts w:ascii="Georgia" w:hAnsi="Georgia" w:cs="Times New Roman"/>
          <w:noProof/>
          <w:spacing w:val="3"/>
          <w:sz w:val="22"/>
          <w:shd w:val="clear" w:color="auto" w:fill="FFFFFF"/>
          <w:lang w:val="id-ID"/>
        </w:rPr>
        <w:t>(Sugiyono, 2017)</w:t>
      </w:r>
      <w:r w:rsidRPr="007A3DA7">
        <w:rPr>
          <w:rStyle w:val="Hyperlink"/>
          <w:rFonts w:ascii="Georgia" w:hAnsi="Georgia" w:cs="Times New Roman"/>
          <w:spacing w:val="3"/>
          <w:sz w:val="22"/>
          <w:shd w:val="clear" w:color="auto" w:fill="FFFFFF"/>
          <w:lang w:val="id-ID"/>
        </w:rPr>
        <w:fldChar w:fldCharType="end"/>
      </w:r>
      <w:bookmarkEnd w:id="26"/>
      <w:r w:rsidR="007A3DA7">
        <w:rPr>
          <w:rFonts w:ascii="Georgia" w:hAnsi="Georgia" w:cs="Times New Roman"/>
          <w:spacing w:val="3"/>
          <w:sz w:val="22"/>
          <w:shd w:val="clear" w:color="auto" w:fill="FFFFFF"/>
          <w:lang w:val="id-ID"/>
        </w:rPr>
        <w:fldChar w:fldCharType="end"/>
      </w:r>
      <w:r w:rsidRPr="0061282C">
        <w:rPr>
          <w:rFonts w:ascii="Georgia" w:hAnsi="Georgia" w:cs="Times New Roman"/>
          <w:spacing w:val="3"/>
          <w:sz w:val="22"/>
          <w:shd w:val="clear" w:color="auto" w:fill="FFFFFF"/>
        </w:rPr>
        <w:t xml:space="preserve">. Sedangkan metode verifikatif adalah </w:t>
      </w:r>
      <w:r w:rsidRPr="0061282C">
        <w:rPr>
          <w:rFonts w:ascii="Georgia" w:hAnsi="Georgia" w:cs="Times New Roman"/>
          <w:sz w:val="22"/>
        </w:rPr>
        <w:t xml:space="preserve">suatu metode penelitian yang bertujuan mengetahui hubungan antara dua variabel atau lebih, atau metode yang digunakan untuk menguji kebenaran dari suatu hipotesis </w:t>
      </w:r>
      <w:hyperlink w:anchor="Sugiyono" w:history="1">
        <w:r w:rsidRPr="007A3DA7">
          <w:rPr>
            <w:rStyle w:val="Hyperlink"/>
            <w:rFonts w:ascii="Georgia" w:hAnsi="Georgia" w:cs="Times New Roman"/>
            <w:sz w:val="22"/>
          </w:rPr>
          <w:fldChar w:fldCharType="begin" w:fldLock="1"/>
        </w:r>
        <w:r w:rsidR="00E300F9" w:rsidRPr="007A3DA7">
          <w:rPr>
            <w:rStyle w:val="Hyperlink"/>
            <w:rFonts w:ascii="Georgia" w:hAnsi="Georgia" w:cs="Times New Roman"/>
            <w:sz w:val="22"/>
          </w:rPr>
          <w:instrText>ADDIN CSL_CITATION {"citationItems":[{"id":"ITEM-1","itemData":{"ISBN":"9798433645","author":[{"dropping-particle":"","family":"Sugiyono","given":"","non-dropping-particle":"","parse-names":false,"suffix":""}],"edition":"26","id":"ITEM-1","issued":{"date-parts":[["2017"]]},"number-of-pages":"334","publisher":"Alfabeta","publisher-place":"Bandung","title":"Metode Penelitian Kuantitatif Kualitatif dan R&amp;B","type":"book"},"uris":["http://www.mendeley.com/documents/?uuid=377fa2c0-474b-4af3-9716-76dcac7140d5","http://www.mendeley.com/documents/?uuid=deb5c635-2c21-48f6-900b-32e7b2abe703"]}],"mendeley":{"formattedCitation":"(Sugiyono, 2017)","plainTextFormattedCitation":"(Sugiyono, 2017)","previouslyFormattedCitation":"(Sugiyono, 2017)"},"properties":{"noteIndex":0},"schema":"https://github.com/citation-style-language/schema/raw/master/csl-citation.json"}</w:instrText>
        </w:r>
        <w:r w:rsidRPr="007A3DA7">
          <w:rPr>
            <w:rStyle w:val="Hyperlink"/>
            <w:rFonts w:ascii="Georgia" w:hAnsi="Georgia" w:cs="Times New Roman"/>
            <w:sz w:val="22"/>
          </w:rPr>
          <w:fldChar w:fldCharType="separate"/>
        </w:r>
        <w:r w:rsidRPr="007A3DA7">
          <w:rPr>
            <w:rStyle w:val="Hyperlink"/>
            <w:rFonts w:ascii="Georgia" w:hAnsi="Georgia" w:cs="Times New Roman"/>
            <w:noProof/>
            <w:sz w:val="22"/>
          </w:rPr>
          <w:t>(Sugiyono, 2017)</w:t>
        </w:r>
        <w:r w:rsidRPr="007A3DA7">
          <w:rPr>
            <w:rStyle w:val="Hyperlink"/>
            <w:rFonts w:ascii="Georgia" w:hAnsi="Georgia" w:cs="Times New Roman"/>
            <w:sz w:val="22"/>
          </w:rPr>
          <w:fldChar w:fldCharType="end"/>
        </w:r>
      </w:hyperlink>
      <w:r w:rsidR="0061282C" w:rsidRPr="0061282C">
        <w:rPr>
          <w:rFonts w:ascii="Georgia" w:hAnsi="Georgia" w:cs="Times New Roman"/>
          <w:sz w:val="22"/>
        </w:rPr>
        <w:t>.</w:t>
      </w:r>
    </w:p>
    <w:p w14:paraId="5BFEB15F" w14:textId="77777777" w:rsidR="003F1392" w:rsidRPr="0061282C" w:rsidRDefault="003F1392" w:rsidP="00AB4673">
      <w:pPr>
        <w:pStyle w:val="ListParagraph"/>
        <w:spacing w:after="0" w:line="240" w:lineRule="auto"/>
        <w:ind w:left="0" w:firstLine="567"/>
        <w:contextualSpacing w:val="0"/>
        <w:rPr>
          <w:rFonts w:ascii="Georgia" w:hAnsi="Georgia" w:cs="Times New Roman"/>
          <w:sz w:val="22"/>
        </w:rPr>
      </w:pPr>
      <w:r w:rsidRPr="0061282C">
        <w:rPr>
          <w:rFonts w:ascii="Georgia" w:hAnsi="Georgia" w:cs="Times New Roman"/>
          <w:sz w:val="22"/>
        </w:rPr>
        <w:t>Metode pengambilan data yang digunakan adalah data primer dan data sekunder. Data primer dalam penelitian ini berupa penyebaran kuesioner, sedangkan untuk data sekunder dalam penelitian ini menggunakan sumber data yang sudah ada, berupa sumber data atau keterangan dari penelitian terdahulu, buku-buku dan situs, yang secara tidak langsung membantu dalam penelitian ini.</w:t>
      </w:r>
    </w:p>
    <w:p w14:paraId="54E776C2" w14:textId="77777777" w:rsidR="003F1392" w:rsidRPr="0061282C" w:rsidRDefault="003F1392" w:rsidP="00AB4673">
      <w:pPr>
        <w:spacing w:after="0" w:line="240" w:lineRule="auto"/>
        <w:ind w:firstLine="540"/>
        <w:jc w:val="both"/>
        <w:rPr>
          <w:rFonts w:ascii="Georgia" w:hAnsi="Georgia" w:cs="Times New Roman"/>
        </w:rPr>
      </w:pPr>
      <w:r w:rsidRPr="0061282C">
        <w:rPr>
          <w:rFonts w:ascii="Georgia" w:hAnsi="Georgia" w:cs="Times New Roman"/>
        </w:rPr>
        <w:t>Penelitian ini bertujuan untuk menguji dan menganalisis bagaimana pemasaran sosial media (</w:t>
      </w:r>
      <w:r w:rsidRPr="0061282C">
        <w:rPr>
          <w:rFonts w:ascii="Georgia" w:hAnsi="Georgia" w:cs="Times New Roman"/>
          <w:i/>
        </w:rPr>
        <w:t>Social Media Marketing Activities</w:t>
      </w:r>
      <w:r w:rsidRPr="0061282C">
        <w:rPr>
          <w:rFonts w:ascii="Georgia" w:hAnsi="Georgia" w:cs="Times New Roman"/>
        </w:rPr>
        <w:t>)</w:t>
      </w:r>
      <w:r w:rsidRPr="0061282C">
        <w:rPr>
          <w:rFonts w:ascii="Georgia" w:hAnsi="Georgia" w:cs="Times New Roman"/>
          <w:lang w:val="id-ID"/>
        </w:rPr>
        <w:t>, Harga (</w:t>
      </w:r>
      <w:r w:rsidRPr="0061282C">
        <w:rPr>
          <w:rFonts w:ascii="Georgia" w:hAnsi="Georgia" w:cs="Times New Roman"/>
          <w:i/>
          <w:lang w:val="id-ID"/>
        </w:rPr>
        <w:t>Price)</w:t>
      </w:r>
      <w:r w:rsidRPr="0061282C">
        <w:rPr>
          <w:rFonts w:ascii="Georgia" w:hAnsi="Georgia" w:cs="Times New Roman"/>
        </w:rPr>
        <w:t xml:space="preserve"> berpengaruh baik secara parsial maupun simultan</w:t>
      </w:r>
      <w:r w:rsidRPr="0061282C">
        <w:rPr>
          <w:rFonts w:ascii="Georgia" w:hAnsi="Georgia" w:cs="Times New Roman"/>
          <w:lang w:val="id-ID"/>
        </w:rPr>
        <w:t xml:space="preserve"> terhadap </w:t>
      </w:r>
      <w:r w:rsidRPr="0061282C">
        <w:rPr>
          <w:rFonts w:ascii="Georgia" w:hAnsi="Georgia" w:cs="Times New Roman"/>
        </w:rPr>
        <w:t>minat beli (</w:t>
      </w:r>
      <w:r w:rsidRPr="0061282C">
        <w:rPr>
          <w:rFonts w:ascii="Georgia" w:hAnsi="Georgia" w:cs="Times New Roman"/>
          <w:i/>
        </w:rPr>
        <w:t>Purchase Intention</w:t>
      </w:r>
      <w:r w:rsidRPr="0061282C">
        <w:rPr>
          <w:rFonts w:ascii="Georgia" w:hAnsi="Georgia" w:cs="Times New Roman"/>
        </w:rPr>
        <w:t>)</w:t>
      </w:r>
      <w:r w:rsidRPr="0061282C">
        <w:rPr>
          <w:rFonts w:ascii="Georgia" w:hAnsi="Georgia" w:cs="Times New Roman"/>
          <w:lang w:val="id-ID"/>
        </w:rPr>
        <w:t xml:space="preserve"> dan</w:t>
      </w:r>
      <w:r w:rsidRPr="0061282C">
        <w:rPr>
          <w:rFonts w:ascii="Georgia" w:hAnsi="Georgia" w:cs="Times New Roman"/>
        </w:rPr>
        <w:t xml:space="preserve"> Loyalitas Merek (</w:t>
      </w:r>
      <w:r w:rsidRPr="0061282C">
        <w:rPr>
          <w:rFonts w:ascii="Georgia" w:hAnsi="Georgia" w:cs="Times New Roman"/>
          <w:i/>
        </w:rPr>
        <w:t>Brand Loyalty</w:t>
      </w:r>
      <w:r w:rsidRPr="0061282C">
        <w:rPr>
          <w:rFonts w:ascii="Georgia" w:hAnsi="Georgia" w:cs="Times New Roman"/>
        </w:rPr>
        <w:t>)</w:t>
      </w:r>
      <w:r w:rsidRPr="0061282C">
        <w:rPr>
          <w:rFonts w:ascii="Georgia" w:hAnsi="Georgia" w:cs="Times New Roman"/>
          <w:lang w:val="id-ID"/>
        </w:rPr>
        <w:t xml:space="preserve"> </w:t>
      </w:r>
      <w:r w:rsidRPr="0061282C">
        <w:rPr>
          <w:rFonts w:ascii="Georgia" w:hAnsi="Georgia" w:cs="Times New Roman"/>
        </w:rPr>
        <w:t xml:space="preserve">pengguna jasa kurir Paxel di Kota Bandung. </w:t>
      </w:r>
    </w:p>
    <w:p w14:paraId="4EC3CF56" w14:textId="77777777" w:rsidR="003F1392" w:rsidRPr="0061282C" w:rsidRDefault="003F1392" w:rsidP="00AB4673">
      <w:pPr>
        <w:spacing w:after="0" w:line="240" w:lineRule="auto"/>
        <w:ind w:firstLine="540"/>
        <w:jc w:val="both"/>
        <w:rPr>
          <w:rFonts w:ascii="Georgia" w:hAnsi="Georgia" w:cs="Times New Roman"/>
          <w:lang w:val="id-ID"/>
        </w:rPr>
      </w:pPr>
      <w:r w:rsidRPr="0061282C">
        <w:rPr>
          <w:rFonts w:ascii="Georgia" w:hAnsi="Georgia" w:cs="Times New Roman"/>
        </w:rPr>
        <w:t xml:space="preserve">Berdasarkan tujuan penelitian maka jenis penelitian ini adalah </w:t>
      </w:r>
      <w:r w:rsidRPr="0061282C">
        <w:rPr>
          <w:rFonts w:ascii="Georgia" w:hAnsi="Georgia" w:cs="Times New Roman"/>
          <w:i/>
        </w:rPr>
        <w:t>Causal Explanatory</w:t>
      </w:r>
      <w:r w:rsidRPr="0061282C">
        <w:rPr>
          <w:rFonts w:ascii="Georgia" w:hAnsi="Georgia" w:cs="Times New Roman"/>
        </w:rPr>
        <w:t xml:space="preserve">. </w:t>
      </w:r>
      <w:r w:rsidRPr="0061282C">
        <w:rPr>
          <w:rFonts w:ascii="Georgia" w:hAnsi="Georgia" w:cs="Times New Roman"/>
          <w:i/>
        </w:rPr>
        <w:t>Causal Explanatory</w:t>
      </w:r>
      <w:r w:rsidRPr="0061282C">
        <w:rPr>
          <w:rFonts w:ascii="Georgia" w:hAnsi="Georgia" w:cs="Times New Roman"/>
        </w:rPr>
        <w:t xml:space="preserve"> penelitian yang bertujuan menguji (mengetes) hipotesis tentang hubungan sebab dan akibat. Dengan demikian, </w:t>
      </w:r>
      <w:r w:rsidRPr="0061282C">
        <w:rPr>
          <w:rFonts w:ascii="Georgia" w:hAnsi="Georgia" w:cs="Times New Roman"/>
          <w:i/>
        </w:rPr>
        <w:t>Causal Explanatory</w:t>
      </w:r>
      <w:r w:rsidRPr="0061282C">
        <w:rPr>
          <w:rFonts w:ascii="Georgia" w:hAnsi="Georgia" w:cs="Times New Roman"/>
        </w:rPr>
        <w:t xml:space="preserve"> adalah mengidentifikasikan hubungan sebab-akibat antara berbagai variabel. Penelitian ini akan menggunakan </w:t>
      </w:r>
      <w:r w:rsidRPr="0061282C">
        <w:rPr>
          <w:rFonts w:ascii="Georgia" w:hAnsi="Georgia" w:cs="Times New Roman"/>
          <w:i/>
        </w:rPr>
        <w:t>Structural Equation Modelling</w:t>
      </w:r>
      <w:r w:rsidRPr="0061282C">
        <w:rPr>
          <w:rFonts w:ascii="Georgia" w:hAnsi="Georgia" w:cs="Times New Roman"/>
        </w:rPr>
        <w:t xml:space="preserve"> (SEM) </w:t>
      </w:r>
      <w:r w:rsidRPr="0061282C">
        <w:rPr>
          <w:rFonts w:ascii="Georgia" w:hAnsi="Georgia" w:cs="Times New Roman"/>
          <w:i/>
        </w:rPr>
        <w:t>Partial Least Square</w:t>
      </w:r>
      <w:r w:rsidRPr="0061282C">
        <w:rPr>
          <w:rFonts w:ascii="Georgia" w:hAnsi="Georgia" w:cs="Times New Roman"/>
        </w:rPr>
        <w:t xml:space="preserve"> (PLS) Method. </w:t>
      </w:r>
    </w:p>
    <w:p w14:paraId="394DC785" w14:textId="77777777" w:rsidR="003F1392" w:rsidRPr="0061282C" w:rsidRDefault="003F1392" w:rsidP="00AB4673">
      <w:pPr>
        <w:pStyle w:val="ListParagraph"/>
        <w:spacing w:after="0" w:line="240" w:lineRule="auto"/>
        <w:ind w:left="0" w:firstLine="567"/>
        <w:contextualSpacing w:val="0"/>
        <w:rPr>
          <w:rFonts w:ascii="Georgia" w:hAnsi="Georgia" w:cs="Times New Roman"/>
          <w:sz w:val="22"/>
        </w:rPr>
      </w:pPr>
      <w:r w:rsidRPr="0061282C">
        <w:rPr>
          <w:rFonts w:ascii="Georgia" w:hAnsi="Georgia" w:cs="Times New Roman"/>
          <w:sz w:val="22"/>
        </w:rPr>
        <w:t xml:space="preserve">Populasi dari penelitian ini adalah konsumen pengguna jasa layanan Paxel yang ada di Kota Bandung. Selanjutnya sampel penelitian ini yaitu pria dan wanita yang berusia 17 tahun keatas sebagai konsumen dari jasa layanan Paxel yang sudah pernah menggunakan jasa layanan sebanyaka minimal 2 kali. Penentuan sampel dilakukan adalah metode </w:t>
      </w:r>
      <w:r w:rsidRPr="0061282C">
        <w:rPr>
          <w:rFonts w:ascii="Georgia" w:hAnsi="Georgia" w:cs="Times New Roman"/>
          <w:i/>
          <w:sz w:val="22"/>
        </w:rPr>
        <w:t>Purposive Sampling</w:t>
      </w:r>
      <w:r w:rsidRPr="0061282C">
        <w:rPr>
          <w:rFonts w:ascii="Georgia" w:hAnsi="Georgia" w:cs="Times New Roman"/>
          <w:sz w:val="22"/>
        </w:rPr>
        <w:t xml:space="preserve">. </w:t>
      </w:r>
      <w:r w:rsidRPr="0061282C">
        <w:rPr>
          <w:rFonts w:ascii="Georgia" w:hAnsi="Georgia" w:cs="Times New Roman"/>
          <w:i/>
          <w:sz w:val="22"/>
        </w:rPr>
        <w:t>Purposive Sampling</w:t>
      </w:r>
      <w:r w:rsidRPr="0061282C">
        <w:rPr>
          <w:rFonts w:ascii="Georgia" w:hAnsi="Georgia" w:cs="Times New Roman"/>
          <w:sz w:val="22"/>
        </w:rPr>
        <w:t xml:space="preserve"> adalah teknik penentuan sampel berdasarakan pertimbangan tertentu. Pertimbangan sampel dalam penelitian ini adalah pria dan wanita yang berumu</w:t>
      </w:r>
      <w:r w:rsidRPr="0061282C">
        <w:rPr>
          <w:rFonts w:ascii="Georgia" w:hAnsi="Georgia" w:cs="Times New Roman"/>
          <w:sz w:val="22"/>
          <w:lang w:val="id-ID"/>
        </w:rPr>
        <w:t>r</w:t>
      </w:r>
      <w:r w:rsidRPr="0061282C">
        <w:rPr>
          <w:rFonts w:ascii="Georgia" w:hAnsi="Georgia" w:cs="Times New Roman"/>
          <w:sz w:val="22"/>
        </w:rPr>
        <w:t xml:space="preserve"> minimal 17 tahun keatas di Kota Bandung sebagai pengguna jasa layanan Paxel yang pernah menggunakan jasa layanan minimal 2 kali dan dapat mengakses layanan Paxel pada gawai responden. </w:t>
      </w:r>
    </w:p>
    <w:p w14:paraId="408B902B" w14:textId="77777777" w:rsidR="003F1392" w:rsidRPr="0061282C" w:rsidRDefault="003F1392" w:rsidP="00AB4673">
      <w:pPr>
        <w:spacing w:after="0" w:line="240" w:lineRule="auto"/>
        <w:ind w:firstLine="567"/>
        <w:jc w:val="both"/>
        <w:rPr>
          <w:rFonts w:ascii="Georgia" w:hAnsi="Georgia" w:cs="Times New Roman"/>
          <w:lang w:val="id-ID"/>
        </w:rPr>
      </w:pPr>
      <w:r w:rsidRPr="0061282C">
        <w:rPr>
          <w:rFonts w:ascii="Georgia" w:hAnsi="Georgia" w:cs="Times New Roman"/>
        </w:rPr>
        <w:t xml:space="preserve">Pada penelitian ini jumlah konsumen yang menggunakan jasa kurir Paxel dan menjadi pengikut di media sosial Paxel tidak diketahui dengan pasti, sehingga untuk menghitung jumlah sampel minimum yang dibutuhkan menggunakan formula </w:t>
      </w:r>
      <w:r w:rsidRPr="0061282C">
        <w:rPr>
          <w:rFonts w:ascii="Georgia" w:hAnsi="Georgia" w:cs="Times New Roman"/>
          <w:lang w:val="id-ID"/>
        </w:rPr>
        <w:t>Slovin</w:t>
      </w:r>
      <w:r w:rsidRPr="0061282C">
        <w:rPr>
          <w:rFonts w:ascii="Georgia" w:hAnsi="Georgia" w:cs="Times New Roman"/>
        </w:rPr>
        <w:t xml:space="preserve"> untuk populasi yang tidak diketahui adalah sebagai berikut;</w:t>
      </w:r>
    </w:p>
    <w:p w14:paraId="4273BA83" w14:textId="411490AB" w:rsidR="003F1392" w:rsidRPr="0061282C" w:rsidRDefault="003F1392" w:rsidP="00AB4673">
      <w:pPr>
        <w:spacing w:after="0" w:line="240" w:lineRule="auto"/>
        <w:ind w:firstLine="540"/>
        <w:jc w:val="both"/>
        <w:rPr>
          <w:rFonts w:ascii="Georgia" w:hAnsi="Georgia" w:cs="Times New Roman"/>
        </w:rPr>
      </w:pPr>
      <w:r w:rsidRPr="0061282C">
        <w:rPr>
          <w:rFonts w:ascii="Georgia" w:eastAsiaTheme="minorEastAsia" w:hAnsi="Georgia" w:cs="Times New Roman"/>
        </w:rPr>
        <w:t xml:space="preserve">Jika berdasarkan rumus di atas, maka n yang didapatkan adalah </w:t>
      </w:r>
      <w:r w:rsidRPr="0061282C">
        <w:rPr>
          <w:rFonts w:ascii="Georgia" w:eastAsiaTheme="minorEastAsia" w:hAnsi="Georgia" w:cs="Times New Roman"/>
          <w:lang w:val="id-ID"/>
        </w:rPr>
        <w:t>285,7143</w:t>
      </w:r>
      <w:r w:rsidRPr="0061282C">
        <w:rPr>
          <w:rFonts w:ascii="Georgia" w:eastAsiaTheme="minorEastAsia" w:hAnsi="Georgia" w:cs="Times New Roman"/>
        </w:rPr>
        <w:t xml:space="preserve"> sampel (responden)</w:t>
      </w:r>
      <w:r w:rsidRPr="0061282C">
        <w:rPr>
          <w:rFonts w:ascii="Georgia" w:eastAsiaTheme="minorEastAsia" w:hAnsi="Georgia" w:cs="Times New Roman"/>
          <w:lang w:val="id-ID"/>
        </w:rPr>
        <w:t xml:space="preserve"> dibulatkan menjadi 286</w:t>
      </w:r>
      <w:r w:rsidRPr="0061282C">
        <w:rPr>
          <w:rFonts w:ascii="Georgia" w:eastAsiaTheme="minorEastAsia" w:hAnsi="Georgia" w:cs="Times New Roman"/>
        </w:rPr>
        <w:t xml:space="preserve">, sehingga pada penelitian ini setidaknya peneliti harus mengambil data dari sampel sekurang-kurangnya </w:t>
      </w:r>
      <w:r w:rsidRPr="0061282C">
        <w:rPr>
          <w:rFonts w:ascii="Georgia" w:eastAsiaTheme="minorEastAsia" w:hAnsi="Georgia" w:cs="Times New Roman"/>
          <w:lang w:val="id-ID"/>
        </w:rPr>
        <w:t>286</w:t>
      </w:r>
      <w:r w:rsidRPr="0061282C">
        <w:rPr>
          <w:rFonts w:ascii="Georgia" w:eastAsiaTheme="minorEastAsia" w:hAnsi="Georgia" w:cs="Times New Roman"/>
        </w:rPr>
        <w:t xml:space="preserve"> responden.</w:t>
      </w:r>
      <w:r w:rsidRPr="0061282C">
        <w:rPr>
          <w:rFonts w:ascii="Georgia" w:hAnsi="Georgia" w:cs="Times New Roman"/>
        </w:rPr>
        <w:t xml:space="preserve"> </w:t>
      </w:r>
    </w:p>
    <w:p w14:paraId="0C13EB0B" w14:textId="77777777" w:rsidR="003F1392" w:rsidRPr="0061282C" w:rsidRDefault="003F1392" w:rsidP="00AB4673">
      <w:pPr>
        <w:spacing w:after="0" w:line="240" w:lineRule="auto"/>
        <w:ind w:firstLine="539"/>
        <w:jc w:val="both"/>
        <w:rPr>
          <w:rFonts w:ascii="Georgia" w:hAnsi="Georgia" w:cs="Times New Roman"/>
        </w:rPr>
      </w:pPr>
      <w:r w:rsidRPr="0061282C">
        <w:rPr>
          <w:rFonts w:ascii="Georgia" w:hAnsi="Georgia" w:cs="Times New Roman"/>
        </w:rPr>
        <w:t xml:space="preserve">Teknik analisis data digunakan untuk menguji hipotesis-hipotesis antar variabel dan untuk melihat hasil dari representasi data yang didapatkan, sehingga dapat terjadi pengambilan keputusan.  Pada penelitian ini digunakan </w:t>
      </w:r>
      <w:r w:rsidRPr="0061282C">
        <w:rPr>
          <w:rFonts w:ascii="Georgia" w:hAnsi="Georgia" w:cs="Times New Roman"/>
          <w:i/>
        </w:rPr>
        <w:t>Partial Least Square</w:t>
      </w:r>
      <w:r w:rsidRPr="0061282C">
        <w:rPr>
          <w:rFonts w:ascii="Georgia" w:hAnsi="Georgia" w:cs="Times New Roman"/>
        </w:rPr>
        <w:t xml:space="preserve"> (PLS). PLS merupakan persamaan </w:t>
      </w:r>
      <w:r w:rsidRPr="0061282C">
        <w:rPr>
          <w:rFonts w:ascii="Georgia" w:hAnsi="Georgia" w:cs="Times New Roman"/>
          <w:i/>
        </w:rPr>
        <w:t>Structural Equation Modeling</w:t>
      </w:r>
      <w:r w:rsidRPr="0061282C">
        <w:rPr>
          <w:rFonts w:ascii="Georgia" w:hAnsi="Georgia" w:cs="Times New Roman"/>
        </w:rPr>
        <w:t xml:space="preserve"> (SEM) dengan pendeketan berdasarkan </w:t>
      </w:r>
      <w:r w:rsidRPr="0061282C">
        <w:rPr>
          <w:rFonts w:ascii="Georgia" w:hAnsi="Georgia" w:cs="Times New Roman"/>
          <w:i/>
        </w:rPr>
        <w:t xml:space="preserve">variance </w:t>
      </w:r>
      <w:r w:rsidRPr="0061282C">
        <w:rPr>
          <w:rFonts w:ascii="Georgia" w:hAnsi="Georgia" w:cs="Times New Roman"/>
        </w:rPr>
        <w:t xml:space="preserve">atau </w:t>
      </w:r>
      <w:r w:rsidRPr="0061282C">
        <w:rPr>
          <w:rFonts w:ascii="Georgia" w:hAnsi="Georgia" w:cs="Times New Roman"/>
          <w:i/>
        </w:rPr>
        <w:t>component-based structural equation modeling</w:t>
      </w:r>
      <w:r w:rsidRPr="0061282C">
        <w:rPr>
          <w:rFonts w:ascii="Georgia" w:hAnsi="Georgia" w:cs="Times New Roman"/>
        </w:rPr>
        <w:t>.</w:t>
      </w:r>
    </w:p>
    <w:p w14:paraId="23A86667" w14:textId="0E6D39F7" w:rsidR="003F1392" w:rsidRPr="0061282C" w:rsidRDefault="003F1392" w:rsidP="00AB4673">
      <w:pPr>
        <w:spacing w:after="0" w:line="240" w:lineRule="auto"/>
        <w:jc w:val="both"/>
        <w:rPr>
          <w:rFonts w:ascii="Georgia" w:hAnsi="Georgia"/>
          <w:b/>
          <w:lang w:val="id-ID"/>
        </w:rPr>
      </w:pPr>
    </w:p>
    <w:p w14:paraId="63586AD5" w14:textId="77777777" w:rsidR="009D016D" w:rsidRPr="0061282C" w:rsidRDefault="009D016D" w:rsidP="00AB4673">
      <w:pPr>
        <w:spacing w:after="0" w:line="240" w:lineRule="auto"/>
        <w:jc w:val="both"/>
        <w:rPr>
          <w:rFonts w:ascii="Georgia" w:hAnsi="Georgia"/>
          <w:b/>
          <w:lang w:val="id-ID"/>
        </w:rPr>
      </w:pPr>
      <w:r w:rsidRPr="0061282C">
        <w:rPr>
          <w:rFonts w:ascii="Georgia" w:hAnsi="Georgia"/>
          <w:b/>
        </w:rPr>
        <w:t xml:space="preserve">HASIL DAN PEMBAHASAN </w:t>
      </w:r>
    </w:p>
    <w:p w14:paraId="6DAD1BCA" w14:textId="4B808DA5" w:rsidR="00AB4673" w:rsidRPr="0061282C" w:rsidRDefault="00AB4673" w:rsidP="00AB4673">
      <w:pPr>
        <w:spacing w:after="0" w:line="240" w:lineRule="auto"/>
        <w:jc w:val="both"/>
        <w:rPr>
          <w:rFonts w:ascii="Georgia" w:hAnsi="Georgia"/>
          <w:b/>
          <w:lang w:val="id-ID"/>
        </w:rPr>
      </w:pPr>
      <w:r w:rsidRPr="0061282C">
        <w:rPr>
          <w:rFonts w:ascii="Georgia" w:hAnsi="Georgia"/>
          <w:b/>
          <w:lang w:val="id-ID"/>
        </w:rPr>
        <w:t>Pengujian Validitas</w:t>
      </w:r>
    </w:p>
    <w:p w14:paraId="13B3C496" w14:textId="18175F0D" w:rsidR="00AB4673" w:rsidRPr="0061282C" w:rsidRDefault="00AB4673" w:rsidP="00AB4673">
      <w:pPr>
        <w:tabs>
          <w:tab w:val="right" w:pos="709"/>
          <w:tab w:val="center" w:pos="4045"/>
        </w:tabs>
        <w:spacing w:after="0" w:line="240" w:lineRule="auto"/>
        <w:jc w:val="both"/>
        <w:rPr>
          <w:rFonts w:ascii="Georgia" w:hAnsi="Georgia" w:cs="Times New Roman"/>
        </w:rPr>
      </w:pPr>
      <w:r w:rsidRPr="0061282C">
        <w:rPr>
          <w:rFonts w:ascii="Georgia" w:hAnsi="Georgia" w:cs="Times New Roman"/>
          <w:lang w:val="id-ID"/>
        </w:rPr>
        <w:tab/>
      </w:r>
      <w:r w:rsidRPr="0061282C">
        <w:rPr>
          <w:rFonts w:ascii="Georgia" w:hAnsi="Georgia" w:cs="Times New Roman"/>
          <w:lang w:val="id-ID"/>
        </w:rPr>
        <w:tab/>
      </w:r>
      <w:r w:rsidRPr="0061282C">
        <w:rPr>
          <w:rFonts w:ascii="Georgia" w:hAnsi="Georgia" w:cs="Times New Roman"/>
        </w:rPr>
        <w:t xml:space="preserve">Berdasarkan </w:t>
      </w:r>
      <w:r w:rsidRPr="0061282C">
        <w:rPr>
          <w:rFonts w:ascii="Georgia" w:hAnsi="Georgia" w:cs="Times New Roman"/>
          <w:lang w:val="id-ID"/>
        </w:rPr>
        <w:t>tabel 1</w:t>
      </w:r>
      <w:r w:rsidRPr="0061282C">
        <w:rPr>
          <w:rFonts w:ascii="Georgia" w:hAnsi="Georgia" w:cs="Times New Roman"/>
        </w:rPr>
        <w:t xml:space="preserve"> diketahui masing-masing indikator variabel memiliki nilai outer loading diatas 0,50. Dimana dapat dikatakan bahwa seluruh nilai dari setiap item dapat dikatakan baik dan memenuhi syarat convergent validity. Data juga menunjukan bahwa tidak ada indikator variabel yang ≤ 0,50. Sehingga, keseluruhan indikator dinyatakan valid untuk digunakan dalam penelitian dan analisa lebih lanjut. </w:t>
      </w:r>
    </w:p>
    <w:p w14:paraId="53A632F0" w14:textId="77777777" w:rsidR="0061282C" w:rsidRDefault="0061282C" w:rsidP="00AB4673">
      <w:pPr>
        <w:tabs>
          <w:tab w:val="right" w:pos="709"/>
          <w:tab w:val="center" w:pos="4045"/>
        </w:tabs>
        <w:spacing w:after="0" w:line="240" w:lineRule="auto"/>
        <w:jc w:val="both"/>
        <w:rPr>
          <w:rFonts w:ascii="Georgia" w:hAnsi="Georgia" w:cs="Times New Roman"/>
        </w:rPr>
      </w:pPr>
    </w:p>
    <w:p w14:paraId="0730B792" w14:textId="77777777" w:rsidR="00987324" w:rsidRPr="00987324" w:rsidRDefault="00987324" w:rsidP="00AB4673">
      <w:pPr>
        <w:tabs>
          <w:tab w:val="right" w:pos="709"/>
          <w:tab w:val="center" w:pos="4045"/>
        </w:tabs>
        <w:spacing w:after="0" w:line="240" w:lineRule="auto"/>
        <w:jc w:val="both"/>
        <w:rPr>
          <w:rFonts w:ascii="Georgia" w:hAnsi="Georgia" w:cs="Times New Roman"/>
        </w:rPr>
      </w:pPr>
    </w:p>
    <w:p w14:paraId="73F4756D" w14:textId="56CD2BD5" w:rsidR="00AB4673" w:rsidRPr="0061282C" w:rsidRDefault="00AB4673" w:rsidP="0061282C">
      <w:pPr>
        <w:tabs>
          <w:tab w:val="right" w:pos="709"/>
          <w:tab w:val="center" w:pos="4045"/>
        </w:tabs>
        <w:spacing w:after="0" w:line="240" w:lineRule="auto"/>
        <w:jc w:val="center"/>
        <w:rPr>
          <w:rFonts w:ascii="Georgia" w:hAnsi="Georgia" w:cs="Times New Roman"/>
          <w:b/>
          <w:lang w:val="id-ID"/>
        </w:rPr>
      </w:pPr>
      <w:r w:rsidRPr="0061282C">
        <w:rPr>
          <w:rFonts w:ascii="Georgia" w:hAnsi="Georgia" w:cs="Times New Roman"/>
          <w:b/>
          <w:lang w:val="id-ID"/>
        </w:rPr>
        <w:lastRenderedPageBreak/>
        <w:t>Tabel 1</w:t>
      </w:r>
      <w:r w:rsidR="0061282C" w:rsidRPr="0061282C">
        <w:rPr>
          <w:rFonts w:ascii="Georgia" w:hAnsi="Georgia" w:cs="Times New Roman"/>
          <w:b/>
        </w:rPr>
        <w:t xml:space="preserve">. </w:t>
      </w:r>
      <w:r w:rsidRPr="0061282C">
        <w:rPr>
          <w:rFonts w:ascii="Georgia" w:hAnsi="Georgia" w:cs="Times New Roman"/>
          <w:b/>
          <w:lang w:val="id-ID"/>
        </w:rPr>
        <w:t>Nilai Outer Loading Indikator  Variabel Penelitian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22"/>
        <w:gridCol w:w="1302"/>
        <w:gridCol w:w="1853"/>
        <w:gridCol w:w="795"/>
        <w:gridCol w:w="1588"/>
      </w:tblGrid>
      <w:tr w:rsidR="00AB4673" w:rsidRPr="0061282C" w14:paraId="6BF716DF" w14:textId="77777777" w:rsidTr="0061282C">
        <w:trPr>
          <w:trHeight w:val="312"/>
          <w:jc w:val="center"/>
        </w:trPr>
        <w:tc>
          <w:tcPr>
            <w:tcW w:w="0" w:type="auto"/>
            <w:shd w:val="clear" w:color="auto" w:fill="auto"/>
            <w:noWrap/>
            <w:vAlign w:val="center"/>
            <w:hideMark/>
          </w:tcPr>
          <w:p w14:paraId="0049CA12" w14:textId="77777777" w:rsidR="00AB4673" w:rsidRPr="0061282C" w:rsidRDefault="00AB4673" w:rsidP="0061282C">
            <w:pPr>
              <w:spacing w:after="0" w:line="240" w:lineRule="auto"/>
              <w:jc w:val="both"/>
              <w:rPr>
                <w:rFonts w:ascii="Georgia" w:hAnsi="Georgia" w:cs="Times New Roman"/>
                <w:b/>
                <w:color w:val="000000"/>
              </w:rPr>
            </w:pPr>
            <w:r w:rsidRPr="0061282C">
              <w:rPr>
                <w:rFonts w:ascii="Georgia" w:hAnsi="Georgia" w:cs="Times New Roman"/>
                <w:b/>
                <w:color w:val="000000"/>
              </w:rPr>
              <w:t>Variable</w:t>
            </w:r>
          </w:p>
        </w:tc>
        <w:tc>
          <w:tcPr>
            <w:tcW w:w="0" w:type="auto"/>
            <w:shd w:val="clear" w:color="auto" w:fill="auto"/>
            <w:noWrap/>
            <w:vAlign w:val="center"/>
            <w:hideMark/>
          </w:tcPr>
          <w:p w14:paraId="29D9C937" w14:textId="77777777" w:rsidR="00AB4673" w:rsidRPr="0061282C" w:rsidRDefault="00AB4673" w:rsidP="0061282C">
            <w:pPr>
              <w:spacing w:after="0" w:line="240" w:lineRule="auto"/>
              <w:jc w:val="both"/>
              <w:rPr>
                <w:rFonts w:ascii="Georgia" w:hAnsi="Georgia" w:cs="Times New Roman"/>
                <w:b/>
                <w:color w:val="000000"/>
              </w:rPr>
            </w:pPr>
            <w:r w:rsidRPr="0061282C">
              <w:rPr>
                <w:rFonts w:ascii="Georgia" w:hAnsi="Georgia" w:cs="Times New Roman"/>
                <w:b/>
                <w:color w:val="000000"/>
              </w:rPr>
              <w:t>Indikator</w:t>
            </w:r>
          </w:p>
        </w:tc>
        <w:tc>
          <w:tcPr>
            <w:tcW w:w="0" w:type="auto"/>
            <w:shd w:val="clear" w:color="auto" w:fill="auto"/>
            <w:noWrap/>
            <w:vAlign w:val="center"/>
            <w:hideMark/>
          </w:tcPr>
          <w:p w14:paraId="2309110F" w14:textId="77777777" w:rsidR="00AB4673" w:rsidRPr="0061282C" w:rsidRDefault="00AB4673" w:rsidP="0061282C">
            <w:pPr>
              <w:spacing w:after="0" w:line="240" w:lineRule="auto"/>
              <w:jc w:val="both"/>
              <w:rPr>
                <w:rFonts w:ascii="Georgia" w:hAnsi="Georgia" w:cs="Times New Roman"/>
                <w:b/>
                <w:color w:val="000000"/>
              </w:rPr>
            </w:pPr>
            <w:r w:rsidRPr="0061282C">
              <w:rPr>
                <w:rFonts w:ascii="Georgia" w:hAnsi="Georgia" w:cs="Times New Roman"/>
                <w:b/>
                <w:color w:val="000000"/>
              </w:rPr>
              <w:t>Outer Loading</w:t>
            </w:r>
          </w:p>
        </w:tc>
        <w:tc>
          <w:tcPr>
            <w:tcW w:w="0" w:type="auto"/>
            <w:shd w:val="clear" w:color="auto" w:fill="auto"/>
            <w:noWrap/>
            <w:vAlign w:val="center"/>
            <w:hideMark/>
          </w:tcPr>
          <w:p w14:paraId="2DE038A7" w14:textId="77777777" w:rsidR="00AB4673" w:rsidRPr="0061282C" w:rsidRDefault="00AB4673" w:rsidP="0061282C">
            <w:pPr>
              <w:spacing w:after="0" w:line="240" w:lineRule="auto"/>
              <w:jc w:val="both"/>
              <w:rPr>
                <w:rFonts w:ascii="Georgia" w:hAnsi="Georgia" w:cs="Times New Roman"/>
                <w:b/>
                <w:color w:val="000000"/>
              </w:rPr>
            </w:pPr>
            <w:r w:rsidRPr="0061282C">
              <w:rPr>
                <w:rFonts w:ascii="Georgia" w:hAnsi="Georgia" w:cs="Times New Roman"/>
                <w:b/>
                <w:color w:val="000000"/>
              </w:rPr>
              <w:t>AVE</w:t>
            </w:r>
          </w:p>
        </w:tc>
        <w:tc>
          <w:tcPr>
            <w:tcW w:w="0" w:type="auto"/>
            <w:shd w:val="clear" w:color="auto" w:fill="auto"/>
            <w:noWrap/>
            <w:vAlign w:val="center"/>
            <w:hideMark/>
          </w:tcPr>
          <w:p w14:paraId="0DEA2E18" w14:textId="77777777" w:rsidR="00AB4673" w:rsidRPr="0061282C" w:rsidRDefault="00AB4673" w:rsidP="0061282C">
            <w:pPr>
              <w:spacing w:after="0" w:line="240" w:lineRule="auto"/>
              <w:jc w:val="both"/>
              <w:rPr>
                <w:rFonts w:ascii="Georgia" w:hAnsi="Georgia" w:cs="Times New Roman"/>
                <w:b/>
                <w:color w:val="000000"/>
              </w:rPr>
            </w:pPr>
            <w:r w:rsidRPr="0061282C">
              <w:rPr>
                <w:rFonts w:ascii="Georgia" w:hAnsi="Georgia" w:cs="Times New Roman"/>
                <w:b/>
                <w:color w:val="000000"/>
              </w:rPr>
              <w:t>Kesimpulan</w:t>
            </w:r>
          </w:p>
        </w:tc>
      </w:tr>
      <w:tr w:rsidR="00AB4673" w:rsidRPr="0061282C" w14:paraId="6D6FBCEB" w14:textId="77777777" w:rsidTr="0061282C">
        <w:trPr>
          <w:trHeight w:val="288"/>
          <w:jc w:val="center"/>
        </w:trPr>
        <w:tc>
          <w:tcPr>
            <w:tcW w:w="0" w:type="auto"/>
            <w:vMerge w:val="restart"/>
            <w:shd w:val="clear" w:color="auto" w:fill="auto"/>
            <w:vAlign w:val="center"/>
            <w:hideMark/>
          </w:tcPr>
          <w:p w14:paraId="01356625"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Brand Loyalty</w:t>
            </w:r>
          </w:p>
        </w:tc>
        <w:tc>
          <w:tcPr>
            <w:tcW w:w="0" w:type="auto"/>
            <w:shd w:val="clear" w:color="auto" w:fill="auto"/>
            <w:noWrap/>
            <w:vAlign w:val="center"/>
            <w:hideMark/>
          </w:tcPr>
          <w:p w14:paraId="789C59F4"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BL1</w:t>
            </w:r>
          </w:p>
        </w:tc>
        <w:tc>
          <w:tcPr>
            <w:tcW w:w="0" w:type="auto"/>
            <w:shd w:val="clear" w:color="auto" w:fill="auto"/>
            <w:noWrap/>
            <w:vAlign w:val="center"/>
            <w:hideMark/>
          </w:tcPr>
          <w:p w14:paraId="2133CE8B"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0.740</w:t>
            </w:r>
          </w:p>
        </w:tc>
        <w:tc>
          <w:tcPr>
            <w:tcW w:w="0" w:type="auto"/>
            <w:vMerge w:val="restart"/>
            <w:shd w:val="clear" w:color="auto" w:fill="auto"/>
            <w:vAlign w:val="center"/>
            <w:hideMark/>
          </w:tcPr>
          <w:p w14:paraId="5B8774E6"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0.533</w:t>
            </w:r>
          </w:p>
        </w:tc>
        <w:tc>
          <w:tcPr>
            <w:tcW w:w="0" w:type="auto"/>
            <w:vMerge w:val="restart"/>
            <w:shd w:val="clear" w:color="auto" w:fill="auto"/>
            <w:vAlign w:val="center"/>
            <w:hideMark/>
          </w:tcPr>
          <w:p w14:paraId="769C838D"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Valid</w:t>
            </w:r>
          </w:p>
        </w:tc>
      </w:tr>
      <w:tr w:rsidR="00AB4673" w:rsidRPr="0061282C" w14:paraId="79660EA2" w14:textId="77777777" w:rsidTr="0061282C">
        <w:trPr>
          <w:trHeight w:val="288"/>
          <w:jc w:val="center"/>
        </w:trPr>
        <w:tc>
          <w:tcPr>
            <w:tcW w:w="0" w:type="auto"/>
            <w:vMerge/>
            <w:shd w:val="clear" w:color="auto" w:fill="auto"/>
            <w:vAlign w:val="center"/>
            <w:hideMark/>
          </w:tcPr>
          <w:p w14:paraId="72AF7795"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508B84D7"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BL10</w:t>
            </w:r>
          </w:p>
        </w:tc>
        <w:tc>
          <w:tcPr>
            <w:tcW w:w="0" w:type="auto"/>
            <w:shd w:val="clear" w:color="auto" w:fill="auto"/>
            <w:noWrap/>
            <w:vAlign w:val="center"/>
            <w:hideMark/>
          </w:tcPr>
          <w:p w14:paraId="137413BC"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0.850</w:t>
            </w:r>
          </w:p>
        </w:tc>
        <w:tc>
          <w:tcPr>
            <w:tcW w:w="0" w:type="auto"/>
            <w:vMerge/>
            <w:shd w:val="clear" w:color="auto" w:fill="auto"/>
            <w:vAlign w:val="center"/>
            <w:hideMark/>
          </w:tcPr>
          <w:p w14:paraId="6725CECA"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307AFDC4"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76CEBAAE" w14:textId="77777777" w:rsidTr="0061282C">
        <w:trPr>
          <w:trHeight w:val="288"/>
          <w:jc w:val="center"/>
        </w:trPr>
        <w:tc>
          <w:tcPr>
            <w:tcW w:w="0" w:type="auto"/>
            <w:vMerge/>
            <w:shd w:val="clear" w:color="auto" w:fill="auto"/>
            <w:vAlign w:val="center"/>
            <w:hideMark/>
          </w:tcPr>
          <w:p w14:paraId="5B4C5329"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1A1F44E8"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BL11</w:t>
            </w:r>
          </w:p>
        </w:tc>
        <w:tc>
          <w:tcPr>
            <w:tcW w:w="0" w:type="auto"/>
            <w:shd w:val="clear" w:color="auto" w:fill="auto"/>
            <w:noWrap/>
            <w:vAlign w:val="center"/>
            <w:hideMark/>
          </w:tcPr>
          <w:p w14:paraId="3CA3392B"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0.617</w:t>
            </w:r>
          </w:p>
        </w:tc>
        <w:tc>
          <w:tcPr>
            <w:tcW w:w="0" w:type="auto"/>
            <w:vMerge/>
            <w:shd w:val="clear" w:color="auto" w:fill="auto"/>
            <w:vAlign w:val="center"/>
            <w:hideMark/>
          </w:tcPr>
          <w:p w14:paraId="5CD50BFF"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743A2C9F"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63E88FBD" w14:textId="77777777" w:rsidTr="0061282C">
        <w:trPr>
          <w:trHeight w:val="288"/>
          <w:jc w:val="center"/>
        </w:trPr>
        <w:tc>
          <w:tcPr>
            <w:tcW w:w="0" w:type="auto"/>
            <w:vMerge/>
            <w:shd w:val="clear" w:color="auto" w:fill="auto"/>
            <w:vAlign w:val="center"/>
            <w:hideMark/>
          </w:tcPr>
          <w:p w14:paraId="73DCAD34"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73ED97CD"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BL12</w:t>
            </w:r>
          </w:p>
        </w:tc>
        <w:tc>
          <w:tcPr>
            <w:tcW w:w="0" w:type="auto"/>
            <w:shd w:val="clear" w:color="auto" w:fill="auto"/>
            <w:noWrap/>
            <w:vAlign w:val="center"/>
            <w:hideMark/>
          </w:tcPr>
          <w:p w14:paraId="7CE593AC"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0.645</w:t>
            </w:r>
          </w:p>
        </w:tc>
        <w:tc>
          <w:tcPr>
            <w:tcW w:w="0" w:type="auto"/>
            <w:vMerge/>
            <w:shd w:val="clear" w:color="auto" w:fill="auto"/>
            <w:vAlign w:val="center"/>
            <w:hideMark/>
          </w:tcPr>
          <w:p w14:paraId="0E5F2599"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733218A6"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6AC824C2" w14:textId="77777777" w:rsidTr="0061282C">
        <w:trPr>
          <w:trHeight w:val="288"/>
          <w:jc w:val="center"/>
        </w:trPr>
        <w:tc>
          <w:tcPr>
            <w:tcW w:w="0" w:type="auto"/>
            <w:vMerge/>
            <w:shd w:val="clear" w:color="auto" w:fill="auto"/>
            <w:vAlign w:val="center"/>
            <w:hideMark/>
          </w:tcPr>
          <w:p w14:paraId="6BDF3407"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6CDBDFBC"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BL13</w:t>
            </w:r>
          </w:p>
        </w:tc>
        <w:tc>
          <w:tcPr>
            <w:tcW w:w="0" w:type="auto"/>
            <w:shd w:val="clear" w:color="auto" w:fill="auto"/>
            <w:noWrap/>
            <w:vAlign w:val="center"/>
            <w:hideMark/>
          </w:tcPr>
          <w:p w14:paraId="4A231E6A"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0.726</w:t>
            </w:r>
          </w:p>
        </w:tc>
        <w:tc>
          <w:tcPr>
            <w:tcW w:w="0" w:type="auto"/>
            <w:vMerge/>
            <w:shd w:val="clear" w:color="auto" w:fill="auto"/>
            <w:vAlign w:val="center"/>
            <w:hideMark/>
          </w:tcPr>
          <w:p w14:paraId="4052B0BC"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3F52E92C"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189B4F95" w14:textId="77777777" w:rsidTr="0061282C">
        <w:trPr>
          <w:trHeight w:val="288"/>
          <w:jc w:val="center"/>
        </w:trPr>
        <w:tc>
          <w:tcPr>
            <w:tcW w:w="0" w:type="auto"/>
            <w:vMerge/>
            <w:shd w:val="clear" w:color="auto" w:fill="auto"/>
            <w:vAlign w:val="center"/>
            <w:hideMark/>
          </w:tcPr>
          <w:p w14:paraId="1B371646"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2B5E2F35"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BL14</w:t>
            </w:r>
          </w:p>
        </w:tc>
        <w:tc>
          <w:tcPr>
            <w:tcW w:w="0" w:type="auto"/>
            <w:shd w:val="clear" w:color="auto" w:fill="auto"/>
            <w:noWrap/>
            <w:vAlign w:val="center"/>
            <w:hideMark/>
          </w:tcPr>
          <w:p w14:paraId="5745CB6F"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0.604</w:t>
            </w:r>
          </w:p>
        </w:tc>
        <w:tc>
          <w:tcPr>
            <w:tcW w:w="0" w:type="auto"/>
            <w:vMerge/>
            <w:shd w:val="clear" w:color="auto" w:fill="auto"/>
            <w:vAlign w:val="center"/>
            <w:hideMark/>
          </w:tcPr>
          <w:p w14:paraId="2B9A5098"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5A12A6F1"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5B582404" w14:textId="77777777" w:rsidTr="0061282C">
        <w:trPr>
          <w:trHeight w:val="288"/>
          <w:jc w:val="center"/>
        </w:trPr>
        <w:tc>
          <w:tcPr>
            <w:tcW w:w="0" w:type="auto"/>
            <w:vMerge/>
            <w:shd w:val="clear" w:color="auto" w:fill="auto"/>
            <w:vAlign w:val="center"/>
            <w:hideMark/>
          </w:tcPr>
          <w:p w14:paraId="1948CD6A"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18FD1D86"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BL2</w:t>
            </w:r>
          </w:p>
        </w:tc>
        <w:tc>
          <w:tcPr>
            <w:tcW w:w="0" w:type="auto"/>
            <w:shd w:val="clear" w:color="auto" w:fill="auto"/>
            <w:noWrap/>
            <w:vAlign w:val="center"/>
            <w:hideMark/>
          </w:tcPr>
          <w:p w14:paraId="41625221"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0.680</w:t>
            </w:r>
          </w:p>
        </w:tc>
        <w:tc>
          <w:tcPr>
            <w:tcW w:w="0" w:type="auto"/>
            <w:vMerge/>
            <w:shd w:val="clear" w:color="auto" w:fill="auto"/>
            <w:vAlign w:val="center"/>
            <w:hideMark/>
          </w:tcPr>
          <w:p w14:paraId="73F59B85"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305C2DDC"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10311764" w14:textId="77777777" w:rsidTr="0061282C">
        <w:trPr>
          <w:trHeight w:val="288"/>
          <w:jc w:val="center"/>
        </w:trPr>
        <w:tc>
          <w:tcPr>
            <w:tcW w:w="0" w:type="auto"/>
            <w:vMerge/>
            <w:shd w:val="clear" w:color="auto" w:fill="auto"/>
            <w:vAlign w:val="center"/>
            <w:hideMark/>
          </w:tcPr>
          <w:p w14:paraId="5F6A9826"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175BDCD3"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BL3</w:t>
            </w:r>
          </w:p>
        </w:tc>
        <w:tc>
          <w:tcPr>
            <w:tcW w:w="0" w:type="auto"/>
            <w:shd w:val="clear" w:color="auto" w:fill="auto"/>
            <w:noWrap/>
            <w:vAlign w:val="center"/>
            <w:hideMark/>
          </w:tcPr>
          <w:p w14:paraId="3A333729"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0.687</w:t>
            </w:r>
          </w:p>
        </w:tc>
        <w:tc>
          <w:tcPr>
            <w:tcW w:w="0" w:type="auto"/>
            <w:vMerge/>
            <w:shd w:val="clear" w:color="auto" w:fill="auto"/>
            <w:vAlign w:val="center"/>
            <w:hideMark/>
          </w:tcPr>
          <w:p w14:paraId="59D7F5B0"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4CF939F4"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1C58FA94" w14:textId="77777777" w:rsidTr="0061282C">
        <w:trPr>
          <w:trHeight w:val="288"/>
          <w:jc w:val="center"/>
        </w:trPr>
        <w:tc>
          <w:tcPr>
            <w:tcW w:w="0" w:type="auto"/>
            <w:vMerge/>
            <w:shd w:val="clear" w:color="auto" w:fill="auto"/>
            <w:vAlign w:val="center"/>
            <w:hideMark/>
          </w:tcPr>
          <w:p w14:paraId="465B1153"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2EB46742"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BL4</w:t>
            </w:r>
          </w:p>
        </w:tc>
        <w:tc>
          <w:tcPr>
            <w:tcW w:w="0" w:type="auto"/>
            <w:shd w:val="clear" w:color="auto" w:fill="auto"/>
            <w:noWrap/>
            <w:vAlign w:val="center"/>
            <w:hideMark/>
          </w:tcPr>
          <w:p w14:paraId="59EA1B1A"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0.705</w:t>
            </w:r>
          </w:p>
        </w:tc>
        <w:tc>
          <w:tcPr>
            <w:tcW w:w="0" w:type="auto"/>
            <w:vMerge/>
            <w:shd w:val="clear" w:color="auto" w:fill="auto"/>
            <w:vAlign w:val="center"/>
            <w:hideMark/>
          </w:tcPr>
          <w:p w14:paraId="051EA345"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036A33FC"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624F0F98" w14:textId="77777777" w:rsidTr="0061282C">
        <w:trPr>
          <w:trHeight w:val="288"/>
          <w:jc w:val="center"/>
        </w:trPr>
        <w:tc>
          <w:tcPr>
            <w:tcW w:w="0" w:type="auto"/>
            <w:vMerge/>
            <w:shd w:val="clear" w:color="auto" w:fill="auto"/>
            <w:vAlign w:val="center"/>
            <w:hideMark/>
          </w:tcPr>
          <w:p w14:paraId="1C91C3CE"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1F11669E"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BL5</w:t>
            </w:r>
          </w:p>
        </w:tc>
        <w:tc>
          <w:tcPr>
            <w:tcW w:w="0" w:type="auto"/>
            <w:shd w:val="clear" w:color="auto" w:fill="auto"/>
            <w:noWrap/>
            <w:vAlign w:val="center"/>
            <w:hideMark/>
          </w:tcPr>
          <w:p w14:paraId="799A7863"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0.718</w:t>
            </w:r>
          </w:p>
        </w:tc>
        <w:tc>
          <w:tcPr>
            <w:tcW w:w="0" w:type="auto"/>
            <w:vMerge/>
            <w:shd w:val="clear" w:color="auto" w:fill="auto"/>
            <w:vAlign w:val="center"/>
            <w:hideMark/>
          </w:tcPr>
          <w:p w14:paraId="360968A0"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21FF82F1"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2115955A" w14:textId="77777777" w:rsidTr="0061282C">
        <w:trPr>
          <w:trHeight w:val="288"/>
          <w:jc w:val="center"/>
        </w:trPr>
        <w:tc>
          <w:tcPr>
            <w:tcW w:w="0" w:type="auto"/>
            <w:vMerge/>
            <w:shd w:val="clear" w:color="auto" w:fill="auto"/>
            <w:vAlign w:val="center"/>
            <w:hideMark/>
          </w:tcPr>
          <w:p w14:paraId="0E163554"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05089BB4"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BL6</w:t>
            </w:r>
          </w:p>
        </w:tc>
        <w:tc>
          <w:tcPr>
            <w:tcW w:w="0" w:type="auto"/>
            <w:shd w:val="clear" w:color="auto" w:fill="auto"/>
            <w:noWrap/>
            <w:vAlign w:val="center"/>
            <w:hideMark/>
          </w:tcPr>
          <w:p w14:paraId="364A071B"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0.786</w:t>
            </w:r>
          </w:p>
        </w:tc>
        <w:tc>
          <w:tcPr>
            <w:tcW w:w="0" w:type="auto"/>
            <w:vMerge/>
            <w:shd w:val="clear" w:color="auto" w:fill="auto"/>
            <w:vAlign w:val="center"/>
            <w:hideMark/>
          </w:tcPr>
          <w:p w14:paraId="50FF71EC"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72C23FC6"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35E73926" w14:textId="77777777" w:rsidTr="0061282C">
        <w:trPr>
          <w:trHeight w:val="288"/>
          <w:jc w:val="center"/>
        </w:trPr>
        <w:tc>
          <w:tcPr>
            <w:tcW w:w="0" w:type="auto"/>
            <w:vMerge/>
            <w:shd w:val="clear" w:color="auto" w:fill="auto"/>
            <w:vAlign w:val="center"/>
            <w:hideMark/>
          </w:tcPr>
          <w:p w14:paraId="540F724A"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6FA05D7E"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BL7</w:t>
            </w:r>
          </w:p>
        </w:tc>
        <w:tc>
          <w:tcPr>
            <w:tcW w:w="0" w:type="auto"/>
            <w:shd w:val="clear" w:color="auto" w:fill="auto"/>
            <w:noWrap/>
            <w:vAlign w:val="center"/>
            <w:hideMark/>
          </w:tcPr>
          <w:p w14:paraId="762F9817"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0.791</w:t>
            </w:r>
          </w:p>
        </w:tc>
        <w:tc>
          <w:tcPr>
            <w:tcW w:w="0" w:type="auto"/>
            <w:vMerge/>
            <w:shd w:val="clear" w:color="auto" w:fill="auto"/>
            <w:vAlign w:val="center"/>
            <w:hideMark/>
          </w:tcPr>
          <w:p w14:paraId="1AEAAB29"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37B500AA"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44A78819" w14:textId="77777777" w:rsidTr="0061282C">
        <w:trPr>
          <w:trHeight w:val="288"/>
          <w:jc w:val="center"/>
        </w:trPr>
        <w:tc>
          <w:tcPr>
            <w:tcW w:w="0" w:type="auto"/>
            <w:vMerge/>
            <w:shd w:val="clear" w:color="auto" w:fill="auto"/>
            <w:vAlign w:val="center"/>
            <w:hideMark/>
          </w:tcPr>
          <w:p w14:paraId="028833E9"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3E3C2199"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BL8</w:t>
            </w:r>
          </w:p>
        </w:tc>
        <w:tc>
          <w:tcPr>
            <w:tcW w:w="0" w:type="auto"/>
            <w:shd w:val="clear" w:color="auto" w:fill="auto"/>
            <w:noWrap/>
            <w:vAlign w:val="center"/>
            <w:hideMark/>
          </w:tcPr>
          <w:p w14:paraId="23E1CE04"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0.803</w:t>
            </w:r>
          </w:p>
        </w:tc>
        <w:tc>
          <w:tcPr>
            <w:tcW w:w="0" w:type="auto"/>
            <w:vMerge/>
            <w:shd w:val="clear" w:color="auto" w:fill="auto"/>
            <w:vAlign w:val="center"/>
            <w:hideMark/>
          </w:tcPr>
          <w:p w14:paraId="28A93B5B"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7F56EBF8"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6999DAFE" w14:textId="77777777" w:rsidTr="0061282C">
        <w:trPr>
          <w:trHeight w:val="288"/>
          <w:jc w:val="center"/>
        </w:trPr>
        <w:tc>
          <w:tcPr>
            <w:tcW w:w="0" w:type="auto"/>
            <w:vMerge/>
            <w:shd w:val="clear" w:color="auto" w:fill="auto"/>
            <w:vAlign w:val="center"/>
            <w:hideMark/>
          </w:tcPr>
          <w:p w14:paraId="6A1CFC6C"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750CB72A"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BL9</w:t>
            </w:r>
          </w:p>
        </w:tc>
        <w:tc>
          <w:tcPr>
            <w:tcW w:w="0" w:type="auto"/>
            <w:shd w:val="clear" w:color="auto" w:fill="auto"/>
            <w:noWrap/>
            <w:vAlign w:val="center"/>
            <w:hideMark/>
          </w:tcPr>
          <w:p w14:paraId="03DBB0BC"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0.819</w:t>
            </w:r>
          </w:p>
        </w:tc>
        <w:tc>
          <w:tcPr>
            <w:tcW w:w="0" w:type="auto"/>
            <w:vMerge/>
            <w:shd w:val="clear" w:color="auto" w:fill="auto"/>
            <w:vAlign w:val="center"/>
            <w:hideMark/>
          </w:tcPr>
          <w:p w14:paraId="1E17D41F"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1331691B"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2D359039" w14:textId="77777777" w:rsidTr="0061282C">
        <w:trPr>
          <w:trHeight w:val="288"/>
          <w:jc w:val="center"/>
        </w:trPr>
        <w:tc>
          <w:tcPr>
            <w:tcW w:w="0" w:type="auto"/>
            <w:vMerge w:val="restart"/>
            <w:shd w:val="clear" w:color="auto" w:fill="auto"/>
            <w:vAlign w:val="center"/>
            <w:hideMark/>
          </w:tcPr>
          <w:p w14:paraId="4E73263A"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Purchase Intention</w:t>
            </w:r>
          </w:p>
        </w:tc>
        <w:tc>
          <w:tcPr>
            <w:tcW w:w="0" w:type="auto"/>
            <w:shd w:val="clear" w:color="auto" w:fill="auto"/>
            <w:noWrap/>
            <w:vAlign w:val="center"/>
            <w:hideMark/>
          </w:tcPr>
          <w:p w14:paraId="328E64C0"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PI1</w:t>
            </w:r>
          </w:p>
        </w:tc>
        <w:tc>
          <w:tcPr>
            <w:tcW w:w="0" w:type="auto"/>
            <w:shd w:val="clear" w:color="auto" w:fill="auto"/>
            <w:noWrap/>
            <w:vAlign w:val="center"/>
            <w:hideMark/>
          </w:tcPr>
          <w:p w14:paraId="1BBBDFE3"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0.808</w:t>
            </w:r>
          </w:p>
        </w:tc>
        <w:tc>
          <w:tcPr>
            <w:tcW w:w="0" w:type="auto"/>
            <w:vMerge w:val="restart"/>
            <w:shd w:val="clear" w:color="auto" w:fill="auto"/>
            <w:vAlign w:val="center"/>
            <w:hideMark/>
          </w:tcPr>
          <w:p w14:paraId="1188BB8B"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0.543</w:t>
            </w:r>
          </w:p>
        </w:tc>
        <w:tc>
          <w:tcPr>
            <w:tcW w:w="0" w:type="auto"/>
            <w:vMerge w:val="restart"/>
            <w:shd w:val="clear" w:color="auto" w:fill="auto"/>
            <w:vAlign w:val="center"/>
            <w:hideMark/>
          </w:tcPr>
          <w:p w14:paraId="458F8030"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Valid</w:t>
            </w:r>
          </w:p>
        </w:tc>
      </w:tr>
      <w:tr w:rsidR="00AB4673" w:rsidRPr="0061282C" w14:paraId="45C02CA7" w14:textId="77777777" w:rsidTr="0061282C">
        <w:trPr>
          <w:trHeight w:val="288"/>
          <w:jc w:val="center"/>
        </w:trPr>
        <w:tc>
          <w:tcPr>
            <w:tcW w:w="0" w:type="auto"/>
            <w:vMerge/>
            <w:shd w:val="clear" w:color="auto" w:fill="auto"/>
            <w:vAlign w:val="center"/>
            <w:hideMark/>
          </w:tcPr>
          <w:p w14:paraId="7AEAABED"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17D29F68"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PI2</w:t>
            </w:r>
          </w:p>
        </w:tc>
        <w:tc>
          <w:tcPr>
            <w:tcW w:w="0" w:type="auto"/>
            <w:shd w:val="clear" w:color="auto" w:fill="auto"/>
            <w:noWrap/>
            <w:vAlign w:val="center"/>
            <w:hideMark/>
          </w:tcPr>
          <w:p w14:paraId="063A1973"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0.806</w:t>
            </w:r>
          </w:p>
        </w:tc>
        <w:tc>
          <w:tcPr>
            <w:tcW w:w="0" w:type="auto"/>
            <w:vMerge/>
            <w:shd w:val="clear" w:color="auto" w:fill="auto"/>
            <w:vAlign w:val="center"/>
            <w:hideMark/>
          </w:tcPr>
          <w:p w14:paraId="7DEEFAE2"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541BB373"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3F9124EF" w14:textId="77777777" w:rsidTr="0061282C">
        <w:trPr>
          <w:trHeight w:val="288"/>
          <w:jc w:val="center"/>
        </w:trPr>
        <w:tc>
          <w:tcPr>
            <w:tcW w:w="0" w:type="auto"/>
            <w:vMerge/>
            <w:shd w:val="clear" w:color="auto" w:fill="auto"/>
            <w:vAlign w:val="center"/>
            <w:hideMark/>
          </w:tcPr>
          <w:p w14:paraId="787DCF64"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0D8A2F89"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PI3</w:t>
            </w:r>
          </w:p>
        </w:tc>
        <w:tc>
          <w:tcPr>
            <w:tcW w:w="0" w:type="auto"/>
            <w:shd w:val="clear" w:color="auto" w:fill="auto"/>
            <w:noWrap/>
            <w:vAlign w:val="center"/>
            <w:hideMark/>
          </w:tcPr>
          <w:p w14:paraId="094E4628"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0.760</w:t>
            </w:r>
          </w:p>
        </w:tc>
        <w:tc>
          <w:tcPr>
            <w:tcW w:w="0" w:type="auto"/>
            <w:vMerge/>
            <w:shd w:val="clear" w:color="auto" w:fill="auto"/>
            <w:vAlign w:val="center"/>
            <w:hideMark/>
          </w:tcPr>
          <w:p w14:paraId="1AE62687"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0A60D327"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2A0AAE18" w14:textId="77777777" w:rsidTr="0061282C">
        <w:trPr>
          <w:trHeight w:val="288"/>
          <w:jc w:val="center"/>
        </w:trPr>
        <w:tc>
          <w:tcPr>
            <w:tcW w:w="0" w:type="auto"/>
            <w:vMerge/>
            <w:shd w:val="clear" w:color="auto" w:fill="auto"/>
            <w:vAlign w:val="center"/>
            <w:hideMark/>
          </w:tcPr>
          <w:p w14:paraId="3E42AD48"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1EFE6F70"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PI4</w:t>
            </w:r>
          </w:p>
        </w:tc>
        <w:tc>
          <w:tcPr>
            <w:tcW w:w="0" w:type="auto"/>
            <w:shd w:val="clear" w:color="auto" w:fill="auto"/>
            <w:noWrap/>
            <w:vAlign w:val="center"/>
            <w:hideMark/>
          </w:tcPr>
          <w:p w14:paraId="2205CBB8"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0.787</w:t>
            </w:r>
          </w:p>
        </w:tc>
        <w:tc>
          <w:tcPr>
            <w:tcW w:w="0" w:type="auto"/>
            <w:vMerge/>
            <w:shd w:val="clear" w:color="auto" w:fill="auto"/>
            <w:vAlign w:val="center"/>
            <w:hideMark/>
          </w:tcPr>
          <w:p w14:paraId="536515E1"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68052FE1"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6CC4AE50" w14:textId="77777777" w:rsidTr="0061282C">
        <w:trPr>
          <w:trHeight w:val="288"/>
          <w:jc w:val="center"/>
        </w:trPr>
        <w:tc>
          <w:tcPr>
            <w:tcW w:w="0" w:type="auto"/>
            <w:vMerge/>
            <w:shd w:val="clear" w:color="auto" w:fill="auto"/>
            <w:vAlign w:val="center"/>
            <w:hideMark/>
          </w:tcPr>
          <w:p w14:paraId="76C5A303"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170B9132"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PI5</w:t>
            </w:r>
          </w:p>
        </w:tc>
        <w:tc>
          <w:tcPr>
            <w:tcW w:w="0" w:type="auto"/>
            <w:shd w:val="clear" w:color="auto" w:fill="auto"/>
            <w:noWrap/>
            <w:vAlign w:val="center"/>
            <w:hideMark/>
          </w:tcPr>
          <w:p w14:paraId="31CDDC3E"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0.804</w:t>
            </w:r>
          </w:p>
        </w:tc>
        <w:tc>
          <w:tcPr>
            <w:tcW w:w="0" w:type="auto"/>
            <w:vMerge/>
            <w:shd w:val="clear" w:color="auto" w:fill="auto"/>
            <w:vAlign w:val="center"/>
            <w:hideMark/>
          </w:tcPr>
          <w:p w14:paraId="41870F63"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75663323"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5708B2E9" w14:textId="77777777" w:rsidTr="0061282C">
        <w:trPr>
          <w:trHeight w:val="288"/>
          <w:jc w:val="center"/>
        </w:trPr>
        <w:tc>
          <w:tcPr>
            <w:tcW w:w="0" w:type="auto"/>
            <w:vMerge/>
            <w:shd w:val="clear" w:color="auto" w:fill="auto"/>
            <w:vAlign w:val="center"/>
            <w:hideMark/>
          </w:tcPr>
          <w:p w14:paraId="506022C8"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132325E8"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PI6</w:t>
            </w:r>
          </w:p>
        </w:tc>
        <w:tc>
          <w:tcPr>
            <w:tcW w:w="0" w:type="auto"/>
            <w:shd w:val="clear" w:color="auto" w:fill="auto"/>
            <w:noWrap/>
            <w:vAlign w:val="center"/>
            <w:hideMark/>
          </w:tcPr>
          <w:p w14:paraId="4671E130"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0.851</w:t>
            </w:r>
          </w:p>
        </w:tc>
        <w:tc>
          <w:tcPr>
            <w:tcW w:w="0" w:type="auto"/>
            <w:vMerge/>
            <w:shd w:val="clear" w:color="auto" w:fill="auto"/>
            <w:vAlign w:val="center"/>
            <w:hideMark/>
          </w:tcPr>
          <w:p w14:paraId="19D8D937"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2F11C03D"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540E7F63" w14:textId="77777777" w:rsidTr="0061282C">
        <w:trPr>
          <w:trHeight w:val="288"/>
          <w:jc w:val="center"/>
        </w:trPr>
        <w:tc>
          <w:tcPr>
            <w:tcW w:w="0" w:type="auto"/>
            <w:vMerge/>
            <w:shd w:val="clear" w:color="auto" w:fill="auto"/>
            <w:vAlign w:val="center"/>
            <w:hideMark/>
          </w:tcPr>
          <w:p w14:paraId="03C46AD1"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2142830F"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PI7</w:t>
            </w:r>
          </w:p>
        </w:tc>
        <w:tc>
          <w:tcPr>
            <w:tcW w:w="0" w:type="auto"/>
            <w:shd w:val="clear" w:color="auto" w:fill="auto"/>
            <w:noWrap/>
            <w:vAlign w:val="center"/>
            <w:hideMark/>
          </w:tcPr>
          <w:p w14:paraId="0FAA9398"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0.821</w:t>
            </w:r>
          </w:p>
        </w:tc>
        <w:tc>
          <w:tcPr>
            <w:tcW w:w="0" w:type="auto"/>
            <w:vMerge/>
            <w:shd w:val="clear" w:color="auto" w:fill="auto"/>
            <w:vAlign w:val="center"/>
            <w:hideMark/>
          </w:tcPr>
          <w:p w14:paraId="1DECEA17"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24DD2CDA"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4F6BE706" w14:textId="77777777" w:rsidTr="0061282C">
        <w:trPr>
          <w:trHeight w:val="288"/>
          <w:jc w:val="center"/>
        </w:trPr>
        <w:tc>
          <w:tcPr>
            <w:tcW w:w="0" w:type="auto"/>
            <w:vMerge/>
            <w:shd w:val="clear" w:color="auto" w:fill="auto"/>
            <w:vAlign w:val="center"/>
            <w:hideMark/>
          </w:tcPr>
          <w:p w14:paraId="4B39CAC9"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0325685A"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PI8</w:t>
            </w:r>
          </w:p>
        </w:tc>
        <w:tc>
          <w:tcPr>
            <w:tcW w:w="0" w:type="auto"/>
            <w:shd w:val="clear" w:color="auto" w:fill="auto"/>
            <w:noWrap/>
            <w:vAlign w:val="center"/>
            <w:hideMark/>
          </w:tcPr>
          <w:p w14:paraId="4D20E451"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0.760</w:t>
            </w:r>
          </w:p>
        </w:tc>
        <w:tc>
          <w:tcPr>
            <w:tcW w:w="0" w:type="auto"/>
            <w:vMerge/>
            <w:shd w:val="clear" w:color="auto" w:fill="auto"/>
            <w:vAlign w:val="center"/>
            <w:hideMark/>
          </w:tcPr>
          <w:p w14:paraId="01E3C3EF"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19E05D67"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3CA9E40D" w14:textId="77777777" w:rsidTr="0061282C">
        <w:trPr>
          <w:trHeight w:val="288"/>
          <w:jc w:val="center"/>
        </w:trPr>
        <w:tc>
          <w:tcPr>
            <w:tcW w:w="0" w:type="auto"/>
            <w:vMerge w:val="restart"/>
            <w:shd w:val="clear" w:color="auto" w:fill="auto"/>
            <w:noWrap/>
            <w:vAlign w:val="center"/>
            <w:hideMark/>
          </w:tcPr>
          <w:p w14:paraId="798AC145"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Price</w:t>
            </w:r>
          </w:p>
        </w:tc>
        <w:tc>
          <w:tcPr>
            <w:tcW w:w="0" w:type="auto"/>
            <w:shd w:val="clear" w:color="auto" w:fill="auto"/>
            <w:noWrap/>
            <w:vAlign w:val="center"/>
            <w:hideMark/>
          </w:tcPr>
          <w:p w14:paraId="5B256A14"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PR1</w:t>
            </w:r>
          </w:p>
        </w:tc>
        <w:tc>
          <w:tcPr>
            <w:tcW w:w="0" w:type="auto"/>
            <w:shd w:val="clear" w:color="auto" w:fill="auto"/>
            <w:noWrap/>
            <w:vAlign w:val="center"/>
            <w:hideMark/>
          </w:tcPr>
          <w:p w14:paraId="45635E67"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0.705</w:t>
            </w:r>
          </w:p>
        </w:tc>
        <w:tc>
          <w:tcPr>
            <w:tcW w:w="0" w:type="auto"/>
            <w:vMerge w:val="restart"/>
            <w:shd w:val="clear" w:color="auto" w:fill="auto"/>
            <w:noWrap/>
            <w:vAlign w:val="center"/>
            <w:hideMark/>
          </w:tcPr>
          <w:p w14:paraId="102966CB"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0.640</w:t>
            </w:r>
          </w:p>
        </w:tc>
        <w:tc>
          <w:tcPr>
            <w:tcW w:w="0" w:type="auto"/>
            <w:vMerge w:val="restart"/>
            <w:shd w:val="clear" w:color="auto" w:fill="auto"/>
            <w:noWrap/>
            <w:vAlign w:val="center"/>
            <w:hideMark/>
          </w:tcPr>
          <w:p w14:paraId="1F593744"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Valid</w:t>
            </w:r>
          </w:p>
        </w:tc>
      </w:tr>
      <w:tr w:rsidR="00AB4673" w:rsidRPr="0061282C" w14:paraId="78E9FDD9" w14:textId="77777777" w:rsidTr="0061282C">
        <w:trPr>
          <w:trHeight w:val="288"/>
          <w:jc w:val="center"/>
        </w:trPr>
        <w:tc>
          <w:tcPr>
            <w:tcW w:w="0" w:type="auto"/>
            <w:vMerge/>
            <w:shd w:val="clear" w:color="auto" w:fill="auto"/>
            <w:vAlign w:val="center"/>
            <w:hideMark/>
          </w:tcPr>
          <w:p w14:paraId="5C9E90FA"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4A2CA0E2"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PR2</w:t>
            </w:r>
          </w:p>
        </w:tc>
        <w:tc>
          <w:tcPr>
            <w:tcW w:w="0" w:type="auto"/>
            <w:shd w:val="clear" w:color="auto" w:fill="auto"/>
            <w:noWrap/>
            <w:vAlign w:val="center"/>
            <w:hideMark/>
          </w:tcPr>
          <w:p w14:paraId="2D24E4AE"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0.580</w:t>
            </w:r>
          </w:p>
        </w:tc>
        <w:tc>
          <w:tcPr>
            <w:tcW w:w="0" w:type="auto"/>
            <w:vMerge/>
            <w:shd w:val="clear" w:color="auto" w:fill="auto"/>
            <w:vAlign w:val="center"/>
            <w:hideMark/>
          </w:tcPr>
          <w:p w14:paraId="7B65B43C"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07C05783"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497B4632" w14:textId="77777777" w:rsidTr="0061282C">
        <w:trPr>
          <w:trHeight w:val="288"/>
          <w:jc w:val="center"/>
        </w:trPr>
        <w:tc>
          <w:tcPr>
            <w:tcW w:w="0" w:type="auto"/>
            <w:vMerge/>
            <w:shd w:val="clear" w:color="auto" w:fill="auto"/>
            <w:vAlign w:val="center"/>
            <w:hideMark/>
          </w:tcPr>
          <w:p w14:paraId="43BC760D"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3009B31B"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PR3</w:t>
            </w:r>
          </w:p>
        </w:tc>
        <w:tc>
          <w:tcPr>
            <w:tcW w:w="0" w:type="auto"/>
            <w:shd w:val="clear" w:color="auto" w:fill="auto"/>
            <w:noWrap/>
            <w:vAlign w:val="center"/>
            <w:hideMark/>
          </w:tcPr>
          <w:p w14:paraId="7F28D93D"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0.711</w:t>
            </w:r>
          </w:p>
        </w:tc>
        <w:tc>
          <w:tcPr>
            <w:tcW w:w="0" w:type="auto"/>
            <w:vMerge/>
            <w:shd w:val="clear" w:color="auto" w:fill="auto"/>
            <w:vAlign w:val="center"/>
            <w:hideMark/>
          </w:tcPr>
          <w:p w14:paraId="5D22EF78"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2049C79B"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32EE3F86" w14:textId="77777777" w:rsidTr="0061282C">
        <w:trPr>
          <w:trHeight w:val="288"/>
          <w:jc w:val="center"/>
        </w:trPr>
        <w:tc>
          <w:tcPr>
            <w:tcW w:w="0" w:type="auto"/>
            <w:vMerge/>
            <w:shd w:val="clear" w:color="auto" w:fill="auto"/>
            <w:vAlign w:val="center"/>
            <w:hideMark/>
          </w:tcPr>
          <w:p w14:paraId="1940D18B"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66B3921E"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PR4</w:t>
            </w:r>
          </w:p>
        </w:tc>
        <w:tc>
          <w:tcPr>
            <w:tcW w:w="0" w:type="auto"/>
            <w:shd w:val="clear" w:color="auto" w:fill="auto"/>
            <w:noWrap/>
            <w:vAlign w:val="center"/>
            <w:hideMark/>
          </w:tcPr>
          <w:p w14:paraId="11F973D3"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0.759</w:t>
            </w:r>
          </w:p>
        </w:tc>
        <w:tc>
          <w:tcPr>
            <w:tcW w:w="0" w:type="auto"/>
            <w:vMerge/>
            <w:shd w:val="clear" w:color="auto" w:fill="auto"/>
            <w:vAlign w:val="center"/>
            <w:hideMark/>
          </w:tcPr>
          <w:p w14:paraId="29DD20D9"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2341EB57"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5824DF5A" w14:textId="77777777" w:rsidTr="0061282C">
        <w:trPr>
          <w:trHeight w:val="288"/>
          <w:jc w:val="center"/>
        </w:trPr>
        <w:tc>
          <w:tcPr>
            <w:tcW w:w="0" w:type="auto"/>
            <w:vMerge/>
            <w:shd w:val="clear" w:color="auto" w:fill="auto"/>
            <w:vAlign w:val="center"/>
            <w:hideMark/>
          </w:tcPr>
          <w:p w14:paraId="7907C620"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3A48C0A5"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PR5</w:t>
            </w:r>
          </w:p>
        </w:tc>
        <w:tc>
          <w:tcPr>
            <w:tcW w:w="0" w:type="auto"/>
            <w:shd w:val="clear" w:color="auto" w:fill="auto"/>
            <w:noWrap/>
            <w:vAlign w:val="center"/>
            <w:hideMark/>
          </w:tcPr>
          <w:p w14:paraId="14135FEC"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0.810</w:t>
            </w:r>
          </w:p>
        </w:tc>
        <w:tc>
          <w:tcPr>
            <w:tcW w:w="0" w:type="auto"/>
            <w:vMerge/>
            <w:shd w:val="clear" w:color="auto" w:fill="auto"/>
            <w:vAlign w:val="center"/>
            <w:hideMark/>
          </w:tcPr>
          <w:p w14:paraId="46539C61"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10A2FF32"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1DFC625A" w14:textId="77777777" w:rsidTr="0061282C">
        <w:trPr>
          <w:trHeight w:val="288"/>
          <w:jc w:val="center"/>
        </w:trPr>
        <w:tc>
          <w:tcPr>
            <w:tcW w:w="0" w:type="auto"/>
            <w:vMerge/>
            <w:shd w:val="clear" w:color="auto" w:fill="auto"/>
            <w:vAlign w:val="center"/>
            <w:hideMark/>
          </w:tcPr>
          <w:p w14:paraId="199976C2"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2F6DBC01"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PR6</w:t>
            </w:r>
          </w:p>
        </w:tc>
        <w:tc>
          <w:tcPr>
            <w:tcW w:w="0" w:type="auto"/>
            <w:shd w:val="clear" w:color="auto" w:fill="auto"/>
            <w:noWrap/>
            <w:vAlign w:val="center"/>
            <w:hideMark/>
          </w:tcPr>
          <w:p w14:paraId="1FD24FCD"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0.823</w:t>
            </w:r>
          </w:p>
        </w:tc>
        <w:tc>
          <w:tcPr>
            <w:tcW w:w="0" w:type="auto"/>
            <w:vMerge/>
            <w:shd w:val="clear" w:color="auto" w:fill="auto"/>
            <w:vAlign w:val="center"/>
            <w:hideMark/>
          </w:tcPr>
          <w:p w14:paraId="624C325A"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2034A075"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4F7EC0E3" w14:textId="77777777" w:rsidTr="0061282C">
        <w:trPr>
          <w:trHeight w:val="288"/>
          <w:jc w:val="center"/>
        </w:trPr>
        <w:tc>
          <w:tcPr>
            <w:tcW w:w="0" w:type="auto"/>
            <w:vMerge/>
            <w:shd w:val="clear" w:color="auto" w:fill="auto"/>
            <w:vAlign w:val="center"/>
            <w:hideMark/>
          </w:tcPr>
          <w:p w14:paraId="7655D2DC"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55873CA7"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PR7</w:t>
            </w:r>
          </w:p>
        </w:tc>
        <w:tc>
          <w:tcPr>
            <w:tcW w:w="0" w:type="auto"/>
            <w:shd w:val="clear" w:color="auto" w:fill="auto"/>
            <w:noWrap/>
            <w:vAlign w:val="center"/>
            <w:hideMark/>
          </w:tcPr>
          <w:p w14:paraId="402EC0BD"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0.745</w:t>
            </w:r>
          </w:p>
        </w:tc>
        <w:tc>
          <w:tcPr>
            <w:tcW w:w="0" w:type="auto"/>
            <w:vMerge/>
            <w:shd w:val="clear" w:color="auto" w:fill="auto"/>
            <w:vAlign w:val="center"/>
            <w:hideMark/>
          </w:tcPr>
          <w:p w14:paraId="5CA4E5FB"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3D17A76C"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4A3D6883" w14:textId="77777777" w:rsidTr="0061282C">
        <w:trPr>
          <w:trHeight w:val="288"/>
          <w:jc w:val="center"/>
        </w:trPr>
        <w:tc>
          <w:tcPr>
            <w:tcW w:w="0" w:type="auto"/>
            <w:vMerge w:val="restart"/>
            <w:shd w:val="clear" w:color="auto" w:fill="auto"/>
            <w:vAlign w:val="center"/>
            <w:hideMark/>
          </w:tcPr>
          <w:p w14:paraId="4CBA9876"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Sosial Media Marketing</w:t>
            </w:r>
          </w:p>
        </w:tc>
        <w:tc>
          <w:tcPr>
            <w:tcW w:w="0" w:type="auto"/>
            <w:shd w:val="clear" w:color="auto" w:fill="auto"/>
            <w:noWrap/>
            <w:vAlign w:val="center"/>
            <w:hideMark/>
          </w:tcPr>
          <w:p w14:paraId="2D77B219"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SM1</w:t>
            </w:r>
          </w:p>
        </w:tc>
        <w:tc>
          <w:tcPr>
            <w:tcW w:w="0" w:type="auto"/>
            <w:shd w:val="clear" w:color="auto" w:fill="auto"/>
            <w:noWrap/>
            <w:vAlign w:val="center"/>
            <w:hideMark/>
          </w:tcPr>
          <w:p w14:paraId="63F82AA4"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0.784</w:t>
            </w:r>
          </w:p>
        </w:tc>
        <w:tc>
          <w:tcPr>
            <w:tcW w:w="0" w:type="auto"/>
            <w:vMerge w:val="restart"/>
            <w:shd w:val="clear" w:color="auto" w:fill="auto"/>
            <w:vAlign w:val="center"/>
            <w:hideMark/>
          </w:tcPr>
          <w:p w14:paraId="4288D34F"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0.527</w:t>
            </w:r>
          </w:p>
        </w:tc>
        <w:tc>
          <w:tcPr>
            <w:tcW w:w="0" w:type="auto"/>
            <w:vMerge w:val="restart"/>
            <w:shd w:val="clear" w:color="auto" w:fill="auto"/>
            <w:vAlign w:val="center"/>
            <w:hideMark/>
          </w:tcPr>
          <w:p w14:paraId="161F4F99"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Valid</w:t>
            </w:r>
          </w:p>
        </w:tc>
      </w:tr>
      <w:tr w:rsidR="00AB4673" w:rsidRPr="0061282C" w14:paraId="247AD02D" w14:textId="77777777" w:rsidTr="0061282C">
        <w:trPr>
          <w:trHeight w:val="288"/>
          <w:jc w:val="center"/>
        </w:trPr>
        <w:tc>
          <w:tcPr>
            <w:tcW w:w="0" w:type="auto"/>
            <w:vMerge/>
            <w:shd w:val="clear" w:color="auto" w:fill="auto"/>
            <w:vAlign w:val="center"/>
            <w:hideMark/>
          </w:tcPr>
          <w:p w14:paraId="30DF51D1"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02528BCE"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SM2</w:t>
            </w:r>
          </w:p>
        </w:tc>
        <w:tc>
          <w:tcPr>
            <w:tcW w:w="0" w:type="auto"/>
            <w:shd w:val="clear" w:color="auto" w:fill="auto"/>
            <w:noWrap/>
            <w:vAlign w:val="center"/>
            <w:hideMark/>
          </w:tcPr>
          <w:p w14:paraId="33CA1F40"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0.805</w:t>
            </w:r>
          </w:p>
        </w:tc>
        <w:tc>
          <w:tcPr>
            <w:tcW w:w="0" w:type="auto"/>
            <w:vMerge/>
            <w:shd w:val="clear" w:color="auto" w:fill="auto"/>
            <w:vAlign w:val="center"/>
            <w:hideMark/>
          </w:tcPr>
          <w:p w14:paraId="6C1DA3AE"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481D3B5A"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0DFF3890" w14:textId="77777777" w:rsidTr="0061282C">
        <w:trPr>
          <w:trHeight w:val="288"/>
          <w:jc w:val="center"/>
        </w:trPr>
        <w:tc>
          <w:tcPr>
            <w:tcW w:w="0" w:type="auto"/>
            <w:vMerge/>
            <w:shd w:val="clear" w:color="auto" w:fill="auto"/>
            <w:vAlign w:val="center"/>
            <w:hideMark/>
          </w:tcPr>
          <w:p w14:paraId="16911814"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575586EA"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SM3</w:t>
            </w:r>
          </w:p>
        </w:tc>
        <w:tc>
          <w:tcPr>
            <w:tcW w:w="0" w:type="auto"/>
            <w:shd w:val="clear" w:color="auto" w:fill="auto"/>
            <w:noWrap/>
            <w:vAlign w:val="center"/>
            <w:hideMark/>
          </w:tcPr>
          <w:p w14:paraId="07259C13"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0.772</w:t>
            </w:r>
          </w:p>
        </w:tc>
        <w:tc>
          <w:tcPr>
            <w:tcW w:w="0" w:type="auto"/>
            <w:vMerge/>
            <w:shd w:val="clear" w:color="auto" w:fill="auto"/>
            <w:vAlign w:val="center"/>
            <w:hideMark/>
          </w:tcPr>
          <w:p w14:paraId="48E128F1"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00EC8D8E"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39D05F1C" w14:textId="77777777" w:rsidTr="0061282C">
        <w:trPr>
          <w:trHeight w:val="288"/>
          <w:jc w:val="center"/>
        </w:trPr>
        <w:tc>
          <w:tcPr>
            <w:tcW w:w="0" w:type="auto"/>
            <w:vMerge/>
            <w:shd w:val="clear" w:color="auto" w:fill="auto"/>
            <w:vAlign w:val="center"/>
            <w:hideMark/>
          </w:tcPr>
          <w:p w14:paraId="132993BB"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3D151A61"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SM4</w:t>
            </w:r>
          </w:p>
        </w:tc>
        <w:tc>
          <w:tcPr>
            <w:tcW w:w="0" w:type="auto"/>
            <w:shd w:val="clear" w:color="auto" w:fill="auto"/>
            <w:noWrap/>
            <w:vAlign w:val="center"/>
            <w:hideMark/>
          </w:tcPr>
          <w:p w14:paraId="6DA1C83A"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0.846</w:t>
            </w:r>
          </w:p>
        </w:tc>
        <w:tc>
          <w:tcPr>
            <w:tcW w:w="0" w:type="auto"/>
            <w:vMerge/>
            <w:shd w:val="clear" w:color="auto" w:fill="auto"/>
            <w:vAlign w:val="center"/>
            <w:hideMark/>
          </w:tcPr>
          <w:p w14:paraId="728B3827"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61F61D56"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4416A3E3" w14:textId="77777777" w:rsidTr="0061282C">
        <w:trPr>
          <w:trHeight w:val="288"/>
          <w:jc w:val="center"/>
        </w:trPr>
        <w:tc>
          <w:tcPr>
            <w:tcW w:w="0" w:type="auto"/>
            <w:vMerge/>
            <w:shd w:val="clear" w:color="auto" w:fill="auto"/>
            <w:vAlign w:val="center"/>
            <w:hideMark/>
          </w:tcPr>
          <w:p w14:paraId="09DD7A1C"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10A23BD9"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SM5</w:t>
            </w:r>
          </w:p>
        </w:tc>
        <w:tc>
          <w:tcPr>
            <w:tcW w:w="0" w:type="auto"/>
            <w:shd w:val="clear" w:color="auto" w:fill="auto"/>
            <w:noWrap/>
            <w:vAlign w:val="center"/>
            <w:hideMark/>
          </w:tcPr>
          <w:p w14:paraId="3ADEA5BC"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0.827</w:t>
            </w:r>
          </w:p>
        </w:tc>
        <w:tc>
          <w:tcPr>
            <w:tcW w:w="0" w:type="auto"/>
            <w:vMerge/>
            <w:shd w:val="clear" w:color="auto" w:fill="auto"/>
            <w:vAlign w:val="center"/>
            <w:hideMark/>
          </w:tcPr>
          <w:p w14:paraId="0A88F617"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43558D33"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71CA2844" w14:textId="77777777" w:rsidTr="0061282C">
        <w:trPr>
          <w:trHeight w:val="288"/>
          <w:jc w:val="center"/>
        </w:trPr>
        <w:tc>
          <w:tcPr>
            <w:tcW w:w="0" w:type="auto"/>
            <w:vMerge/>
            <w:shd w:val="clear" w:color="auto" w:fill="auto"/>
            <w:vAlign w:val="center"/>
            <w:hideMark/>
          </w:tcPr>
          <w:p w14:paraId="339A0472"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36A9601B"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SM6</w:t>
            </w:r>
          </w:p>
        </w:tc>
        <w:tc>
          <w:tcPr>
            <w:tcW w:w="0" w:type="auto"/>
            <w:shd w:val="clear" w:color="auto" w:fill="auto"/>
            <w:noWrap/>
            <w:vAlign w:val="center"/>
            <w:hideMark/>
          </w:tcPr>
          <w:p w14:paraId="1AD8CBB8"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0.544</w:t>
            </w:r>
          </w:p>
        </w:tc>
        <w:tc>
          <w:tcPr>
            <w:tcW w:w="0" w:type="auto"/>
            <w:vMerge/>
            <w:shd w:val="clear" w:color="auto" w:fill="auto"/>
            <w:vAlign w:val="center"/>
            <w:hideMark/>
          </w:tcPr>
          <w:p w14:paraId="0A0C1881"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0D14CB5B"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0BCB6972" w14:textId="77777777" w:rsidTr="0061282C">
        <w:trPr>
          <w:trHeight w:val="288"/>
          <w:jc w:val="center"/>
        </w:trPr>
        <w:tc>
          <w:tcPr>
            <w:tcW w:w="0" w:type="auto"/>
            <w:vMerge/>
            <w:shd w:val="clear" w:color="auto" w:fill="auto"/>
            <w:vAlign w:val="center"/>
            <w:hideMark/>
          </w:tcPr>
          <w:p w14:paraId="73779A1B"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4E60031B"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SM7</w:t>
            </w:r>
          </w:p>
        </w:tc>
        <w:tc>
          <w:tcPr>
            <w:tcW w:w="0" w:type="auto"/>
            <w:shd w:val="clear" w:color="auto" w:fill="auto"/>
            <w:noWrap/>
            <w:vAlign w:val="center"/>
            <w:hideMark/>
          </w:tcPr>
          <w:p w14:paraId="5464020B"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0.531</w:t>
            </w:r>
          </w:p>
        </w:tc>
        <w:tc>
          <w:tcPr>
            <w:tcW w:w="0" w:type="auto"/>
            <w:vMerge/>
            <w:shd w:val="clear" w:color="auto" w:fill="auto"/>
            <w:vAlign w:val="center"/>
            <w:hideMark/>
          </w:tcPr>
          <w:p w14:paraId="1BAF34AB"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2B844157" w14:textId="77777777" w:rsidR="00AB4673" w:rsidRPr="0061282C" w:rsidRDefault="00AB4673" w:rsidP="0061282C">
            <w:pPr>
              <w:spacing w:after="0" w:line="240" w:lineRule="auto"/>
              <w:jc w:val="both"/>
              <w:rPr>
                <w:rFonts w:ascii="Georgia" w:hAnsi="Georgia" w:cs="Times New Roman"/>
                <w:color w:val="000000"/>
              </w:rPr>
            </w:pPr>
          </w:p>
        </w:tc>
      </w:tr>
      <w:tr w:rsidR="00AB4673" w:rsidRPr="0061282C" w14:paraId="2466C3F6" w14:textId="77777777" w:rsidTr="0061282C">
        <w:trPr>
          <w:trHeight w:val="288"/>
          <w:jc w:val="center"/>
        </w:trPr>
        <w:tc>
          <w:tcPr>
            <w:tcW w:w="0" w:type="auto"/>
            <w:vMerge/>
            <w:shd w:val="clear" w:color="auto" w:fill="auto"/>
            <w:vAlign w:val="center"/>
            <w:hideMark/>
          </w:tcPr>
          <w:p w14:paraId="1598EECB" w14:textId="77777777" w:rsidR="00AB4673" w:rsidRPr="0061282C" w:rsidRDefault="00AB4673" w:rsidP="0061282C">
            <w:pPr>
              <w:spacing w:after="0" w:line="240" w:lineRule="auto"/>
              <w:jc w:val="both"/>
              <w:rPr>
                <w:rFonts w:ascii="Georgia" w:hAnsi="Georgia" w:cs="Times New Roman"/>
                <w:color w:val="000000"/>
              </w:rPr>
            </w:pPr>
          </w:p>
        </w:tc>
        <w:tc>
          <w:tcPr>
            <w:tcW w:w="0" w:type="auto"/>
            <w:shd w:val="clear" w:color="auto" w:fill="auto"/>
            <w:noWrap/>
            <w:vAlign w:val="center"/>
            <w:hideMark/>
          </w:tcPr>
          <w:p w14:paraId="270D93F3" w14:textId="77777777" w:rsidR="00AB4673" w:rsidRPr="0061282C" w:rsidRDefault="00AB4673" w:rsidP="0061282C">
            <w:pPr>
              <w:spacing w:after="0" w:line="240" w:lineRule="auto"/>
              <w:jc w:val="both"/>
              <w:rPr>
                <w:rFonts w:ascii="Georgia" w:hAnsi="Georgia" w:cs="Times New Roman"/>
                <w:b/>
                <w:bCs/>
                <w:color w:val="000000"/>
              </w:rPr>
            </w:pPr>
            <w:r w:rsidRPr="0061282C">
              <w:rPr>
                <w:rFonts w:ascii="Georgia" w:hAnsi="Georgia" w:cs="Times New Roman"/>
                <w:b/>
                <w:bCs/>
                <w:color w:val="000000"/>
              </w:rPr>
              <w:t>SM8</w:t>
            </w:r>
          </w:p>
        </w:tc>
        <w:tc>
          <w:tcPr>
            <w:tcW w:w="0" w:type="auto"/>
            <w:shd w:val="clear" w:color="auto" w:fill="auto"/>
            <w:noWrap/>
            <w:vAlign w:val="center"/>
            <w:hideMark/>
          </w:tcPr>
          <w:p w14:paraId="4EF19F94" w14:textId="77777777" w:rsidR="00AB4673" w:rsidRPr="0061282C" w:rsidRDefault="00AB4673" w:rsidP="0061282C">
            <w:pPr>
              <w:spacing w:after="0" w:line="240" w:lineRule="auto"/>
              <w:jc w:val="both"/>
              <w:rPr>
                <w:rFonts w:ascii="Georgia" w:hAnsi="Georgia" w:cs="Times New Roman"/>
                <w:color w:val="000000"/>
              </w:rPr>
            </w:pPr>
            <w:r w:rsidRPr="0061282C">
              <w:rPr>
                <w:rFonts w:ascii="Georgia" w:hAnsi="Georgia" w:cs="Times New Roman"/>
                <w:color w:val="000000"/>
              </w:rPr>
              <w:t>0.614</w:t>
            </w:r>
          </w:p>
        </w:tc>
        <w:tc>
          <w:tcPr>
            <w:tcW w:w="0" w:type="auto"/>
            <w:vMerge/>
            <w:shd w:val="clear" w:color="auto" w:fill="auto"/>
            <w:vAlign w:val="center"/>
            <w:hideMark/>
          </w:tcPr>
          <w:p w14:paraId="2683C37D" w14:textId="77777777" w:rsidR="00AB4673" w:rsidRPr="0061282C" w:rsidRDefault="00AB4673" w:rsidP="0061282C">
            <w:pPr>
              <w:spacing w:after="0" w:line="240" w:lineRule="auto"/>
              <w:jc w:val="both"/>
              <w:rPr>
                <w:rFonts w:ascii="Georgia" w:hAnsi="Georgia" w:cs="Times New Roman"/>
                <w:color w:val="000000"/>
              </w:rPr>
            </w:pPr>
          </w:p>
        </w:tc>
        <w:tc>
          <w:tcPr>
            <w:tcW w:w="0" w:type="auto"/>
            <w:vMerge/>
            <w:shd w:val="clear" w:color="auto" w:fill="auto"/>
            <w:vAlign w:val="center"/>
            <w:hideMark/>
          </w:tcPr>
          <w:p w14:paraId="27EF5A45" w14:textId="77777777" w:rsidR="00AB4673" w:rsidRPr="0061282C" w:rsidRDefault="00AB4673" w:rsidP="0061282C">
            <w:pPr>
              <w:spacing w:after="0" w:line="240" w:lineRule="auto"/>
              <w:jc w:val="both"/>
              <w:rPr>
                <w:rFonts w:ascii="Georgia" w:hAnsi="Georgia" w:cs="Times New Roman"/>
                <w:color w:val="000000"/>
              </w:rPr>
            </w:pPr>
          </w:p>
        </w:tc>
      </w:tr>
    </w:tbl>
    <w:p w14:paraId="688CCE7C" w14:textId="77777777" w:rsidR="00923B33" w:rsidRDefault="00923B33" w:rsidP="0061282C">
      <w:pPr>
        <w:spacing w:after="0" w:line="240" w:lineRule="auto"/>
        <w:ind w:firstLine="357"/>
        <w:jc w:val="both"/>
        <w:rPr>
          <w:rFonts w:ascii="Georgia" w:hAnsi="Georgia" w:cs="Times New Roman"/>
        </w:rPr>
      </w:pPr>
    </w:p>
    <w:p w14:paraId="53165CE8" w14:textId="213E27E2" w:rsidR="0061282C" w:rsidRDefault="00AB4673" w:rsidP="0061282C">
      <w:pPr>
        <w:spacing w:after="0" w:line="240" w:lineRule="auto"/>
        <w:ind w:firstLine="357"/>
        <w:jc w:val="both"/>
        <w:rPr>
          <w:rFonts w:ascii="Georgia" w:hAnsi="Georgia" w:cs="Times New Roman"/>
          <w:i/>
          <w:iCs/>
        </w:rPr>
      </w:pPr>
      <w:r w:rsidRPr="0061282C">
        <w:rPr>
          <w:rFonts w:ascii="Georgia" w:hAnsi="Georgia" w:cs="Times New Roman"/>
        </w:rPr>
        <w:t xml:space="preserve">Analisis terhadap validitas diskriminan dilakukan untuk melihat sejauh mana suatu konstruk berbeda dengan konstruk lain. Artinya suatu konstruk hanya digunakan untuk mengukur apa yang seharusnya diukur. </w:t>
      </w:r>
      <w:proofErr w:type="gramStart"/>
      <w:r w:rsidRPr="0061282C">
        <w:rPr>
          <w:rFonts w:ascii="Georgia" w:hAnsi="Georgia" w:cs="Times New Roman"/>
        </w:rPr>
        <w:t>Metode yang digunakan untuk mengevaluasi tingkat validitas diskriminan adalah evaluasi kriteria Fornell-Larcker, nilai cross loading, dan HTMT</w:t>
      </w:r>
      <w:r w:rsidRPr="0061282C">
        <w:rPr>
          <w:rFonts w:ascii="Georgia" w:hAnsi="Georgia" w:cs="Times New Roman"/>
          <w:i/>
          <w:iCs/>
        </w:rPr>
        <w:t>.</w:t>
      </w:r>
      <w:proofErr w:type="gramEnd"/>
    </w:p>
    <w:p w14:paraId="72FF0639" w14:textId="77777777" w:rsidR="00987324" w:rsidRDefault="00987324" w:rsidP="0061282C">
      <w:pPr>
        <w:spacing w:after="0" w:line="240" w:lineRule="auto"/>
        <w:ind w:firstLine="357"/>
        <w:jc w:val="both"/>
        <w:rPr>
          <w:rFonts w:ascii="Georgia" w:hAnsi="Georgia" w:cs="Times New Roman"/>
          <w:i/>
          <w:iCs/>
        </w:rPr>
      </w:pPr>
    </w:p>
    <w:p w14:paraId="3C9E9CA9" w14:textId="77777777" w:rsidR="00987324" w:rsidRDefault="00987324" w:rsidP="0061282C">
      <w:pPr>
        <w:spacing w:after="0" w:line="240" w:lineRule="auto"/>
        <w:ind w:firstLine="357"/>
        <w:jc w:val="both"/>
        <w:rPr>
          <w:rFonts w:ascii="Georgia" w:hAnsi="Georgia" w:cs="Times New Roman"/>
        </w:rPr>
      </w:pPr>
    </w:p>
    <w:p w14:paraId="7AFDACB5" w14:textId="77777777" w:rsidR="0061282C" w:rsidRPr="0061282C" w:rsidRDefault="0061282C" w:rsidP="0061282C">
      <w:pPr>
        <w:spacing w:after="0" w:line="240" w:lineRule="auto"/>
        <w:ind w:firstLine="357"/>
        <w:jc w:val="both"/>
        <w:rPr>
          <w:rFonts w:ascii="Georgia" w:hAnsi="Georgia" w:cs="Times New Roman"/>
        </w:rPr>
      </w:pPr>
    </w:p>
    <w:p w14:paraId="39922686" w14:textId="77777777" w:rsidR="00AB4673" w:rsidRPr="0061282C" w:rsidRDefault="00AB4673" w:rsidP="0061282C">
      <w:pPr>
        <w:pStyle w:val="ListParagraph"/>
        <w:numPr>
          <w:ilvl w:val="0"/>
          <w:numId w:val="1"/>
        </w:numPr>
        <w:spacing w:after="0" w:line="240" w:lineRule="auto"/>
        <w:ind w:left="284" w:hanging="284"/>
        <w:rPr>
          <w:rFonts w:ascii="Georgia" w:hAnsi="Georgia" w:cs="Times New Roman"/>
          <w:b/>
          <w:iCs/>
          <w:sz w:val="22"/>
        </w:rPr>
      </w:pPr>
      <w:r w:rsidRPr="0061282C">
        <w:rPr>
          <w:rFonts w:ascii="Georgia" w:hAnsi="Georgia" w:cs="Times New Roman"/>
          <w:b/>
          <w:iCs/>
          <w:sz w:val="22"/>
        </w:rPr>
        <w:lastRenderedPageBreak/>
        <w:t xml:space="preserve">Analisis </w:t>
      </w:r>
      <w:r w:rsidRPr="0061282C">
        <w:rPr>
          <w:rFonts w:ascii="Georgia" w:hAnsi="Georgia" w:cs="Times New Roman"/>
          <w:b/>
          <w:i/>
          <w:iCs/>
          <w:sz w:val="22"/>
        </w:rPr>
        <w:t>Fornell-Lecker</w:t>
      </w:r>
    </w:p>
    <w:p w14:paraId="2DDC41D7" w14:textId="62DF008B" w:rsidR="00EC2C62" w:rsidRDefault="00AB4673" w:rsidP="00EC2C62">
      <w:pPr>
        <w:spacing w:after="0" w:line="240" w:lineRule="auto"/>
        <w:ind w:firstLine="284"/>
        <w:jc w:val="both"/>
        <w:rPr>
          <w:rFonts w:ascii="Georgia" w:hAnsi="Georgia" w:cs="Times New Roman"/>
        </w:rPr>
      </w:pPr>
      <w:r w:rsidRPr="0061282C">
        <w:rPr>
          <w:rFonts w:ascii="Georgia" w:hAnsi="Georgia" w:cs="Times New Roman"/>
        </w:rPr>
        <w:t>Validitas diskriminan dengan mengevaluasi kriteria Fornell-Larcker untuk memastikan bahwa konstruk tersebut valid dengan syarat konstruk tersebut berbagi lebih banyak variance dengan kontruknya sendiri, bukan dengan konstruk lain. Evaluasi dilakukan dengan cara melihat square root AVE di setiap konstruk harus lebih besar dibandingkan AVE konstruk lain</w:t>
      </w:r>
      <w:r w:rsidR="003F68FF">
        <w:rPr>
          <w:rFonts w:ascii="Georgia" w:hAnsi="Georgia" w:cs="Times New Roman"/>
        </w:rPr>
        <w:t xml:space="preserve"> </w:t>
      </w:r>
      <w:bookmarkStart w:id="27" w:name="Hair"/>
      <w:r w:rsidR="003652B3">
        <w:rPr>
          <w:rFonts w:ascii="Georgia" w:hAnsi="Georgia" w:cs="Times New Roman"/>
        </w:rPr>
        <w:fldChar w:fldCharType="begin"/>
      </w:r>
      <w:r w:rsidR="003652B3">
        <w:rPr>
          <w:rFonts w:ascii="Georgia" w:hAnsi="Georgia" w:cs="Times New Roman"/>
        </w:rPr>
        <w:instrText xml:space="preserve"> HYPERLINK  \l "Hair" </w:instrText>
      </w:r>
      <w:r w:rsidR="003652B3">
        <w:rPr>
          <w:rFonts w:ascii="Georgia" w:hAnsi="Georgia" w:cs="Times New Roman"/>
        </w:rPr>
        <w:fldChar w:fldCharType="separate"/>
      </w:r>
      <w:r w:rsidR="003F68FF" w:rsidRPr="003652B3">
        <w:rPr>
          <w:rStyle w:val="Hyperlink"/>
          <w:rFonts w:ascii="Georgia" w:hAnsi="Georgia" w:cs="Times New Roman"/>
        </w:rPr>
        <w:fldChar w:fldCharType="begin" w:fldLock="1"/>
      </w:r>
      <w:r w:rsidR="003F68FF" w:rsidRPr="003652B3">
        <w:rPr>
          <w:rStyle w:val="Hyperlink"/>
          <w:rFonts w:ascii="Georgia" w:hAnsi="Georgia" w:cs="Times New Roman"/>
        </w:rPr>
        <w:instrText>ADDIN CSL_CITATION {"citationItems":[{"id":"ITEM-1","itemData":{"author":[{"dropping-particle":"","family":"Hair","given":"J F","non-dropping-particle":"","parse-names":false,"suffix":""},{"dropping-particle":"","family":"Hult","given":"G T M.","non-dropping-particle":"","parse-names":false,"suffix":""},{"dropping-particle":"","family":"Ringle","given":"CM","non-dropping-particle":"","parse-names":false,"suffix":""},{"dropping-particle":"","family":"Sarstedt","given":"M","non-dropping-particle":"","parse-names":false,"suffix":""}],"id":"ITEM-1","issued":{"date-parts":[["2014"]]},"title":"A primer on partial least squares structural equation modeling (PLS-SEM)","type":"article-journal"},"uris":["http://www.mendeley.com/documents/?uuid=a342588f-c8b7-4239-9ed1-6518eea55937"]}],"mendeley":{"formattedCitation":"(Hair et al., 2014)","plainTextFormattedCitation":"(Hair et al., 2014)","previouslyFormattedCitation":"(Hair et al., 2014)"},"properties":{"noteIndex":0},"schema":"https://github.com/citation-style-language/schema/raw/master/csl-citation.json"}</w:instrText>
      </w:r>
      <w:r w:rsidR="003F68FF" w:rsidRPr="003652B3">
        <w:rPr>
          <w:rStyle w:val="Hyperlink"/>
          <w:rFonts w:ascii="Georgia" w:hAnsi="Georgia" w:cs="Times New Roman"/>
        </w:rPr>
        <w:fldChar w:fldCharType="separate"/>
      </w:r>
      <w:r w:rsidR="003F68FF" w:rsidRPr="003652B3">
        <w:rPr>
          <w:rStyle w:val="Hyperlink"/>
          <w:rFonts w:ascii="Georgia" w:hAnsi="Georgia" w:cs="Times New Roman"/>
          <w:noProof/>
        </w:rPr>
        <w:t>(Hair et al., 2014)</w:t>
      </w:r>
      <w:r w:rsidR="003F68FF" w:rsidRPr="003652B3">
        <w:rPr>
          <w:rStyle w:val="Hyperlink"/>
          <w:rFonts w:ascii="Georgia" w:hAnsi="Georgia" w:cs="Times New Roman"/>
        </w:rPr>
        <w:fldChar w:fldCharType="end"/>
      </w:r>
      <w:bookmarkEnd w:id="27"/>
      <w:r w:rsidR="003652B3">
        <w:rPr>
          <w:rFonts w:ascii="Georgia" w:hAnsi="Georgia" w:cs="Times New Roman"/>
        </w:rPr>
        <w:fldChar w:fldCharType="end"/>
      </w:r>
      <w:r w:rsidR="003F68FF">
        <w:rPr>
          <w:rFonts w:ascii="Georgia" w:hAnsi="Georgia" w:cs="Times New Roman"/>
        </w:rPr>
        <w:t xml:space="preserve">. </w:t>
      </w:r>
      <w:r w:rsidR="00F3351F">
        <w:rPr>
          <w:rFonts w:ascii="Georgia" w:hAnsi="Georgia" w:cs="Times New Roman"/>
        </w:rPr>
        <w:t xml:space="preserve">Berdasarkan tabel </w:t>
      </w:r>
      <w:r w:rsidR="00F3351F">
        <w:rPr>
          <w:rFonts w:ascii="Georgia" w:hAnsi="Georgia" w:cs="Times New Roman"/>
          <w:lang w:val="id-ID"/>
        </w:rPr>
        <w:t>2</w:t>
      </w:r>
      <w:r w:rsidRPr="0061282C">
        <w:rPr>
          <w:rFonts w:ascii="Georgia" w:hAnsi="Georgia" w:cs="Times New Roman"/>
        </w:rPr>
        <w:t>, nilai square root AVE dari setiap dimensi memiliki nilai terbesar pada konstruk masing-masing. Dapat disimpulkan bahwa tidak terdapat masalah pada kriteria Fornell-Lecker</w:t>
      </w:r>
      <w:r w:rsidRPr="0061282C">
        <w:rPr>
          <w:rFonts w:ascii="Georgia" w:hAnsi="Georgia" w:cs="Times New Roman"/>
          <w:i/>
          <w:iCs/>
        </w:rPr>
        <w:t>.</w:t>
      </w:r>
    </w:p>
    <w:p w14:paraId="16B340C9" w14:textId="77777777" w:rsidR="00EC2C62" w:rsidRPr="00EC2C62" w:rsidRDefault="00EC2C62" w:rsidP="00EC2C62">
      <w:pPr>
        <w:spacing w:after="0" w:line="240" w:lineRule="auto"/>
        <w:ind w:firstLine="284"/>
        <w:jc w:val="both"/>
        <w:rPr>
          <w:rFonts w:ascii="Georgia" w:hAnsi="Georgia" w:cs="Times New Roman"/>
        </w:rPr>
      </w:pPr>
    </w:p>
    <w:p w14:paraId="3A0205C6" w14:textId="78A890E9" w:rsidR="00AB4673" w:rsidRPr="00EC2C62" w:rsidRDefault="00AB4673" w:rsidP="00EC2C62">
      <w:pPr>
        <w:spacing w:after="0" w:line="240" w:lineRule="auto"/>
        <w:jc w:val="center"/>
        <w:rPr>
          <w:rFonts w:ascii="Georgia" w:hAnsi="Georgia" w:cs="Times New Roman"/>
          <w:b/>
          <w:iCs/>
          <w:lang w:val="id-ID"/>
        </w:rPr>
      </w:pPr>
      <w:r w:rsidRPr="0061282C">
        <w:rPr>
          <w:rFonts w:ascii="Georgia" w:hAnsi="Georgia" w:cs="Times New Roman"/>
          <w:b/>
          <w:iCs/>
        </w:rPr>
        <w:t xml:space="preserve">Tabel </w:t>
      </w:r>
      <w:r w:rsidRPr="0061282C">
        <w:rPr>
          <w:rFonts w:ascii="Georgia" w:hAnsi="Georgia" w:cs="Times New Roman"/>
          <w:b/>
          <w:iCs/>
          <w:lang w:val="id-ID"/>
        </w:rPr>
        <w:t>2</w:t>
      </w:r>
      <w:r w:rsidR="00EC2C62">
        <w:rPr>
          <w:rFonts w:ascii="Georgia" w:hAnsi="Georgia" w:cs="Times New Roman"/>
          <w:b/>
          <w:iCs/>
        </w:rPr>
        <w:t xml:space="preserve">. </w:t>
      </w:r>
      <w:r w:rsidRPr="0061282C">
        <w:rPr>
          <w:rFonts w:ascii="Georgia" w:hAnsi="Georgia" w:cs="Times New Roman"/>
          <w:b/>
          <w:iCs/>
        </w:rPr>
        <w:t xml:space="preserve">Pengujian Validitas Diskriminan </w:t>
      </w:r>
      <w:r w:rsidRPr="0061282C">
        <w:rPr>
          <w:rFonts w:ascii="Georgia" w:hAnsi="Georgia" w:cs="Times New Roman"/>
          <w:b/>
          <w:i/>
          <w:iCs/>
        </w:rPr>
        <w:t>Fornell-Lecker</w:t>
      </w:r>
    </w:p>
    <w:tbl>
      <w:tblPr>
        <w:tblW w:w="922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02"/>
        <w:gridCol w:w="1684"/>
        <w:gridCol w:w="806"/>
        <w:gridCol w:w="1347"/>
        <w:gridCol w:w="2604"/>
      </w:tblGrid>
      <w:tr w:rsidR="00AB4673" w:rsidRPr="0061282C" w14:paraId="42C4E081" w14:textId="77777777" w:rsidTr="00EC2C62">
        <w:trPr>
          <w:trHeight w:val="288"/>
          <w:jc w:val="center"/>
        </w:trPr>
        <w:tc>
          <w:tcPr>
            <w:tcW w:w="0" w:type="auto"/>
            <w:shd w:val="clear" w:color="auto" w:fill="auto"/>
            <w:noWrap/>
            <w:vAlign w:val="center"/>
            <w:hideMark/>
          </w:tcPr>
          <w:p w14:paraId="7AA44203" w14:textId="77777777" w:rsidR="00AB4673" w:rsidRPr="0061282C" w:rsidRDefault="00AB4673" w:rsidP="00AB4673">
            <w:pPr>
              <w:spacing w:after="0" w:line="240" w:lineRule="auto"/>
              <w:jc w:val="both"/>
              <w:rPr>
                <w:rFonts w:ascii="Georgia" w:hAnsi="Georgia" w:cs="Times New Roman"/>
                <w:b/>
                <w:bCs/>
                <w:color w:val="000000"/>
              </w:rPr>
            </w:pPr>
          </w:p>
        </w:tc>
        <w:tc>
          <w:tcPr>
            <w:tcW w:w="0" w:type="auto"/>
            <w:shd w:val="clear" w:color="auto" w:fill="auto"/>
            <w:noWrap/>
            <w:vAlign w:val="center"/>
            <w:hideMark/>
          </w:tcPr>
          <w:p w14:paraId="0A855911"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Brand loyalty</w:t>
            </w:r>
          </w:p>
        </w:tc>
        <w:tc>
          <w:tcPr>
            <w:tcW w:w="828" w:type="dxa"/>
            <w:shd w:val="clear" w:color="auto" w:fill="auto"/>
            <w:noWrap/>
            <w:vAlign w:val="center"/>
            <w:hideMark/>
          </w:tcPr>
          <w:p w14:paraId="38B68AE9"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Price</w:t>
            </w:r>
          </w:p>
        </w:tc>
        <w:tc>
          <w:tcPr>
            <w:tcW w:w="1389" w:type="dxa"/>
            <w:shd w:val="clear" w:color="auto" w:fill="auto"/>
            <w:noWrap/>
            <w:vAlign w:val="center"/>
            <w:hideMark/>
          </w:tcPr>
          <w:p w14:paraId="4DFBED27"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Purchase Intention</w:t>
            </w:r>
          </w:p>
        </w:tc>
        <w:tc>
          <w:tcPr>
            <w:tcW w:w="2693" w:type="dxa"/>
            <w:shd w:val="clear" w:color="auto" w:fill="auto"/>
            <w:noWrap/>
            <w:vAlign w:val="center"/>
            <w:hideMark/>
          </w:tcPr>
          <w:p w14:paraId="54C5C935"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Social Media Marketing</w:t>
            </w:r>
          </w:p>
        </w:tc>
      </w:tr>
      <w:tr w:rsidR="00AB4673" w:rsidRPr="0061282C" w14:paraId="21573C6B" w14:textId="77777777" w:rsidTr="00EC2C62">
        <w:trPr>
          <w:trHeight w:val="288"/>
          <w:jc w:val="center"/>
        </w:trPr>
        <w:tc>
          <w:tcPr>
            <w:tcW w:w="0" w:type="auto"/>
            <w:shd w:val="clear" w:color="auto" w:fill="auto"/>
            <w:noWrap/>
            <w:vAlign w:val="center"/>
            <w:hideMark/>
          </w:tcPr>
          <w:p w14:paraId="15E57E12"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Brand loyalty</w:t>
            </w:r>
          </w:p>
        </w:tc>
        <w:tc>
          <w:tcPr>
            <w:tcW w:w="0" w:type="auto"/>
            <w:shd w:val="clear" w:color="auto" w:fill="auto"/>
            <w:noWrap/>
            <w:vAlign w:val="center"/>
            <w:hideMark/>
          </w:tcPr>
          <w:p w14:paraId="20223DC6" w14:textId="77777777" w:rsidR="00AB4673" w:rsidRPr="0061282C" w:rsidRDefault="00AB4673" w:rsidP="00AB4673">
            <w:pPr>
              <w:spacing w:after="0" w:line="240" w:lineRule="auto"/>
              <w:jc w:val="both"/>
              <w:rPr>
                <w:rFonts w:ascii="Georgia" w:hAnsi="Georgia" w:cs="Times New Roman"/>
                <w:color w:val="000000"/>
              </w:rPr>
            </w:pPr>
            <w:r w:rsidRPr="0061282C">
              <w:rPr>
                <w:rFonts w:ascii="Georgia" w:hAnsi="Georgia" w:cs="Times New Roman"/>
                <w:color w:val="000000"/>
              </w:rPr>
              <w:t>0.730</w:t>
            </w:r>
          </w:p>
        </w:tc>
        <w:tc>
          <w:tcPr>
            <w:tcW w:w="828" w:type="dxa"/>
            <w:shd w:val="clear" w:color="auto" w:fill="auto"/>
            <w:noWrap/>
            <w:vAlign w:val="center"/>
            <w:hideMark/>
          </w:tcPr>
          <w:p w14:paraId="5CA8A879" w14:textId="77777777" w:rsidR="00AB4673" w:rsidRPr="0061282C" w:rsidRDefault="00AB4673" w:rsidP="00AB4673">
            <w:pPr>
              <w:spacing w:after="0" w:line="240" w:lineRule="auto"/>
              <w:jc w:val="both"/>
              <w:rPr>
                <w:rFonts w:ascii="Georgia" w:hAnsi="Georgia" w:cs="Times New Roman"/>
                <w:color w:val="000000"/>
              </w:rPr>
            </w:pPr>
          </w:p>
        </w:tc>
        <w:tc>
          <w:tcPr>
            <w:tcW w:w="1389" w:type="dxa"/>
            <w:shd w:val="clear" w:color="auto" w:fill="auto"/>
            <w:noWrap/>
            <w:vAlign w:val="center"/>
            <w:hideMark/>
          </w:tcPr>
          <w:p w14:paraId="4D54181A" w14:textId="77777777" w:rsidR="00AB4673" w:rsidRPr="0061282C" w:rsidRDefault="00AB4673" w:rsidP="00AB4673">
            <w:pPr>
              <w:spacing w:after="0" w:line="240" w:lineRule="auto"/>
              <w:jc w:val="both"/>
              <w:rPr>
                <w:rFonts w:ascii="Georgia" w:hAnsi="Georgia" w:cs="Times New Roman"/>
                <w:color w:val="000000"/>
              </w:rPr>
            </w:pPr>
          </w:p>
        </w:tc>
        <w:tc>
          <w:tcPr>
            <w:tcW w:w="2693" w:type="dxa"/>
            <w:shd w:val="clear" w:color="auto" w:fill="auto"/>
            <w:noWrap/>
            <w:vAlign w:val="center"/>
            <w:hideMark/>
          </w:tcPr>
          <w:p w14:paraId="2E2D77BC" w14:textId="77777777" w:rsidR="00AB4673" w:rsidRPr="0061282C" w:rsidRDefault="00AB4673" w:rsidP="00AB4673">
            <w:pPr>
              <w:spacing w:after="0" w:line="240" w:lineRule="auto"/>
              <w:jc w:val="both"/>
              <w:rPr>
                <w:rFonts w:ascii="Georgia" w:hAnsi="Georgia" w:cs="Times New Roman"/>
                <w:color w:val="000000"/>
              </w:rPr>
            </w:pPr>
          </w:p>
        </w:tc>
      </w:tr>
      <w:tr w:rsidR="00AB4673" w:rsidRPr="0061282C" w14:paraId="43588AEF" w14:textId="77777777" w:rsidTr="00EC2C62">
        <w:trPr>
          <w:trHeight w:val="288"/>
          <w:jc w:val="center"/>
        </w:trPr>
        <w:tc>
          <w:tcPr>
            <w:tcW w:w="0" w:type="auto"/>
            <w:shd w:val="clear" w:color="auto" w:fill="auto"/>
            <w:noWrap/>
            <w:vAlign w:val="center"/>
            <w:hideMark/>
          </w:tcPr>
          <w:p w14:paraId="2AB59589"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Price</w:t>
            </w:r>
          </w:p>
        </w:tc>
        <w:tc>
          <w:tcPr>
            <w:tcW w:w="0" w:type="auto"/>
            <w:shd w:val="clear" w:color="auto" w:fill="auto"/>
            <w:noWrap/>
            <w:vAlign w:val="center"/>
            <w:hideMark/>
          </w:tcPr>
          <w:p w14:paraId="1336793F" w14:textId="77777777" w:rsidR="00AB4673" w:rsidRPr="0061282C" w:rsidRDefault="00AB4673" w:rsidP="00AB4673">
            <w:pPr>
              <w:spacing w:after="0" w:line="240" w:lineRule="auto"/>
              <w:jc w:val="both"/>
              <w:rPr>
                <w:rFonts w:ascii="Georgia" w:hAnsi="Georgia" w:cs="Times New Roman"/>
                <w:color w:val="000000"/>
              </w:rPr>
            </w:pPr>
            <w:r w:rsidRPr="0061282C">
              <w:rPr>
                <w:rFonts w:ascii="Georgia" w:hAnsi="Georgia" w:cs="Times New Roman"/>
                <w:color w:val="000000"/>
              </w:rPr>
              <w:t>0.575</w:t>
            </w:r>
          </w:p>
        </w:tc>
        <w:tc>
          <w:tcPr>
            <w:tcW w:w="828" w:type="dxa"/>
            <w:shd w:val="clear" w:color="auto" w:fill="auto"/>
            <w:noWrap/>
            <w:vAlign w:val="center"/>
            <w:hideMark/>
          </w:tcPr>
          <w:p w14:paraId="2BD61C83" w14:textId="77777777" w:rsidR="00AB4673" w:rsidRPr="0061282C" w:rsidRDefault="00AB4673" w:rsidP="00AB4673">
            <w:pPr>
              <w:spacing w:after="0" w:line="240" w:lineRule="auto"/>
              <w:jc w:val="both"/>
              <w:rPr>
                <w:rFonts w:ascii="Georgia" w:hAnsi="Georgia" w:cs="Times New Roman"/>
                <w:color w:val="000000"/>
              </w:rPr>
            </w:pPr>
            <w:r w:rsidRPr="0061282C">
              <w:rPr>
                <w:rFonts w:ascii="Georgia" w:hAnsi="Georgia" w:cs="Times New Roman"/>
                <w:color w:val="000000"/>
              </w:rPr>
              <w:t>0.737</w:t>
            </w:r>
          </w:p>
        </w:tc>
        <w:tc>
          <w:tcPr>
            <w:tcW w:w="1389" w:type="dxa"/>
            <w:shd w:val="clear" w:color="auto" w:fill="auto"/>
            <w:noWrap/>
            <w:vAlign w:val="center"/>
            <w:hideMark/>
          </w:tcPr>
          <w:p w14:paraId="50109106" w14:textId="77777777" w:rsidR="00AB4673" w:rsidRPr="0061282C" w:rsidRDefault="00AB4673" w:rsidP="00AB4673">
            <w:pPr>
              <w:spacing w:after="0" w:line="240" w:lineRule="auto"/>
              <w:jc w:val="both"/>
              <w:rPr>
                <w:rFonts w:ascii="Georgia" w:hAnsi="Georgia" w:cs="Times New Roman"/>
                <w:color w:val="000000"/>
              </w:rPr>
            </w:pPr>
          </w:p>
        </w:tc>
        <w:tc>
          <w:tcPr>
            <w:tcW w:w="2693" w:type="dxa"/>
            <w:shd w:val="clear" w:color="auto" w:fill="auto"/>
            <w:noWrap/>
            <w:vAlign w:val="center"/>
            <w:hideMark/>
          </w:tcPr>
          <w:p w14:paraId="26987F4E" w14:textId="77777777" w:rsidR="00AB4673" w:rsidRPr="0061282C" w:rsidRDefault="00AB4673" w:rsidP="00AB4673">
            <w:pPr>
              <w:spacing w:after="0" w:line="240" w:lineRule="auto"/>
              <w:jc w:val="both"/>
              <w:rPr>
                <w:rFonts w:ascii="Georgia" w:hAnsi="Georgia" w:cs="Times New Roman"/>
                <w:color w:val="000000"/>
              </w:rPr>
            </w:pPr>
          </w:p>
        </w:tc>
      </w:tr>
      <w:tr w:rsidR="00AB4673" w:rsidRPr="0061282C" w14:paraId="68867B0D" w14:textId="77777777" w:rsidTr="00EC2C62">
        <w:trPr>
          <w:trHeight w:val="288"/>
          <w:jc w:val="center"/>
        </w:trPr>
        <w:tc>
          <w:tcPr>
            <w:tcW w:w="0" w:type="auto"/>
            <w:shd w:val="clear" w:color="auto" w:fill="auto"/>
            <w:noWrap/>
            <w:vAlign w:val="center"/>
            <w:hideMark/>
          </w:tcPr>
          <w:p w14:paraId="36D6C41F"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Purchase Intention</w:t>
            </w:r>
          </w:p>
        </w:tc>
        <w:tc>
          <w:tcPr>
            <w:tcW w:w="0" w:type="auto"/>
            <w:shd w:val="clear" w:color="auto" w:fill="auto"/>
            <w:noWrap/>
            <w:vAlign w:val="center"/>
            <w:hideMark/>
          </w:tcPr>
          <w:p w14:paraId="682EB62C" w14:textId="77777777" w:rsidR="00AB4673" w:rsidRPr="0061282C" w:rsidRDefault="00AB4673" w:rsidP="00AB4673">
            <w:pPr>
              <w:spacing w:after="0" w:line="240" w:lineRule="auto"/>
              <w:jc w:val="both"/>
              <w:rPr>
                <w:rFonts w:ascii="Georgia" w:hAnsi="Georgia" w:cs="Times New Roman"/>
                <w:color w:val="000000"/>
              </w:rPr>
            </w:pPr>
            <w:r w:rsidRPr="0061282C">
              <w:rPr>
                <w:rFonts w:ascii="Georgia" w:hAnsi="Georgia" w:cs="Times New Roman"/>
                <w:color w:val="000000"/>
              </w:rPr>
              <w:t>0.700</w:t>
            </w:r>
          </w:p>
        </w:tc>
        <w:tc>
          <w:tcPr>
            <w:tcW w:w="828" w:type="dxa"/>
            <w:shd w:val="clear" w:color="auto" w:fill="auto"/>
            <w:noWrap/>
            <w:vAlign w:val="center"/>
            <w:hideMark/>
          </w:tcPr>
          <w:p w14:paraId="630F98D0" w14:textId="77777777" w:rsidR="00AB4673" w:rsidRPr="0061282C" w:rsidRDefault="00AB4673" w:rsidP="00AB4673">
            <w:pPr>
              <w:spacing w:after="0" w:line="240" w:lineRule="auto"/>
              <w:jc w:val="both"/>
              <w:rPr>
                <w:rFonts w:ascii="Georgia" w:hAnsi="Georgia" w:cs="Times New Roman"/>
                <w:color w:val="000000"/>
              </w:rPr>
            </w:pPr>
            <w:r w:rsidRPr="0061282C">
              <w:rPr>
                <w:rFonts w:ascii="Georgia" w:hAnsi="Georgia" w:cs="Times New Roman"/>
                <w:color w:val="000000"/>
              </w:rPr>
              <w:t>0.547</w:t>
            </w:r>
          </w:p>
        </w:tc>
        <w:tc>
          <w:tcPr>
            <w:tcW w:w="1389" w:type="dxa"/>
            <w:shd w:val="clear" w:color="auto" w:fill="auto"/>
            <w:noWrap/>
            <w:vAlign w:val="center"/>
            <w:hideMark/>
          </w:tcPr>
          <w:p w14:paraId="686653CE" w14:textId="77777777" w:rsidR="00AB4673" w:rsidRPr="0061282C" w:rsidRDefault="00AB4673" w:rsidP="00AB4673">
            <w:pPr>
              <w:spacing w:after="0" w:line="240" w:lineRule="auto"/>
              <w:jc w:val="both"/>
              <w:rPr>
                <w:rFonts w:ascii="Georgia" w:hAnsi="Georgia" w:cs="Times New Roman"/>
                <w:color w:val="000000"/>
              </w:rPr>
            </w:pPr>
            <w:r w:rsidRPr="0061282C">
              <w:rPr>
                <w:rFonts w:ascii="Georgia" w:hAnsi="Georgia" w:cs="Times New Roman"/>
                <w:color w:val="000000"/>
              </w:rPr>
              <w:t>0.800</w:t>
            </w:r>
          </w:p>
        </w:tc>
        <w:tc>
          <w:tcPr>
            <w:tcW w:w="2693" w:type="dxa"/>
            <w:shd w:val="clear" w:color="auto" w:fill="auto"/>
            <w:noWrap/>
            <w:vAlign w:val="center"/>
            <w:hideMark/>
          </w:tcPr>
          <w:p w14:paraId="38A9E36C" w14:textId="77777777" w:rsidR="00AB4673" w:rsidRPr="0061282C" w:rsidRDefault="00AB4673" w:rsidP="00AB4673">
            <w:pPr>
              <w:spacing w:after="0" w:line="240" w:lineRule="auto"/>
              <w:jc w:val="both"/>
              <w:rPr>
                <w:rFonts w:ascii="Georgia" w:hAnsi="Georgia" w:cs="Times New Roman"/>
                <w:color w:val="000000"/>
              </w:rPr>
            </w:pPr>
          </w:p>
        </w:tc>
      </w:tr>
      <w:tr w:rsidR="00AB4673" w:rsidRPr="0061282C" w14:paraId="2075AFC1" w14:textId="77777777" w:rsidTr="00EC2C62">
        <w:trPr>
          <w:trHeight w:val="288"/>
          <w:jc w:val="center"/>
        </w:trPr>
        <w:tc>
          <w:tcPr>
            <w:tcW w:w="0" w:type="auto"/>
            <w:shd w:val="clear" w:color="auto" w:fill="auto"/>
            <w:noWrap/>
            <w:vAlign w:val="center"/>
            <w:hideMark/>
          </w:tcPr>
          <w:p w14:paraId="0A2B933E"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Social Media Marketing</w:t>
            </w:r>
          </w:p>
        </w:tc>
        <w:tc>
          <w:tcPr>
            <w:tcW w:w="0" w:type="auto"/>
            <w:shd w:val="clear" w:color="auto" w:fill="auto"/>
            <w:noWrap/>
            <w:vAlign w:val="center"/>
            <w:hideMark/>
          </w:tcPr>
          <w:p w14:paraId="44BC6C1E" w14:textId="77777777" w:rsidR="00AB4673" w:rsidRPr="0061282C" w:rsidRDefault="00AB4673" w:rsidP="00AB4673">
            <w:pPr>
              <w:spacing w:after="0" w:line="240" w:lineRule="auto"/>
              <w:jc w:val="both"/>
              <w:rPr>
                <w:rFonts w:ascii="Georgia" w:hAnsi="Georgia" w:cs="Times New Roman"/>
                <w:color w:val="000000"/>
              </w:rPr>
            </w:pPr>
            <w:r w:rsidRPr="0061282C">
              <w:rPr>
                <w:rFonts w:ascii="Georgia" w:hAnsi="Georgia" w:cs="Times New Roman"/>
                <w:color w:val="000000"/>
              </w:rPr>
              <w:t>0.761</w:t>
            </w:r>
          </w:p>
        </w:tc>
        <w:tc>
          <w:tcPr>
            <w:tcW w:w="828" w:type="dxa"/>
            <w:shd w:val="clear" w:color="auto" w:fill="auto"/>
            <w:noWrap/>
            <w:vAlign w:val="center"/>
            <w:hideMark/>
          </w:tcPr>
          <w:p w14:paraId="0B8C9664" w14:textId="77777777" w:rsidR="00AB4673" w:rsidRPr="0061282C" w:rsidRDefault="00AB4673" w:rsidP="00AB4673">
            <w:pPr>
              <w:spacing w:after="0" w:line="240" w:lineRule="auto"/>
              <w:jc w:val="both"/>
              <w:rPr>
                <w:rFonts w:ascii="Georgia" w:hAnsi="Georgia" w:cs="Times New Roman"/>
                <w:color w:val="000000"/>
              </w:rPr>
            </w:pPr>
            <w:r w:rsidRPr="0061282C">
              <w:rPr>
                <w:rFonts w:ascii="Georgia" w:hAnsi="Georgia" w:cs="Times New Roman"/>
                <w:color w:val="000000"/>
              </w:rPr>
              <w:t>0.539</w:t>
            </w:r>
          </w:p>
        </w:tc>
        <w:tc>
          <w:tcPr>
            <w:tcW w:w="1389" w:type="dxa"/>
            <w:shd w:val="clear" w:color="auto" w:fill="auto"/>
            <w:noWrap/>
            <w:vAlign w:val="center"/>
            <w:hideMark/>
          </w:tcPr>
          <w:p w14:paraId="2B72257D" w14:textId="77777777" w:rsidR="00AB4673" w:rsidRPr="0061282C" w:rsidRDefault="00AB4673" w:rsidP="00AB4673">
            <w:pPr>
              <w:spacing w:after="0" w:line="240" w:lineRule="auto"/>
              <w:jc w:val="both"/>
              <w:rPr>
                <w:rFonts w:ascii="Georgia" w:hAnsi="Georgia" w:cs="Times New Roman"/>
                <w:color w:val="000000"/>
              </w:rPr>
            </w:pPr>
            <w:r w:rsidRPr="0061282C">
              <w:rPr>
                <w:rFonts w:ascii="Georgia" w:hAnsi="Georgia" w:cs="Times New Roman"/>
                <w:color w:val="000000"/>
              </w:rPr>
              <w:t>0.706</w:t>
            </w:r>
          </w:p>
        </w:tc>
        <w:tc>
          <w:tcPr>
            <w:tcW w:w="2693" w:type="dxa"/>
            <w:shd w:val="clear" w:color="auto" w:fill="auto"/>
            <w:noWrap/>
            <w:vAlign w:val="center"/>
            <w:hideMark/>
          </w:tcPr>
          <w:p w14:paraId="5514F7DD" w14:textId="77777777" w:rsidR="00AB4673" w:rsidRPr="0061282C" w:rsidRDefault="00AB4673" w:rsidP="00AB4673">
            <w:pPr>
              <w:spacing w:after="0" w:line="240" w:lineRule="auto"/>
              <w:jc w:val="both"/>
              <w:rPr>
                <w:rFonts w:ascii="Georgia" w:hAnsi="Georgia" w:cs="Times New Roman"/>
                <w:color w:val="000000"/>
              </w:rPr>
            </w:pPr>
            <w:r w:rsidRPr="0061282C">
              <w:rPr>
                <w:rFonts w:ascii="Georgia" w:hAnsi="Georgia" w:cs="Times New Roman"/>
                <w:color w:val="000000"/>
              </w:rPr>
              <w:t>0.726</w:t>
            </w:r>
          </w:p>
        </w:tc>
      </w:tr>
    </w:tbl>
    <w:p w14:paraId="5DE44A1D" w14:textId="08DFA72E" w:rsidR="00AB4673" w:rsidRDefault="00AB4673" w:rsidP="00AB4673">
      <w:pPr>
        <w:spacing w:line="240" w:lineRule="auto"/>
        <w:jc w:val="both"/>
        <w:rPr>
          <w:rFonts w:ascii="Georgia" w:hAnsi="Georgia" w:cs="Times New Roman"/>
          <w:b/>
          <w:iCs/>
        </w:rPr>
      </w:pPr>
      <w:proofErr w:type="gramStart"/>
      <w:r w:rsidRPr="0061282C">
        <w:rPr>
          <w:rFonts w:ascii="Georgia" w:hAnsi="Georgia" w:cs="Times New Roman"/>
          <w:b/>
          <w:iCs/>
        </w:rPr>
        <w:t>Sumber :</w:t>
      </w:r>
      <w:proofErr w:type="gramEnd"/>
      <w:r w:rsidRPr="0061282C">
        <w:rPr>
          <w:rFonts w:ascii="Georgia" w:hAnsi="Georgia" w:cs="Times New Roman"/>
          <w:b/>
          <w:iCs/>
        </w:rPr>
        <w:t xml:space="preserve"> Data Penelitian, 2022</w:t>
      </w:r>
    </w:p>
    <w:p w14:paraId="071D53AD" w14:textId="0B1FBDA9" w:rsidR="00EC2C62" w:rsidRDefault="00EC2C62" w:rsidP="00AB4673">
      <w:pPr>
        <w:spacing w:line="240" w:lineRule="auto"/>
        <w:jc w:val="both"/>
        <w:rPr>
          <w:rFonts w:ascii="Georgia" w:hAnsi="Georgia" w:cs="Times New Roman"/>
          <w:b/>
          <w:iCs/>
        </w:rPr>
      </w:pPr>
    </w:p>
    <w:p w14:paraId="19FC33EC" w14:textId="77777777" w:rsidR="00AB4673" w:rsidRPr="0061282C" w:rsidRDefault="00AB4673" w:rsidP="00EC2C62">
      <w:pPr>
        <w:pStyle w:val="ListParagraph"/>
        <w:numPr>
          <w:ilvl w:val="0"/>
          <w:numId w:val="1"/>
        </w:numPr>
        <w:spacing w:after="0" w:line="240" w:lineRule="auto"/>
        <w:ind w:left="426" w:hanging="426"/>
        <w:rPr>
          <w:rFonts w:ascii="Georgia" w:hAnsi="Georgia" w:cs="Times New Roman"/>
          <w:b/>
          <w:iCs/>
          <w:sz w:val="22"/>
        </w:rPr>
      </w:pPr>
      <w:r w:rsidRPr="0061282C">
        <w:rPr>
          <w:rFonts w:ascii="Georgia" w:hAnsi="Georgia" w:cs="Times New Roman"/>
          <w:b/>
          <w:iCs/>
          <w:sz w:val="22"/>
        </w:rPr>
        <w:t>Analisis Cross-Loading</w:t>
      </w:r>
    </w:p>
    <w:p w14:paraId="7B60A219" w14:textId="66EBF41E" w:rsidR="00AB4673" w:rsidRPr="0061282C" w:rsidRDefault="00AB4673" w:rsidP="00AB4673">
      <w:pPr>
        <w:spacing w:after="0" w:line="240" w:lineRule="auto"/>
        <w:ind w:firstLine="425"/>
        <w:jc w:val="both"/>
        <w:rPr>
          <w:rFonts w:ascii="Georgia" w:hAnsi="Georgia" w:cs="Times New Roman"/>
          <w:i/>
          <w:iCs/>
        </w:rPr>
      </w:pPr>
      <w:r w:rsidRPr="0061282C">
        <w:rPr>
          <w:rFonts w:ascii="Georgia" w:hAnsi="Georgia" w:cs="Times New Roman"/>
        </w:rPr>
        <w:t xml:space="preserve">Evaluasi nilai </w:t>
      </w:r>
      <w:r w:rsidRPr="0061282C">
        <w:rPr>
          <w:rFonts w:ascii="Georgia" w:hAnsi="Georgia" w:cs="Times New Roman"/>
          <w:i/>
          <w:iCs/>
        </w:rPr>
        <w:t xml:space="preserve">cross loading </w:t>
      </w:r>
      <w:r w:rsidRPr="0061282C">
        <w:rPr>
          <w:rFonts w:ascii="Georgia" w:hAnsi="Georgia" w:cs="Times New Roman"/>
        </w:rPr>
        <w:t xml:space="preserve">dengan cara melihat nilai </w:t>
      </w:r>
      <w:r w:rsidRPr="0061282C">
        <w:rPr>
          <w:rFonts w:ascii="Georgia" w:hAnsi="Georgia" w:cs="Times New Roman"/>
          <w:i/>
          <w:iCs/>
        </w:rPr>
        <w:t xml:space="preserve">outer loading </w:t>
      </w:r>
      <w:r w:rsidRPr="0061282C">
        <w:rPr>
          <w:rFonts w:ascii="Georgia" w:hAnsi="Georgia" w:cs="Times New Roman"/>
        </w:rPr>
        <w:t>setiap indikator harus memiliki nilai lebih tinggi yang menunjukkan bahwa setiap indikator berkorelasi paling kuat dengan konstruk latennya sendiri, bukan dengan konstruk laten lain (Henseler, J., Ringle, C.M. and Sinkovic</w:t>
      </w:r>
      <w:r w:rsidR="00F3351F">
        <w:rPr>
          <w:rFonts w:ascii="Georgia" w:hAnsi="Georgia" w:cs="Times New Roman"/>
        </w:rPr>
        <w:t xml:space="preserve">s, 2009). Berdasarkan tabel </w:t>
      </w:r>
      <w:r w:rsidR="00F3351F">
        <w:rPr>
          <w:rFonts w:ascii="Georgia" w:hAnsi="Georgia" w:cs="Times New Roman"/>
          <w:lang w:val="id-ID"/>
        </w:rPr>
        <w:t xml:space="preserve">3 </w:t>
      </w:r>
      <w:r w:rsidRPr="0061282C">
        <w:rPr>
          <w:rFonts w:ascii="Georgia" w:hAnsi="Georgia" w:cs="Times New Roman"/>
        </w:rPr>
        <w:t xml:space="preserve">nilai </w:t>
      </w:r>
      <w:r w:rsidRPr="0061282C">
        <w:rPr>
          <w:rFonts w:ascii="Georgia" w:hAnsi="Georgia" w:cs="Times New Roman"/>
          <w:i/>
          <w:iCs/>
        </w:rPr>
        <w:t xml:space="preserve">outer loading </w:t>
      </w:r>
      <w:r w:rsidRPr="0061282C">
        <w:rPr>
          <w:rFonts w:ascii="Georgia" w:hAnsi="Georgia" w:cs="Times New Roman"/>
        </w:rPr>
        <w:t xml:space="preserve">dari tiap indikator memiliki nilai paling besar pada dengan konstruknya sendiri. Jadi, tidak terdapat masalah pada evaluasi nilai </w:t>
      </w:r>
      <w:r w:rsidRPr="0061282C">
        <w:rPr>
          <w:rFonts w:ascii="Georgia" w:hAnsi="Georgia" w:cs="Times New Roman"/>
          <w:i/>
          <w:iCs/>
        </w:rPr>
        <w:t>cross loading.</w:t>
      </w:r>
    </w:p>
    <w:p w14:paraId="5439A2FB" w14:textId="77777777" w:rsidR="00EC2C62" w:rsidRDefault="00EC2C62" w:rsidP="00AB4673">
      <w:pPr>
        <w:spacing w:after="0" w:line="240" w:lineRule="auto"/>
        <w:jc w:val="both"/>
        <w:rPr>
          <w:rFonts w:ascii="Georgia" w:hAnsi="Georgia" w:cs="Times New Roman"/>
          <w:b/>
        </w:rPr>
      </w:pPr>
    </w:p>
    <w:p w14:paraId="65D5BF6B" w14:textId="25147DA0" w:rsidR="00AB4673" w:rsidRPr="00EC2C62" w:rsidRDefault="00AB4673" w:rsidP="00EC2C62">
      <w:pPr>
        <w:spacing w:after="0" w:line="240" w:lineRule="auto"/>
        <w:jc w:val="center"/>
        <w:rPr>
          <w:rFonts w:ascii="Georgia" w:hAnsi="Georgia" w:cs="Times New Roman"/>
          <w:b/>
          <w:lang w:val="id-ID"/>
        </w:rPr>
      </w:pPr>
      <w:r w:rsidRPr="0061282C">
        <w:rPr>
          <w:rFonts w:ascii="Georgia" w:hAnsi="Georgia" w:cs="Times New Roman"/>
          <w:b/>
        </w:rPr>
        <w:t>Tabel 3</w:t>
      </w:r>
      <w:r w:rsidR="00EC2C62">
        <w:rPr>
          <w:rFonts w:ascii="Georgia" w:hAnsi="Georgia" w:cs="Times New Roman"/>
          <w:b/>
        </w:rPr>
        <w:t xml:space="preserve">. </w:t>
      </w:r>
      <w:r w:rsidRPr="0061282C">
        <w:rPr>
          <w:rFonts w:ascii="Georgia" w:hAnsi="Georgia" w:cs="Times New Roman"/>
          <w:b/>
        </w:rPr>
        <w:t xml:space="preserve">Pengujian Validitas Diskriminan: </w:t>
      </w:r>
      <w:r w:rsidRPr="0061282C">
        <w:rPr>
          <w:rFonts w:ascii="Georgia" w:hAnsi="Georgia" w:cs="Times New Roman"/>
          <w:b/>
          <w:i/>
          <w:iCs/>
        </w:rPr>
        <w:t>Cross-Loading</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96"/>
        <w:gridCol w:w="1519"/>
        <w:gridCol w:w="806"/>
        <w:gridCol w:w="2025"/>
        <w:gridCol w:w="2512"/>
      </w:tblGrid>
      <w:tr w:rsidR="00AB4673" w:rsidRPr="0061282C" w14:paraId="7CD025CB" w14:textId="77777777" w:rsidTr="00EC2C62">
        <w:trPr>
          <w:trHeight w:val="312"/>
          <w:jc w:val="center"/>
        </w:trPr>
        <w:tc>
          <w:tcPr>
            <w:tcW w:w="775" w:type="dxa"/>
            <w:shd w:val="clear" w:color="auto" w:fill="auto"/>
            <w:noWrap/>
            <w:vAlign w:val="center"/>
            <w:hideMark/>
          </w:tcPr>
          <w:p w14:paraId="541D597E" w14:textId="77777777" w:rsidR="00AB4673" w:rsidRPr="0061282C" w:rsidRDefault="00AB4673" w:rsidP="00EC2C62">
            <w:pPr>
              <w:spacing w:after="0" w:line="240" w:lineRule="auto"/>
              <w:jc w:val="center"/>
              <w:rPr>
                <w:rFonts w:ascii="Georgia" w:hAnsi="Georgia" w:cs="Times New Roman"/>
                <w:b/>
                <w:bCs/>
                <w:color w:val="000000"/>
              </w:rPr>
            </w:pPr>
          </w:p>
        </w:tc>
        <w:tc>
          <w:tcPr>
            <w:tcW w:w="1519" w:type="dxa"/>
            <w:shd w:val="clear" w:color="auto" w:fill="auto"/>
            <w:noWrap/>
            <w:vAlign w:val="center"/>
            <w:hideMark/>
          </w:tcPr>
          <w:p w14:paraId="04FF06A7"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Brand loyalty</w:t>
            </w:r>
          </w:p>
        </w:tc>
        <w:tc>
          <w:tcPr>
            <w:tcW w:w="755" w:type="dxa"/>
            <w:shd w:val="clear" w:color="auto" w:fill="auto"/>
            <w:noWrap/>
            <w:vAlign w:val="center"/>
            <w:hideMark/>
          </w:tcPr>
          <w:p w14:paraId="46AED9E8"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Price</w:t>
            </w:r>
          </w:p>
        </w:tc>
        <w:tc>
          <w:tcPr>
            <w:tcW w:w="2025" w:type="dxa"/>
            <w:shd w:val="clear" w:color="auto" w:fill="auto"/>
            <w:noWrap/>
            <w:vAlign w:val="center"/>
            <w:hideMark/>
          </w:tcPr>
          <w:p w14:paraId="3CEA7DB0"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Purchase Intention</w:t>
            </w:r>
          </w:p>
        </w:tc>
        <w:tc>
          <w:tcPr>
            <w:tcW w:w="2512" w:type="dxa"/>
            <w:shd w:val="clear" w:color="auto" w:fill="auto"/>
            <w:noWrap/>
            <w:vAlign w:val="center"/>
            <w:hideMark/>
          </w:tcPr>
          <w:p w14:paraId="0AE48BB4"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Social Media Marketing</w:t>
            </w:r>
          </w:p>
        </w:tc>
      </w:tr>
      <w:tr w:rsidR="00AB4673" w:rsidRPr="0061282C" w14:paraId="47349BA7" w14:textId="77777777" w:rsidTr="00EC2C62">
        <w:trPr>
          <w:trHeight w:val="288"/>
          <w:jc w:val="center"/>
        </w:trPr>
        <w:tc>
          <w:tcPr>
            <w:tcW w:w="775" w:type="dxa"/>
            <w:shd w:val="clear" w:color="auto" w:fill="auto"/>
            <w:noWrap/>
            <w:vAlign w:val="center"/>
            <w:hideMark/>
          </w:tcPr>
          <w:p w14:paraId="5846DFCB"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BL1</w:t>
            </w:r>
          </w:p>
        </w:tc>
        <w:tc>
          <w:tcPr>
            <w:tcW w:w="1519" w:type="dxa"/>
            <w:shd w:val="clear" w:color="auto" w:fill="auto"/>
            <w:noWrap/>
            <w:vAlign w:val="center"/>
            <w:hideMark/>
          </w:tcPr>
          <w:p w14:paraId="3204631C"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0.740</w:t>
            </w:r>
          </w:p>
        </w:tc>
        <w:tc>
          <w:tcPr>
            <w:tcW w:w="755" w:type="dxa"/>
            <w:shd w:val="clear" w:color="auto" w:fill="auto"/>
            <w:noWrap/>
            <w:vAlign w:val="center"/>
            <w:hideMark/>
          </w:tcPr>
          <w:p w14:paraId="6D5B066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0.299</w:t>
            </w:r>
          </w:p>
        </w:tc>
        <w:tc>
          <w:tcPr>
            <w:tcW w:w="2025" w:type="dxa"/>
            <w:shd w:val="clear" w:color="auto" w:fill="auto"/>
            <w:noWrap/>
            <w:vAlign w:val="center"/>
            <w:hideMark/>
          </w:tcPr>
          <w:p w14:paraId="5810B5F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0.730</w:t>
            </w:r>
          </w:p>
        </w:tc>
        <w:tc>
          <w:tcPr>
            <w:tcW w:w="2512" w:type="dxa"/>
            <w:shd w:val="clear" w:color="auto" w:fill="auto"/>
            <w:noWrap/>
            <w:vAlign w:val="center"/>
            <w:hideMark/>
          </w:tcPr>
          <w:p w14:paraId="1420BE63"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0.447</w:t>
            </w:r>
          </w:p>
        </w:tc>
      </w:tr>
      <w:tr w:rsidR="00AB4673" w:rsidRPr="0061282C" w14:paraId="32B29D59" w14:textId="77777777" w:rsidTr="00EC2C62">
        <w:trPr>
          <w:trHeight w:val="288"/>
          <w:jc w:val="center"/>
        </w:trPr>
        <w:tc>
          <w:tcPr>
            <w:tcW w:w="775" w:type="dxa"/>
            <w:shd w:val="clear" w:color="auto" w:fill="auto"/>
            <w:noWrap/>
            <w:vAlign w:val="center"/>
            <w:hideMark/>
          </w:tcPr>
          <w:p w14:paraId="48443EA4"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BL10</w:t>
            </w:r>
          </w:p>
        </w:tc>
        <w:tc>
          <w:tcPr>
            <w:tcW w:w="1519" w:type="dxa"/>
            <w:shd w:val="clear" w:color="auto" w:fill="auto"/>
            <w:noWrap/>
            <w:vAlign w:val="center"/>
            <w:hideMark/>
          </w:tcPr>
          <w:p w14:paraId="7D2405C5"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0.850</w:t>
            </w:r>
          </w:p>
        </w:tc>
        <w:tc>
          <w:tcPr>
            <w:tcW w:w="755" w:type="dxa"/>
            <w:shd w:val="clear" w:color="auto" w:fill="auto"/>
            <w:noWrap/>
            <w:vAlign w:val="center"/>
            <w:hideMark/>
          </w:tcPr>
          <w:p w14:paraId="69FE61DB"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0.473</w:t>
            </w:r>
          </w:p>
        </w:tc>
        <w:tc>
          <w:tcPr>
            <w:tcW w:w="2025" w:type="dxa"/>
            <w:shd w:val="clear" w:color="auto" w:fill="auto"/>
            <w:noWrap/>
            <w:vAlign w:val="center"/>
            <w:hideMark/>
          </w:tcPr>
          <w:p w14:paraId="5EFD022C"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0.725</w:t>
            </w:r>
          </w:p>
        </w:tc>
        <w:tc>
          <w:tcPr>
            <w:tcW w:w="2512" w:type="dxa"/>
            <w:shd w:val="clear" w:color="auto" w:fill="auto"/>
            <w:noWrap/>
            <w:vAlign w:val="center"/>
            <w:hideMark/>
          </w:tcPr>
          <w:p w14:paraId="2B49363D"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0.793</w:t>
            </w:r>
          </w:p>
        </w:tc>
      </w:tr>
      <w:tr w:rsidR="00AB4673" w:rsidRPr="0061282C" w14:paraId="7179C706" w14:textId="77777777" w:rsidTr="00EC2C62">
        <w:trPr>
          <w:trHeight w:val="288"/>
          <w:jc w:val="center"/>
        </w:trPr>
        <w:tc>
          <w:tcPr>
            <w:tcW w:w="775" w:type="dxa"/>
            <w:shd w:val="clear" w:color="auto" w:fill="auto"/>
            <w:noWrap/>
            <w:vAlign w:val="center"/>
            <w:hideMark/>
          </w:tcPr>
          <w:p w14:paraId="094B3B59"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BL11</w:t>
            </w:r>
          </w:p>
        </w:tc>
        <w:tc>
          <w:tcPr>
            <w:tcW w:w="1519" w:type="dxa"/>
            <w:shd w:val="clear" w:color="auto" w:fill="auto"/>
            <w:noWrap/>
            <w:vAlign w:val="center"/>
            <w:hideMark/>
          </w:tcPr>
          <w:p w14:paraId="26307AE8"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0.617</w:t>
            </w:r>
          </w:p>
        </w:tc>
        <w:tc>
          <w:tcPr>
            <w:tcW w:w="755" w:type="dxa"/>
            <w:shd w:val="clear" w:color="auto" w:fill="auto"/>
            <w:noWrap/>
            <w:vAlign w:val="center"/>
            <w:hideMark/>
          </w:tcPr>
          <w:p w14:paraId="2CE7EB40"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0.452</w:t>
            </w:r>
          </w:p>
        </w:tc>
        <w:tc>
          <w:tcPr>
            <w:tcW w:w="2025" w:type="dxa"/>
            <w:shd w:val="clear" w:color="auto" w:fill="auto"/>
            <w:noWrap/>
            <w:vAlign w:val="center"/>
            <w:hideMark/>
          </w:tcPr>
          <w:p w14:paraId="5838CF57"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0.568</w:t>
            </w:r>
          </w:p>
        </w:tc>
        <w:tc>
          <w:tcPr>
            <w:tcW w:w="2512" w:type="dxa"/>
            <w:shd w:val="clear" w:color="auto" w:fill="auto"/>
            <w:noWrap/>
            <w:vAlign w:val="center"/>
            <w:hideMark/>
          </w:tcPr>
          <w:p w14:paraId="16771553"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0.448</w:t>
            </w:r>
          </w:p>
        </w:tc>
      </w:tr>
      <w:tr w:rsidR="00AB4673" w:rsidRPr="0061282C" w14:paraId="06B710EA" w14:textId="77777777" w:rsidTr="00EC2C62">
        <w:trPr>
          <w:trHeight w:val="288"/>
          <w:jc w:val="center"/>
        </w:trPr>
        <w:tc>
          <w:tcPr>
            <w:tcW w:w="775" w:type="dxa"/>
            <w:shd w:val="clear" w:color="auto" w:fill="auto"/>
            <w:noWrap/>
            <w:vAlign w:val="center"/>
            <w:hideMark/>
          </w:tcPr>
          <w:p w14:paraId="67D52205"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BL12</w:t>
            </w:r>
          </w:p>
        </w:tc>
        <w:tc>
          <w:tcPr>
            <w:tcW w:w="1519" w:type="dxa"/>
            <w:shd w:val="clear" w:color="auto" w:fill="auto"/>
            <w:noWrap/>
            <w:vAlign w:val="center"/>
            <w:hideMark/>
          </w:tcPr>
          <w:p w14:paraId="768708C8"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0.645</w:t>
            </w:r>
          </w:p>
        </w:tc>
        <w:tc>
          <w:tcPr>
            <w:tcW w:w="755" w:type="dxa"/>
            <w:shd w:val="clear" w:color="auto" w:fill="auto"/>
            <w:noWrap/>
            <w:vAlign w:val="center"/>
            <w:hideMark/>
          </w:tcPr>
          <w:p w14:paraId="3568E13C"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0.551</w:t>
            </w:r>
          </w:p>
        </w:tc>
        <w:tc>
          <w:tcPr>
            <w:tcW w:w="2025" w:type="dxa"/>
            <w:shd w:val="clear" w:color="auto" w:fill="auto"/>
            <w:noWrap/>
            <w:vAlign w:val="center"/>
            <w:hideMark/>
          </w:tcPr>
          <w:p w14:paraId="139588F3"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0.588</w:t>
            </w:r>
          </w:p>
        </w:tc>
        <w:tc>
          <w:tcPr>
            <w:tcW w:w="2512" w:type="dxa"/>
            <w:shd w:val="clear" w:color="auto" w:fill="auto"/>
            <w:noWrap/>
            <w:vAlign w:val="center"/>
            <w:hideMark/>
          </w:tcPr>
          <w:p w14:paraId="6AB3970F"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0.450</w:t>
            </w:r>
          </w:p>
        </w:tc>
      </w:tr>
      <w:tr w:rsidR="00AB4673" w:rsidRPr="0061282C" w14:paraId="0595BE7B" w14:textId="77777777" w:rsidTr="00EC2C62">
        <w:trPr>
          <w:trHeight w:val="288"/>
          <w:jc w:val="center"/>
        </w:trPr>
        <w:tc>
          <w:tcPr>
            <w:tcW w:w="775" w:type="dxa"/>
            <w:shd w:val="clear" w:color="auto" w:fill="auto"/>
            <w:noWrap/>
            <w:vAlign w:val="center"/>
            <w:hideMark/>
          </w:tcPr>
          <w:p w14:paraId="38109B27"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BL13</w:t>
            </w:r>
          </w:p>
        </w:tc>
        <w:tc>
          <w:tcPr>
            <w:tcW w:w="1519" w:type="dxa"/>
            <w:shd w:val="clear" w:color="auto" w:fill="auto"/>
            <w:noWrap/>
            <w:vAlign w:val="center"/>
            <w:hideMark/>
          </w:tcPr>
          <w:p w14:paraId="701CFF35"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0.726</w:t>
            </w:r>
          </w:p>
        </w:tc>
        <w:tc>
          <w:tcPr>
            <w:tcW w:w="755" w:type="dxa"/>
            <w:shd w:val="clear" w:color="auto" w:fill="auto"/>
            <w:noWrap/>
            <w:vAlign w:val="center"/>
            <w:hideMark/>
          </w:tcPr>
          <w:p w14:paraId="23777E8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0.351</w:t>
            </w:r>
          </w:p>
        </w:tc>
        <w:tc>
          <w:tcPr>
            <w:tcW w:w="2025" w:type="dxa"/>
            <w:shd w:val="clear" w:color="auto" w:fill="auto"/>
            <w:noWrap/>
            <w:vAlign w:val="center"/>
            <w:hideMark/>
          </w:tcPr>
          <w:p w14:paraId="3A3CE412"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0.662</w:t>
            </w:r>
          </w:p>
        </w:tc>
        <w:tc>
          <w:tcPr>
            <w:tcW w:w="2512" w:type="dxa"/>
            <w:shd w:val="clear" w:color="auto" w:fill="auto"/>
            <w:noWrap/>
            <w:vAlign w:val="center"/>
            <w:hideMark/>
          </w:tcPr>
          <w:p w14:paraId="4D064BC6"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0.550</w:t>
            </w:r>
          </w:p>
        </w:tc>
      </w:tr>
      <w:tr w:rsidR="00AB4673" w:rsidRPr="0061282C" w14:paraId="3ADD4283" w14:textId="77777777" w:rsidTr="00EC2C62">
        <w:trPr>
          <w:trHeight w:val="288"/>
          <w:jc w:val="center"/>
        </w:trPr>
        <w:tc>
          <w:tcPr>
            <w:tcW w:w="775" w:type="dxa"/>
            <w:shd w:val="clear" w:color="auto" w:fill="auto"/>
            <w:noWrap/>
            <w:vAlign w:val="center"/>
            <w:hideMark/>
          </w:tcPr>
          <w:p w14:paraId="5CB9161A"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BL14</w:t>
            </w:r>
          </w:p>
        </w:tc>
        <w:tc>
          <w:tcPr>
            <w:tcW w:w="1519" w:type="dxa"/>
            <w:shd w:val="clear" w:color="auto" w:fill="auto"/>
            <w:noWrap/>
            <w:vAlign w:val="center"/>
            <w:hideMark/>
          </w:tcPr>
          <w:p w14:paraId="4391BDBC"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0.604</w:t>
            </w:r>
          </w:p>
        </w:tc>
        <w:tc>
          <w:tcPr>
            <w:tcW w:w="755" w:type="dxa"/>
            <w:shd w:val="clear" w:color="auto" w:fill="auto"/>
            <w:noWrap/>
            <w:vAlign w:val="center"/>
            <w:hideMark/>
          </w:tcPr>
          <w:p w14:paraId="4928AA6A"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0.405</w:t>
            </w:r>
          </w:p>
        </w:tc>
        <w:tc>
          <w:tcPr>
            <w:tcW w:w="2025" w:type="dxa"/>
            <w:shd w:val="clear" w:color="auto" w:fill="auto"/>
            <w:noWrap/>
            <w:vAlign w:val="center"/>
            <w:hideMark/>
          </w:tcPr>
          <w:p w14:paraId="381E8B89"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0.513</w:t>
            </w:r>
          </w:p>
        </w:tc>
        <w:tc>
          <w:tcPr>
            <w:tcW w:w="2512" w:type="dxa"/>
            <w:shd w:val="clear" w:color="auto" w:fill="auto"/>
            <w:noWrap/>
            <w:vAlign w:val="center"/>
            <w:hideMark/>
          </w:tcPr>
          <w:p w14:paraId="06DBD73F"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0.447</w:t>
            </w:r>
          </w:p>
        </w:tc>
      </w:tr>
      <w:tr w:rsidR="00AB4673" w:rsidRPr="0061282C" w14:paraId="67A52EAF" w14:textId="77777777" w:rsidTr="00EC2C62">
        <w:trPr>
          <w:trHeight w:val="288"/>
          <w:jc w:val="center"/>
        </w:trPr>
        <w:tc>
          <w:tcPr>
            <w:tcW w:w="775" w:type="dxa"/>
            <w:shd w:val="clear" w:color="auto" w:fill="auto"/>
            <w:noWrap/>
            <w:vAlign w:val="center"/>
            <w:hideMark/>
          </w:tcPr>
          <w:p w14:paraId="554D5F06"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BL2</w:t>
            </w:r>
          </w:p>
        </w:tc>
        <w:tc>
          <w:tcPr>
            <w:tcW w:w="1519" w:type="dxa"/>
            <w:shd w:val="clear" w:color="auto" w:fill="auto"/>
            <w:noWrap/>
            <w:vAlign w:val="center"/>
            <w:hideMark/>
          </w:tcPr>
          <w:p w14:paraId="1443554E"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0.680</w:t>
            </w:r>
          </w:p>
        </w:tc>
        <w:tc>
          <w:tcPr>
            <w:tcW w:w="755" w:type="dxa"/>
            <w:shd w:val="clear" w:color="auto" w:fill="auto"/>
            <w:noWrap/>
            <w:vAlign w:val="center"/>
            <w:hideMark/>
          </w:tcPr>
          <w:p w14:paraId="762C48EE"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0.362</w:t>
            </w:r>
          </w:p>
        </w:tc>
        <w:tc>
          <w:tcPr>
            <w:tcW w:w="2025" w:type="dxa"/>
            <w:shd w:val="clear" w:color="auto" w:fill="auto"/>
            <w:noWrap/>
            <w:vAlign w:val="center"/>
            <w:hideMark/>
          </w:tcPr>
          <w:p w14:paraId="1BF6CA20"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0.606</w:t>
            </w:r>
          </w:p>
        </w:tc>
        <w:tc>
          <w:tcPr>
            <w:tcW w:w="2512" w:type="dxa"/>
            <w:shd w:val="clear" w:color="auto" w:fill="auto"/>
            <w:noWrap/>
            <w:vAlign w:val="center"/>
            <w:hideMark/>
          </w:tcPr>
          <w:p w14:paraId="65B4E43F"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0.352</w:t>
            </w:r>
          </w:p>
        </w:tc>
      </w:tr>
      <w:tr w:rsidR="00AB4673" w:rsidRPr="0061282C" w14:paraId="79167332" w14:textId="77777777" w:rsidTr="00EC2C62">
        <w:trPr>
          <w:trHeight w:val="288"/>
          <w:jc w:val="center"/>
        </w:trPr>
        <w:tc>
          <w:tcPr>
            <w:tcW w:w="775" w:type="dxa"/>
            <w:shd w:val="clear" w:color="auto" w:fill="auto"/>
            <w:noWrap/>
            <w:vAlign w:val="center"/>
            <w:hideMark/>
          </w:tcPr>
          <w:p w14:paraId="46FCDBB2"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BL3</w:t>
            </w:r>
          </w:p>
        </w:tc>
        <w:tc>
          <w:tcPr>
            <w:tcW w:w="1519" w:type="dxa"/>
            <w:shd w:val="clear" w:color="auto" w:fill="auto"/>
            <w:noWrap/>
            <w:vAlign w:val="center"/>
            <w:hideMark/>
          </w:tcPr>
          <w:p w14:paraId="6D85199F"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0.687</w:t>
            </w:r>
          </w:p>
        </w:tc>
        <w:tc>
          <w:tcPr>
            <w:tcW w:w="755" w:type="dxa"/>
            <w:shd w:val="clear" w:color="auto" w:fill="auto"/>
            <w:noWrap/>
            <w:vAlign w:val="center"/>
            <w:hideMark/>
          </w:tcPr>
          <w:p w14:paraId="2634E06D"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0.347</w:t>
            </w:r>
          </w:p>
        </w:tc>
        <w:tc>
          <w:tcPr>
            <w:tcW w:w="2025" w:type="dxa"/>
            <w:shd w:val="clear" w:color="auto" w:fill="auto"/>
            <w:noWrap/>
            <w:vAlign w:val="center"/>
            <w:hideMark/>
          </w:tcPr>
          <w:p w14:paraId="55926C38"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0.607</w:t>
            </w:r>
          </w:p>
        </w:tc>
        <w:tc>
          <w:tcPr>
            <w:tcW w:w="2512" w:type="dxa"/>
            <w:shd w:val="clear" w:color="auto" w:fill="auto"/>
            <w:noWrap/>
            <w:vAlign w:val="center"/>
            <w:hideMark/>
          </w:tcPr>
          <w:p w14:paraId="6D4E8A24"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0.368</w:t>
            </w:r>
          </w:p>
        </w:tc>
      </w:tr>
      <w:tr w:rsidR="00AB4673" w:rsidRPr="0061282C" w14:paraId="5C396940" w14:textId="77777777" w:rsidTr="00EC2C62">
        <w:trPr>
          <w:trHeight w:val="288"/>
          <w:jc w:val="center"/>
        </w:trPr>
        <w:tc>
          <w:tcPr>
            <w:tcW w:w="775" w:type="dxa"/>
            <w:shd w:val="clear" w:color="auto" w:fill="auto"/>
            <w:noWrap/>
            <w:vAlign w:val="center"/>
            <w:hideMark/>
          </w:tcPr>
          <w:p w14:paraId="6D4E498F"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BL4</w:t>
            </w:r>
          </w:p>
        </w:tc>
        <w:tc>
          <w:tcPr>
            <w:tcW w:w="1519" w:type="dxa"/>
            <w:shd w:val="clear" w:color="auto" w:fill="auto"/>
            <w:noWrap/>
            <w:vAlign w:val="center"/>
            <w:hideMark/>
          </w:tcPr>
          <w:p w14:paraId="6F68F1A7"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0.705</w:t>
            </w:r>
          </w:p>
        </w:tc>
        <w:tc>
          <w:tcPr>
            <w:tcW w:w="755" w:type="dxa"/>
            <w:shd w:val="clear" w:color="auto" w:fill="auto"/>
            <w:noWrap/>
            <w:vAlign w:val="center"/>
            <w:hideMark/>
          </w:tcPr>
          <w:p w14:paraId="280B738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0.463</w:t>
            </w:r>
          </w:p>
        </w:tc>
        <w:tc>
          <w:tcPr>
            <w:tcW w:w="2025" w:type="dxa"/>
            <w:shd w:val="clear" w:color="auto" w:fill="auto"/>
            <w:noWrap/>
            <w:vAlign w:val="center"/>
            <w:hideMark/>
          </w:tcPr>
          <w:p w14:paraId="5A5ADBA0"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0.618</w:t>
            </w:r>
          </w:p>
        </w:tc>
        <w:tc>
          <w:tcPr>
            <w:tcW w:w="2512" w:type="dxa"/>
            <w:shd w:val="clear" w:color="auto" w:fill="auto"/>
            <w:noWrap/>
            <w:vAlign w:val="center"/>
            <w:hideMark/>
          </w:tcPr>
          <w:p w14:paraId="6AA8791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0.503</w:t>
            </w:r>
          </w:p>
        </w:tc>
      </w:tr>
      <w:tr w:rsidR="00AB4673" w:rsidRPr="0061282C" w14:paraId="19DAC8FC" w14:textId="77777777" w:rsidTr="00EC2C62">
        <w:trPr>
          <w:trHeight w:val="288"/>
          <w:jc w:val="center"/>
        </w:trPr>
        <w:tc>
          <w:tcPr>
            <w:tcW w:w="775" w:type="dxa"/>
            <w:shd w:val="clear" w:color="auto" w:fill="auto"/>
            <w:noWrap/>
            <w:vAlign w:val="center"/>
            <w:hideMark/>
          </w:tcPr>
          <w:p w14:paraId="2187A18E"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BL5</w:t>
            </w:r>
          </w:p>
        </w:tc>
        <w:tc>
          <w:tcPr>
            <w:tcW w:w="1519" w:type="dxa"/>
            <w:shd w:val="clear" w:color="auto" w:fill="auto"/>
            <w:noWrap/>
            <w:vAlign w:val="center"/>
            <w:hideMark/>
          </w:tcPr>
          <w:p w14:paraId="6B4D8E3D"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0.718</w:t>
            </w:r>
          </w:p>
        </w:tc>
        <w:tc>
          <w:tcPr>
            <w:tcW w:w="755" w:type="dxa"/>
            <w:shd w:val="clear" w:color="auto" w:fill="auto"/>
            <w:noWrap/>
            <w:vAlign w:val="center"/>
            <w:hideMark/>
          </w:tcPr>
          <w:p w14:paraId="1956A935"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0.439</w:t>
            </w:r>
          </w:p>
        </w:tc>
        <w:tc>
          <w:tcPr>
            <w:tcW w:w="2025" w:type="dxa"/>
            <w:shd w:val="clear" w:color="auto" w:fill="auto"/>
            <w:noWrap/>
            <w:vAlign w:val="center"/>
            <w:hideMark/>
          </w:tcPr>
          <w:p w14:paraId="2CA61113"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0.662</w:t>
            </w:r>
          </w:p>
        </w:tc>
        <w:tc>
          <w:tcPr>
            <w:tcW w:w="2512" w:type="dxa"/>
            <w:shd w:val="clear" w:color="auto" w:fill="auto"/>
            <w:noWrap/>
            <w:vAlign w:val="center"/>
            <w:hideMark/>
          </w:tcPr>
          <w:p w14:paraId="79E9CFEE"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0.423</w:t>
            </w:r>
          </w:p>
        </w:tc>
      </w:tr>
      <w:tr w:rsidR="00AB4673" w:rsidRPr="0061282C" w14:paraId="3DA5E620" w14:textId="77777777" w:rsidTr="00EC2C62">
        <w:trPr>
          <w:trHeight w:val="288"/>
          <w:jc w:val="center"/>
        </w:trPr>
        <w:tc>
          <w:tcPr>
            <w:tcW w:w="775" w:type="dxa"/>
            <w:shd w:val="clear" w:color="auto" w:fill="auto"/>
            <w:noWrap/>
            <w:vAlign w:val="center"/>
            <w:hideMark/>
          </w:tcPr>
          <w:p w14:paraId="795D3832"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BL6</w:t>
            </w:r>
          </w:p>
        </w:tc>
        <w:tc>
          <w:tcPr>
            <w:tcW w:w="1519" w:type="dxa"/>
            <w:shd w:val="clear" w:color="auto" w:fill="auto"/>
            <w:noWrap/>
            <w:vAlign w:val="center"/>
            <w:hideMark/>
          </w:tcPr>
          <w:p w14:paraId="0841CF67"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0.786</w:t>
            </w:r>
          </w:p>
        </w:tc>
        <w:tc>
          <w:tcPr>
            <w:tcW w:w="755" w:type="dxa"/>
            <w:shd w:val="clear" w:color="auto" w:fill="auto"/>
            <w:noWrap/>
            <w:vAlign w:val="center"/>
            <w:hideMark/>
          </w:tcPr>
          <w:p w14:paraId="5FBE51D9"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0.359</w:t>
            </w:r>
          </w:p>
        </w:tc>
        <w:tc>
          <w:tcPr>
            <w:tcW w:w="2025" w:type="dxa"/>
            <w:shd w:val="clear" w:color="auto" w:fill="auto"/>
            <w:noWrap/>
            <w:vAlign w:val="center"/>
            <w:hideMark/>
          </w:tcPr>
          <w:p w14:paraId="2356CAD9"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0.649</w:t>
            </w:r>
          </w:p>
        </w:tc>
        <w:tc>
          <w:tcPr>
            <w:tcW w:w="2512" w:type="dxa"/>
            <w:shd w:val="clear" w:color="auto" w:fill="auto"/>
            <w:noWrap/>
            <w:vAlign w:val="center"/>
            <w:hideMark/>
          </w:tcPr>
          <w:p w14:paraId="53B0B894"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0.663</w:t>
            </w:r>
          </w:p>
        </w:tc>
      </w:tr>
      <w:tr w:rsidR="00AB4673" w:rsidRPr="0061282C" w14:paraId="7A481BD1" w14:textId="77777777" w:rsidTr="00EC2C62">
        <w:trPr>
          <w:trHeight w:val="288"/>
          <w:jc w:val="center"/>
        </w:trPr>
        <w:tc>
          <w:tcPr>
            <w:tcW w:w="775" w:type="dxa"/>
            <w:shd w:val="clear" w:color="auto" w:fill="auto"/>
            <w:noWrap/>
            <w:vAlign w:val="center"/>
            <w:hideMark/>
          </w:tcPr>
          <w:p w14:paraId="207A23BB"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BL7</w:t>
            </w:r>
          </w:p>
        </w:tc>
        <w:tc>
          <w:tcPr>
            <w:tcW w:w="1519" w:type="dxa"/>
            <w:shd w:val="clear" w:color="auto" w:fill="auto"/>
            <w:noWrap/>
            <w:vAlign w:val="center"/>
            <w:hideMark/>
          </w:tcPr>
          <w:p w14:paraId="08B98910"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0.791</w:t>
            </w:r>
          </w:p>
        </w:tc>
        <w:tc>
          <w:tcPr>
            <w:tcW w:w="755" w:type="dxa"/>
            <w:shd w:val="clear" w:color="auto" w:fill="auto"/>
            <w:noWrap/>
            <w:vAlign w:val="center"/>
            <w:hideMark/>
          </w:tcPr>
          <w:p w14:paraId="50CBF344"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0.425</w:t>
            </w:r>
          </w:p>
        </w:tc>
        <w:tc>
          <w:tcPr>
            <w:tcW w:w="2025" w:type="dxa"/>
            <w:shd w:val="clear" w:color="auto" w:fill="auto"/>
            <w:noWrap/>
            <w:vAlign w:val="center"/>
            <w:hideMark/>
          </w:tcPr>
          <w:p w14:paraId="3B406A58"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0.650</w:t>
            </w:r>
          </w:p>
        </w:tc>
        <w:tc>
          <w:tcPr>
            <w:tcW w:w="2512" w:type="dxa"/>
            <w:shd w:val="clear" w:color="auto" w:fill="auto"/>
            <w:noWrap/>
            <w:vAlign w:val="center"/>
            <w:hideMark/>
          </w:tcPr>
          <w:p w14:paraId="313C885D"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0.706</w:t>
            </w:r>
          </w:p>
        </w:tc>
      </w:tr>
      <w:tr w:rsidR="00AB4673" w:rsidRPr="0061282C" w14:paraId="2B5C4B4B" w14:textId="77777777" w:rsidTr="00EC2C62">
        <w:trPr>
          <w:trHeight w:val="288"/>
          <w:jc w:val="center"/>
        </w:trPr>
        <w:tc>
          <w:tcPr>
            <w:tcW w:w="775" w:type="dxa"/>
            <w:shd w:val="clear" w:color="auto" w:fill="auto"/>
            <w:noWrap/>
            <w:vAlign w:val="center"/>
            <w:hideMark/>
          </w:tcPr>
          <w:p w14:paraId="3B601E6E"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BL8</w:t>
            </w:r>
          </w:p>
        </w:tc>
        <w:tc>
          <w:tcPr>
            <w:tcW w:w="1519" w:type="dxa"/>
            <w:shd w:val="clear" w:color="auto" w:fill="auto"/>
            <w:noWrap/>
            <w:vAlign w:val="center"/>
            <w:hideMark/>
          </w:tcPr>
          <w:p w14:paraId="717C4563"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0.803</w:t>
            </w:r>
          </w:p>
        </w:tc>
        <w:tc>
          <w:tcPr>
            <w:tcW w:w="755" w:type="dxa"/>
            <w:shd w:val="clear" w:color="auto" w:fill="auto"/>
            <w:noWrap/>
            <w:vAlign w:val="center"/>
            <w:hideMark/>
          </w:tcPr>
          <w:p w14:paraId="477EE897"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0.466</w:t>
            </w:r>
          </w:p>
        </w:tc>
        <w:tc>
          <w:tcPr>
            <w:tcW w:w="2025" w:type="dxa"/>
            <w:shd w:val="clear" w:color="auto" w:fill="auto"/>
            <w:noWrap/>
            <w:vAlign w:val="center"/>
            <w:hideMark/>
          </w:tcPr>
          <w:p w14:paraId="6AADCBD5"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0.679</w:t>
            </w:r>
          </w:p>
        </w:tc>
        <w:tc>
          <w:tcPr>
            <w:tcW w:w="2512" w:type="dxa"/>
            <w:shd w:val="clear" w:color="auto" w:fill="auto"/>
            <w:noWrap/>
            <w:vAlign w:val="center"/>
            <w:hideMark/>
          </w:tcPr>
          <w:p w14:paraId="2871A88F"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0.789</w:t>
            </w:r>
          </w:p>
        </w:tc>
      </w:tr>
      <w:tr w:rsidR="00AB4673" w:rsidRPr="0061282C" w14:paraId="7BBFE9B4" w14:textId="77777777" w:rsidTr="00EC2C62">
        <w:trPr>
          <w:trHeight w:val="288"/>
          <w:jc w:val="center"/>
        </w:trPr>
        <w:tc>
          <w:tcPr>
            <w:tcW w:w="775" w:type="dxa"/>
            <w:shd w:val="clear" w:color="auto" w:fill="auto"/>
            <w:noWrap/>
            <w:vAlign w:val="center"/>
            <w:hideMark/>
          </w:tcPr>
          <w:p w14:paraId="0EC151D1"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BL9</w:t>
            </w:r>
          </w:p>
        </w:tc>
        <w:tc>
          <w:tcPr>
            <w:tcW w:w="1519" w:type="dxa"/>
            <w:shd w:val="clear" w:color="auto" w:fill="auto"/>
            <w:noWrap/>
            <w:vAlign w:val="center"/>
            <w:hideMark/>
          </w:tcPr>
          <w:p w14:paraId="296C830A"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0.819</w:t>
            </w:r>
          </w:p>
        </w:tc>
        <w:tc>
          <w:tcPr>
            <w:tcW w:w="755" w:type="dxa"/>
            <w:shd w:val="clear" w:color="auto" w:fill="auto"/>
            <w:noWrap/>
            <w:vAlign w:val="center"/>
            <w:hideMark/>
          </w:tcPr>
          <w:p w14:paraId="42EBCE6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0.487</w:t>
            </w:r>
          </w:p>
        </w:tc>
        <w:tc>
          <w:tcPr>
            <w:tcW w:w="2025" w:type="dxa"/>
            <w:shd w:val="clear" w:color="auto" w:fill="auto"/>
            <w:noWrap/>
            <w:vAlign w:val="center"/>
            <w:hideMark/>
          </w:tcPr>
          <w:p w14:paraId="6B593E78"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0.698</w:t>
            </w:r>
          </w:p>
        </w:tc>
        <w:tc>
          <w:tcPr>
            <w:tcW w:w="2512" w:type="dxa"/>
            <w:shd w:val="clear" w:color="auto" w:fill="auto"/>
            <w:noWrap/>
            <w:vAlign w:val="center"/>
            <w:hideMark/>
          </w:tcPr>
          <w:p w14:paraId="59BE7CA0"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0.755</w:t>
            </w:r>
          </w:p>
        </w:tc>
      </w:tr>
      <w:tr w:rsidR="00AB4673" w:rsidRPr="0061282C" w14:paraId="576536E9" w14:textId="77777777" w:rsidTr="00EC2C62">
        <w:trPr>
          <w:trHeight w:val="288"/>
          <w:jc w:val="center"/>
        </w:trPr>
        <w:tc>
          <w:tcPr>
            <w:tcW w:w="775" w:type="dxa"/>
            <w:shd w:val="clear" w:color="auto" w:fill="auto"/>
            <w:noWrap/>
            <w:vAlign w:val="center"/>
            <w:hideMark/>
          </w:tcPr>
          <w:p w14:paraId="0C758798"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PI1</w:t>
            </w:r>
          </w:p>
        </w:tc>
        <w:tc>
          <w:tcPr>
            <w:tcW w:w="1519" w:type="dxa"/>
            <w:shd w:val="clear" w:color="auto" w:fill="auto"/>
            <w:noWrap/>
            <w:vAlign w:val="center"/>
            <w:hideMark/>
          </w:tcPr>
          <w:p w14:paraId="13DF8699"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0.692</w:t>
            </w:r>
          </w:p>
        </w:tc>
        <w:tc>
          <w:tcPr>
            <w:tcW w:w="755" w:type="dxa"/>
            <w:shd w:val="clear" w:color="auto" w:fill="auto"/>
            <w:noWrap/>
            <w:vAlign w:val="center"/>
            <w:hideMark/>
          </w:tcPr>
          <w:p w14:paraId="013B4DCA"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0.411</w:t>
            </w:r>
          </w:p>
        </w:tc>
        <w:tc>
          <w:tcPr>
            <w:tcW w:w="2025" w:type="dxa"/>
            <w:shd w:val="clear" w:color="auto" w:fill="auto"/>
            <w:noWrap/>
            <w:vAlign w:val="center"/>
            <w:hideMark/>
          </w:tcPr>
          <w:p w14:paraId="5B23E651"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0.808</w:t>
            </w:r>
          </w:p>
        </w:tc>
        <w:tc>
          <w:tcPr>
            <w:tcW w:w="2512" w:type="dxa"/>
            <w:shd w:val="clear" w:color="auto" w:fill="auto"/>
            <w:noWrap/>
            <w:vAlign w:val="center"/>
            <w:hideMark/>
          </w:tcPr>
          <w:p w14:paraId="0B47AA84"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0.603</w:t>
            </w:r>
          </w:p>
        </w:tc>
      </w:tr>
      <w:tr w:rsidR="00AB4673" w:rsidRPr="0061282C" w14:paraId="34B81A8D" w14:textId="77777777" w:rsidTr="00EC2C62">
        <w:trPr>
          <w:trHeight w:val="288"/>
          <w:jc w:val="center"/>
        </w:trPr>
        <w:tc>
          <w:tcPr>
            <w:tcW w:w="775" w:type="dxa"/>
            <w:shd w:val="clear" w:color="auto" w:fill="auto"/>
            <w:noWrap/>
            <w:vAlign w:val="center"/>
            <w:hideMark/>
          </w:tcPr>
          <w:p w14:paraId="60F861E2"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PI2</w:t>
            </w:r>
          </w:p>
        </w:tc>
        <w:tc>
          <w:tcPr>
            <w:tcW w:w="1519" w:type="dxa"/>
            <w:shd w:val="clear" w:color="auto" w:fill="auto"/>
            <w:noWrap/>
            <w:vAlign w:val="center"/>
            <w:hideMark/>
          </w:tcPr>
          <w:p w14:paraId="33D001C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0.763</w:t>
            </w:r>
          </w:p>
        </w:tc>
        <w:tc>
          <w:tcPr>
            <w:tcW w:w="755" w:type="dxa"/>
            <w:shd w:val="clear" w:color="auto" w:fill="auto"/>
            <w:noWrap/>
            <w:vAlign w:val="center"/>
            <w:hideMark/>
          </w:tcPr>
          <w:p w14:paraId="4DE01D1B"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0.421</w:t>
            </w:r>
          </w:p>
        </w:tc>
        <w:tc>
          <w:tcPr>
            <w:tcW w:w="2025" w:type="dxa"/>
            <w:shd w:val="clear" w:color="auto" w:fill="auto"/>
            <w:noWrap/>
            <w:vAlign w:val="center"/>
            <w:hideMark/>
          </w:tcPr>
          <w:p w14:paraId="29C98667"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0.806</w:t>
            </w:r>
          </w:p>
        </w:tc>
        <w:tc>
          <w:tcPr>
            <w:tcW w:w="2512" w:type="dxa"/>
            <w:shd w:val="clear" w:color="auto" w:fill="auto"/>
            <w:noWrap/>
            <w:vAlign w:val="center"/>
            <w:hideMark/>
          </w:tcPr>
          <w:p w14:paraId="3335DEFB"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0.568</w:t>
            </w:r>
          </w:p>
        </w:tc>
      </w:tr>
      <w:tr w:rsidR="00AB4673" w:rsidRPr="0061282C" w14:paraId="67D3F8BB" w14:textId="77777777" w:rsidTr="00EC2C62">
        <w:trPr>
          <w:trHeight w:val="288"/>
          <w:jc w:val="center"/>
        </w:trPr>
        <w:tc>
          <w:tcPr>
            <w:tcW w:w="775" w:type="dxa"/>
            <w:shd w:val="clear" w:color="auto" w:fill="auto"/>
            <w:noWrap/>
            <w:vAlign w:val="center"/>
            <w:hideMark/>
          </w:tcPr>
          <w:p w14:paraId="15DF651F"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PI3</w:t>
            </w:r>
          </w:p>
        </w:tc>
        <w:tc>
          <w:tcPr>
            <w:tcW w:w="1519" w:type="dxa"/>
            <w:shd w:val="clear" w:color="auto" w:fill="auto"/>
            <w:noWrap/>
            <w:vAlign w:val="center"/>
            <w:hideMark/>
          </w:tcPr>
          <w:p w14:paraId="36371E32"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0.719</w:t>
            </w:r>
          </w:p>
        </w:tc>
        <w:tc>
          <w:tcPr>
            <w:tcW w:w="755" w:type="dxa"/>
            <w:shd w:val="clear" w:color="auto" w:fill="auto"/>
            <w:noWrap/>
            <w:vAlign w:val="center"/>
            <w:hideMark/>
          </w:tcPr>
          <w:p w14:paraId="7B8E2606"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0.465</w:t>
            </w:r>
          </w:p>
        </w:tc>
        <w:tc>
          <w:tcPr>
            <w:tcW w:w="2025" w:type="dxa"/>
            <w:shd w:val="clear" w:color="auto" w:fill="auto"/>
            <w:noWrap/>
            <w:vAlign w:val="center"/>
            <w:hideMark/>
          </w:tcPr>
          <w:p w14:paraId="1755A76C"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0.760</w:t>
            </w:r>
          </w:p>
        </w:tc>
        <w:tc>
          <w:tcPr>
            <w:tcW w:w="2512" w:type="dxa"/>
            <w:shd w:val="clear" w:color="auto" w:fill="auto"/>
            <w:noWrap/>
            <w:vAlign w:val="center"/>
            <w:hideMark/>
          </w:tcPr>
          <w:p w14:paraId="4C049BA5"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0.523</w:t>
            </w:r>
          </w:p>
        </w:tc>
      </w:tr>
      <w:tr w:rsidR="00AB4673" w:rsidRPr="0061282C" w14:paraId="086E9B09" w14:textId="77777777" w:rsidTr="00EC2C62">
        <w:trPr>
          <w:trHeight w:val="288"/>
          <w:jc w:val="center"/>
        </w:trPr>
        <w:tc>
          <w:tcPr>
            <w:tcW w:w="775" w:type="dxa"/>
            <w:shd w:val="clear" w:color="auto" w:fill="auto"/>
            <w:noWrap/>
            <w:vAlign w:val="center"/>
            <w:hideMark/>
          </w:tcPr>
          <w:p w14:paraId="49FA1E6F"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PI4</w:t>
            </w:r>
          </w:p>
        </w:tc>
        <w:tc>
          <w:tcPr>
            <w:tcW w:w="1519" w:type="dxa"/>
            <w:shd w:val="clear" w:color="auto" w:fill="auto"/>
            <w:noWrap/>
            <w:vAlign w:val="center"/>
            <w:hideMark/>
          </w:tcPr>
          <w:p w14:paraId="1B6E75DF"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0.752</w:t>
            </w:r>
          </w:p>
        </w:tc>
        <w:tc>
          <w:tcPr>
            <w:tcW w:w="755" w:type="dxa"/>
            <w:shd w:val="clear" w:color="auto" w:fill="auto"/>
            <w:noWrap/>
            <w:vAlign w:val="center"/>
            <w:hideMark/>
          </w:tcPr>
          <w:p w14:paraId="77ACB4EA"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0.500</w:t>
            </w:r>
          </w:p>
        </w:tc>
        <w:tc>
          <w:tcPr>
            <w:tcW w:w="2025" w:type="dxa"/>
            <w:shd w:val="clear" w:color="auto" w:fill="auto"/>
            <w:noWrap/>
            <w:vAlign w:val="center"/>
            <w:hideMark/>
          </w:tcPr>
          <w:p w14:paraId="37A56B18"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0.787</w:t>
            </w:r>
          </w:p>
        </w:tc>
        <w:tc>
          <w:tcPr>
            <w:tcW w:w="2512" w:type="dxa"/>
            <w:shd w:val="clear" w:color="auto" w:fill="auto"/>
            <w:noWrap/>
            <w:vAlign w:val="center"/>
            <w:hideMark/>
          </w:tcPr>
          <w:p w14:paraId="600A5BBF"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0.533</w:t>
            </w:r>
          </w:p>
        </w:tc>
      </w:tr>
      <w:tr w:rsidR="00AB4673" w:rsidRPr="0061282C" w14:paraId="670E4691" w14:textId="77777777" w:rsidTr="00EC2C62">
        <w:trPr>
          <w:trHeight w:val="288"/>
          <w:jc w:val="center"/>
        </w:trPr>
        <w:tc>
          <w:tcPr>
            <w:tcW w:w="775" w:type="dxa"/>
            <w:shd w:val="clear" w:color="auto" w:fill="auto"/>
            <w:noWrap/>
            <w:vAlign w:val="center"/>
            <w:hideMark/>
          </w:tcPr>
          <w:p w14:paraId="163E6A49"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PI5</w:t>
            </w:r>
          </w:p>
        </w:tc>
        <w:tc>
          <w:tcPr>
            <w:tcW w:w="1519" w:type="dxa"/>
            <w:shd w:val="clear" w:color="auto" w:fill="auto"/>
            <w:noWrap/>
            <w:vAlign w:val="center"/>
            <w:hideMark/>
          </w:tcPr>
          <w:p w14:paraId="738026F7"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0.649</w:t>
            </w:r>
          </w:p>
        </w:tc>
        <w:tc>
          <w:tcPr>
            <w:tcW w:w="755" w:type="dxa"/>
            <w:shd w:val="clear" w:color="auto" w:fill="auto"/>
            <w:noWrap/>
            <w:vAlign w:val="center"/>
            <w:hideMark/>
          </w:tcPr>
          <w:p w14:paraId="1663D7A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0.434</w:t>
            </w:r>
          </w:p>
        </w:tc>
        <w:tc>
          <w:tcPr>
            <w:tcW w:w="2025" w:type="dxa"/>
            <w:shd w:val="clear" w:color="auto" w:fill="auto"/>
            <w:noWrap/>
            <w:vAlign w:val="center"/>
            <w:hideMark/>
          </w:tcPr>
          <w:p w14:paraId="0F5405BF"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0.804</w:t>
            </w:r>
          </w:p>
        </w:tc>
        <w:tc>
          <w:tcPr>
            <w:tcW w:w="2512" w:type="dxa"/>
            <w:shd w:val="clear" w:color="auto" w:fill="auto"/>
            <w:noWrap/>
            <w:vAlign w:val="center"/>
            <w:hideMark/>
          </w:tcPr>
          <w:p w14:paraId="256D2417"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0.486</w:t>
            </w:r>
          </w:p>
        </w:tc>
      </w:tr>
      <w:tr w:rsidR="00AB4673" w:rsidRPr="0061282C" w14:paraId="4EA4584E" w14:textId="77777777" w:rsidTr="00EC2C62">
        <w:trPr>
          <w:trHeight w:val="288"/>
          <w:jc w:val="center"/>
        </w:trPr>
        <w:tc>
          <w:tcPr>
            <w:tcW w:w="775" w:type="dxa"/>
            <w:shd w:val="clear" w:color="auto" w:fill="auto"/>
            <w:noWrap/>
            <w:vAlign w:val="center"/>
            <w:hideMark/>
          </w:tcPr>
          <w:p w14:paraId="29B61C11"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lastRenderedPageBreak/>
              <w:t>PI6</w:t>
            </w:r>
          </w:p>
        </w:tc>
        <w:tc>
          <w:tcPr>
            <w:tcW w:w="1519" w:type="dxa"/>
            <w:shd w:val="clear" w:color="auto" w:fill="auto"/>
            <w:noWrap/>
            <w:vAlign w:val="center"/>
            <w:hideMark/>
          </w:tcPr>
          <w:p w14:paraId="4A5F8786"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0.777</w:t>
            </w:r>
          </w:p>
        </w:tc>
        <w:tc>
          <w:tcPr>
            <w:tcW w:w="755" w:type="dxa"/>
            <w:shd w:val="clear" w:color="auto" w:fill="auto"/>
            <w:noWrap/>
            <w:vAlign w:val="center"/>
            <w:hideMark/>
          </w:tcPr>
          <w:p w14:paraId="4DDF073B"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0.509</w:t>
            </w:r>
          </w:p>
        </w:tc>
        <w:tc>
          <w:tcPr>
            <w:tcW w:w="2025" w:type="dxa"/>
            <w:shd w:val="clear" w:color="auto" w:fill="auto"/>
            <w:noWrap/>
            <w:vAlign w:val="center"/>
            <w:hideMark/>
          </w:tcPr>
          <w:p w14:paraId="00253D53"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0.851</w:t>
            </w:r>
          </w:p>
        </w:tc>
        <w:tc>
          <w:tcPr>
            <w:tcW w:w="2512" w:type="dxa"/>
            <w:shd w:val="clear" w:color="auto" w:fill="auto"/>
            <w:noWrap/>
            <w:vAlign w:val="center"/>
            <w:hideMark/>
          </w:tcPr>
          <w:p w14:paraId="2FAE594B"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0.581</w:t>
            </w:r>
          </w:p>
        </w:tc>
      </w:tr>
      <w:tr w:rsidR="00AB4673" w:rsidRPr="0061282C" w14:paraId="006D7BA8" w14:textId="77777777" w:rsidTr="00EC2C62">
        <w:trPr>
          <w:trHeight w:val="288"/>
          <w:jc w:val="center"/>
        </w:trPr>
        <w:tc>
          <w:tcPr>
            <w:tcW w:w="775" w:type="dxa"/>
            <w:shd w:val="clear" w:color="auto" w:fill="auto"/>
            <w:noWrap/>
            <w:vAlign w:val="center"/>
            <w:hideMark/>
          </w:tcPr>
          <w:p w14:paraId="11DC8A32"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PI7</w:t>
            </w:r>
          </w:p>
        </w:tc>
        <w:tc>
          <w:tcPr>
            <w:tcW w:w="1519" w:type="dxa"/>
            <w:shd w:val="clear" w:color="auto" w:fill="auto"/>
            <w:noWrap/>
            <w:vAlign w:val="center"/>
            <w:hideMark/>
          </w:tcPr>
          <w:p w14:paraId="54AE5C2E"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0.729</w:t>
            </w:r>
          </w:p>
        </w:tc>
        <w:tc>
          <w:tcPr>
            <w:tcW w:w="755" w:type="dxa"/>
            <w:shd w:val="clear" w:color="auto" w:fill="auto"/>
            <w:noWrap/>
            <w:vAlign w:val="center"/>
            <w:hideMark/>
          </w:tcPr>
          <w:p w14:paraId="40133D82"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0.338</w:t>
            </w:r>
          </w:p>
        </w:tc>
        <w:tc>
          <w:tcPr>
            <w:tcW w:w="2025" w:type="dxa"/>
            <w:shd w:val="clear" w:color="auto" w:fill="auto"/>
            <w:noWrap/>
            <w:vAlign w:val="center"/>
            <w:hideMark/>
          </w:tcPr>
          <w:p w14:paraId="3D2B742D"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0.821</w:t>
            </w:r>
          </w:p>
        </w:tc>
        <w:tc>
          <w:tcPr>
            <w:tcW w:w="2512" w:type="dxa"/>
            <w:shd w:val="clear" w:color="auto" w:fill="auto"/>
            <w:noWrap/>
            <w:vAlign w:val="center"/>
            <w:hideMark/>
          </w:tcPr>
          <w:p w14:paraId="4714B4EB"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0.579</w:t>
            </w:r>
          </w:p>
        </w:tc>
      </w:tr>
      <w:tr w:rsidR="00AB4673" w:rsidRPr="0061282C" w14:paraId="755F73BE" w14:textId="77777777" w:rsidTr="00EC2C62">
        <w:trPr>
          <w:trHeight w:val="288"/>
          <w:jc w:val="center"/>
        </w:trPr>
        <w:tc>
          <w:tcPr>
            <w:tcW w:w="775" w:type="dxa"/>
            <w:shd w:val="clear" w:color="auto" w:fill="auto"/>
            <w:noWrap/>
            <w:vAlign w:val="center"/>
            <w:hideMark/>
          </w:tcPr>
          <w:p w14:paraId="032D9F2C"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PI8</w:t>
            </w:r>
          </w:p>
        </w:tc>
        <w:tc>
          <w:tcPr>
            <w:tcW w:w="1519" w:type="dxa"/>
            <w:shd w:val="clear" w:color="auto" w:fill="auto"/>
            <w:noWrap/>
            <w:vAlign w:val="center"/>
            <w:hideMark/>
          </w:tcPr>
          <w:p w14:paraId="084004E0"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0.665</w:t>
            </w:r>
          </w:p>
        </w:tc>
        <w:tc>
          <w:tcPr>
            <w:tcW w:w="755" w:type="dxa"/>
            <w:shd w:val="clear" w:color="auto" w:fill="auto"/>
            <w:noWrap/>
            <w:vAlign w:val="center"/>
            <w:hideMark/>
          </w:tcPr>
          <w:p w14:paraId="1B07B298"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0.417</w:t>
            </w:r>
          </w:p>
        </w:tc>
        <w:tc>
          <w:tcPr>
            <w:tcW w:w="2025" w:type="dxa"/>
            <w:shd w:val="clear" w:color="auto" w:fill="auto"/>
            <w:noWrap/>
            <w:vAlign w:val="center"/>
            <w:hideMark/>
          </w:tcPr>
          <w:p w14:paraId="115B38AD"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0.760</w:t>
            </w:r>
          </w:p>
        </w:tc>
        <w:tc>
          <w:tcPr>
            <w:tcW w:w="2512" w:type="dxa"/>
            <w:shd w:val="clear" w:color="auto" w:fill="auto"/>
            <w:noWrap/>
            <w:vAlign w:val="center"/>
            <w:hideMark/>
          </w:tcPr>
          <w:p w14:paraId="7399FBD8"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0.635</w:t>
            </w:r>
          </w:p>
        </w:tc>
      </w:tr>
      <w:tr w:rsidR="00AB4673" w:rsidRPr="0061282C" w14:paraId="649B02E0" w14:textId="77777777" w:rsidTr="00EC2C62">
        <w:trPr>
          <w:trHeight w:val="288"/>
          <w:jc w:val="center"/>
        </w:trPr>
        <w:tc>
          <w:tcPr>
            <w:tcW w:w="775" w:type="dxa"/>
            <w:shd w:val="clear" w:color="auto" w:fill="auto"/>
            <w:noWrap/>
            <w:vAlign w:val="center"/>
            <w:hideMark/>
          </w:tcPr>
          <w:p w14:paraId="69E83DFA"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PR1</w:t>
            </w:r>
          </w:p>
        </w:tc>
        <w:tc>
          <w:tcPr>
            <w:tcW w:w="1519" w:type="dxa"/>
            <w:shd w:val="clear" w:color="auto" w:fill="auto"/>
            <w:noWrap/>
            <w:vAlign w:val="center"/>
            <w:hideMark/>
          </w:tcPr>
          <w:p w14:paraId="0D9E86B3"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0.458</w:t>
            </w:r>
          </w:p>
        </w:tc>
        <w:tc>
          <w:tcPr>
            <w:tcW w:w="755" w:type="dxa"/>
            <w:shd w:val="clear" w:color="auto" w:fill="auto"/>
            <w:noWrap/>
            <w:vAlign w:val="center"/>
            <w:hideMark/>
          </w:tcPr>
          <w:p w14:paraId="15A24391"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0.705</w:t>
            </w:r>
          </w:p>
        </w:tc>
        <w:tc>
          <w:tcPr>
            <w:tcW w:w="2025" w:type="dxa"/>
            <w:shd w:val="clear" w:color="auto" w:fill="auto"/>
            <w:noWrap/>
            <w:vAlign w:val="center"/>
            <w:hideMark/>
          </w:tcPr>
          <w:p w14:paraId="0D06D08B"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0.395</w:t>
            </w:r>
          </w:p>
        </w:tc>
        <w:tc>
          <w:tcPr>
            <w:tcW w:w="2512" w:type="dxa"/>
            <w:shd w:val="clear" w:color="auto" w:fill="auto"/>
            <w:noWrap/>
            <w:vAlign w:val="center"/>
            <w:hideMark/>
          </w:tcPr>
          <w:p w14:paraId="597B272E"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0.567</w:t>
            </w:r>
          </w:p>
        </w:tc>
      </w:tr>
      <w:tr w:rsidR="00AB4673" w:rsidRPr="0061282C" w14:paraId="105D1B3A" w14:textId="77777777" w:rsidTr="00EC2C62">
        <w:trPr>
          <w:trHeight w:val="288"/>
          <w:jc w:val="center"/>
        </w:trPr>
        <w:tc>
          <w:tcPr>
            <w:tcW w:w="775" w:type="dxa"/>
            <w:shd w:val="clear" w:color="auto" w:fill="auto"/>
            <w:noWrap/>
            <w:vAlign w:val="center"/>
            <w:hideMark/>
          </w:tcPr>
          <w:p w14:paraId="29CA2C2F"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PR2</w:t>
            </w:r>
          </w:p>
        </w:tc>
        <w:tc>
          <w:tcPr>
            <w:tcW w:w="1519" w:type="dxa"/>
            <w:shd w:val="clear" w:color="auto" w:fill="auto"/>
            <w:noWrap/>
            <w:vAlign w:val="center"/>
            <w:hideMark/>
          </w:tcPr>
          <w:p w14:paraId="4C0DD4A0"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0.319</w:t>
            </w:r>
          </w:p>
        </w:tc>
        <w:tc>
          <w:tcPr>
            <w:tcW w:w="755" w:type="dxa"/>
            <w:shd w:val="clear" w:color="auto" w:fill="auto"/>
            <w:noWrap/>
            <w:vAlign w:val="center"/>
            <w:hideMark/>
          </w:tcPr>
          <w:p w14:paraId="49A2D7E4"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0.580</w:t>
            </w:r>
          </w:p>
        </w:tc>
        <w:tc>
          <w:tcPr>
            <w:tcW w:w="2025" w:type="dxa"/>
            <w:shd w:val="clear" w:color="auto" w:fill="auto"/>
            <w:noWrap/>
            <w:vAlign w:val="center"/>
            <w:hideMark/>
          </w:tcPr>
          <w:p w14:paraId="07411089"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0.301</w:t>
            </w:r>
          </w:p>
        </w:tc>
        <w:tc>
          <w:tcPr>
            <w:tcW w:w="2512" w:type="dxa"/>
            <w:shd w:val="clear" w:color="auto" w:fill="auto"/>
            <w:noWrap/>
            <w:vAlign w:val="center"/>
            <w:hideMark/>
          </w:tcPr>
          <w:p w14:paraId="66240EEA"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0.335</w:t>
            </w:r>
          </w:p>
        </w:tc>
      </w:tr>
      <w:tr w:rsidR="00AB4673" w:rsidRPr="0061282C" w14:paraId="6EDDA3CE" w14:textId="77777777" w:rsidTr="00EC2C62">
        <w:trPr>
          <w:trHeight w:val="288"/>
          <w:jc w:val="center"/>
        </w:trPr>
        <w:tc>
          <w:tcPr>
            <w:tcW w:w="775" w:type="dxa"/>
            <w:shd w:val="clear" w:color="auto" w:fill="auto"/>
            <w:noWrap/>
            <w:vAlign w:val="center"/>
            <w:hideMark/>
          </w:tcPr>
          <w:p w14:paraId="5EEA28FB"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PR3</w:t>
            </w:r>
          </w:p>
        </w:tc>
        <w:tc>
          <w:tcPr>
            <w:tcW w:w="1519" w:type="dxa"/>
            <w:shd w:val="clear" w:color="auto" w:fill="auto"/>
            <w:noWrap/>
            <w:vAlign w:val="center"/>
            <w:hideMark/>
          </w:tcPr>
          <w:p w14:paraId="583305C4"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0.330</w:t>
            </w:r>
          </w:p>
        </w:tc>
        <w:tc>
          <w:tcPr>
            <w:tcW w:w="755" w:type="dxa"/>
            <w:shd w:val="clear" w:color="auto" w:fill="auto"/>
            <w:noWrap/>
            <w:vAlign w:val="center"/>
            <w:hideMark/>
          </w:tcPr>
          <w:p w14:paraId="38710F37"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0.711</w:t>
            </w:r>
          </w:p>
        </w:tc>
        <w:tc>
          <w:tcPr>
            <w:tcW w:w="2025" w:type="dxa"/>
            <w:shd w:val="clear" w:color="auto" w:fill="auto"/>
            <w:noWrap/>
            <w:vAlign w:val="center"/>
            <w:hideMark/>
          </w:tcPr>
          <w:p w14:paraId="646170BE"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0.287</w:t>
            </w:r>
          </w:p>
        </w:tc>
        <w:tc>
          <w:tcPr>
            <w:tcW w:w="2512" w:type="dxa"/>
            <w:shd w:val="clear" w:color="auto" w:fill="auto"/>
            <w:noWrap/>
            <w:vAlign w:val="center"/>
            <w:hideMark/>
          </w:tcPr>
          <w:p w14:paraId="092F18F8"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0.328</w:t>
            </w:r>
          </w:p>
        </w:tc>
      </w:tr>
      <w:tr w:rsidR="00AB4673" w:rsidRPr="0061282C" w14:paraId="6F3DE0D9" w14:textId="77777777" w:rsidTr="00EC2C62">
        <w:trPr>
          <w:trHeight w:val="288"/>
          <w:jc w:val="center"/>
        </w:trPr>
        <w:tc>
          <w:tcPr>
            <w:tcW w:w="775" w:type="dxa"/>
            <w:shd w:val="clear" w:color="auto" w:fill="auto"/>
            <w:noWrap/>
            <w:vAlign w:val="center"/>
            <w:hideMark/>
          </w:tcPr>
          <w:p w14:paraId="47E1FB24"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PR4</w:t>
            </w:r>
          </w:p>
        </w:tc>
        <w:tc>
          <w:tcPr>
            <w:tcW w:w="1519" w:type="dxa"/>
            <w:shd w:val="clear" w:color="auto" w:fill="auto"/>
            <w:noWrap/>
            <w:vAlign w:val="center"/>
            <w:hideMark/>
          </w:tcPr>
          <w:p w14:paraId="436C5DBC"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0.414</w:t>
            </w:r>
          </w:p>
        </w:tc>
        <w:tc>
          <w:tcPr>
            <w:tcW w:w="755" w:type="dxa"/>
            <w:shd w:val="clear" w:color="auto" w:fill="auto"/>
            <w:noWrap/>
            <w:vAlign w:val="center"/>
            <w:hideMark/>
          </w:tcPr>
          <w:p w14:paraId="2F54BDFB"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0.759</w:t>
            </w:r>
          </w:p>
        </w:tc>
        <w:tc>
          <w:tcPr>
            <w:tcW w:w="2025" w:type="dxa"/>
            <w:shd w:val="clear" w:color="auto" w:fill="auto"/>
            <w:noWrap/>
            <w:vAlign w:val="center"/>
            <w:hideMark/>
          </w:tcPr>
          <w:p w14:paraId="61090100"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0.396</w:t>
            </w:r>
          </w:p>
        </w:tc>
        <w:tc>
          <w:tcPr>
            <w:tcW w:w="2512" w:type="dxa"/>
            <w:shd w:val="clear" w:color="auto" w:fill="auto"/>
            <w:noWrap/>
            <w:vAlign w:val="center"/>
            <w:hideMark/>
          </w:tcPr>
          <w:p w14:paraId="31784D65"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0.296</w:t>
            </w:r>
          </w:p>
        </w:tc>
      </w:tr>
      <w:tr w:rsidR="00AB4673" w:rsidRPr="0061282C" w14:paraId="1DA757E6" w14:textId="77777777" w:rsidTr="00EC2C62">
        <w:trPr>
          <w:trHeight w:val="288"/>
          <w:jc w:val="center"/>
        </w:trPr>
        <w:tc>
          <w:tcPr>
            <w:tcW w:w="775" w:type="dxa"/>
            <w:shd w:val="clear" w:color="auto" w:fill="auto"/>
            <w:noWrap/>
            <w:vAlign w:val="center"/>
            <w:hideMark/>
          </w:tcPr>
          <w:p w14:paraId="33E7D7C6"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PR5</w:t>
            </w:r>
          </w:p>
        </w:tc>
        <w:tc>
          <w:tcPr>
            <w:tcW w:w="1519" w:type="dxa"/>
            <w:shd w:val="clear" w:color="auto" w:fill="auto"/>
            <w:noWrap/>
            <w:vAlign w:val="center"/>
            <w:hideMark/>
          </w:tcPr>
          <w:p w14:paraId="604D92D5"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0.456</w:t>
            </w:r>
          </w:p>
        </w:tc>
        <w:tc>
          <w:tcPr>
            <w:tcW w:w="755" w:type="dxa"/>
            <w:shd w:val="clear" w:color="auto" w:fill="auto"/>
            <w:noWrap/>
            <w:vAlign w:val="center"/>
            <w:hideMark/>
          </w:tcPr>
          <w:p w14:paraId="1B06CF4C"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0.810</w:t>
            </w:r>
          </w:p>
        </w:tc>
        <w:tc>
          <w:tcPr>
            <w:tcW w:w="2025" w:type="dxa"/>
            <w:shd w:val="clear" w:color="auto" w:fill="auto"/>
            <w:noWrap/>
            <w:vAlign w:val="center"/>
            <w:hideMark/>
          </w:tcPr>
          <w:p w14:paraId="6F4B48E2"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0.432</w:t>
            </w:r>
          </w:p>
        </w:tc>
        <w:tc>
          <w:tcPr>
            <w:tcW w:w="2512" w:type="dxa"/>
            <w:shd w:val="clear" w:color="auto" w:fill="auto"/>
            <w:noWrap/>
            <w:vAlign w:val="center"/>
            <w:hideMark/>
          </w:tcPr>
          <w:p w14:paraId="363801BC"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0.379</w:t>
            </w:r>
          </w:p>
        </w:tc>
      </w:tr>
      <w:tr w:rsidR="00AB4673" w:rsidRPr="0061282C" w14:paraId="58BE8F7E" w14:textId="77777777" w:rsidTr="00EC2C62">
        <w:trPr>
          <w:trHeight w:val="288"/>
          <w:jc w:val="center"/>
        </w:trPr>
        <w:tc>
          <w:tcPr>
            <w:tcW w:w="775" w:type="dxa"/>
            <w:shd w:val="clear" w:color="auto" w:fill="auto"/>
            <w:noWrap/>
            <w:vAlign w:val="center"/>
            <w:hideMark/>
          </w:tcPr>
          <w:p w14:paraId="37E3DAC9"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PR6</w:t>
            </w:r>
          </w:p>
        </w:tc>
        <w:tc>
          <w:tcPr>
            <w:tcW w:w="1519" w:type="dxa"/>
            <w:shd w:val="clear" w:color="auto" w:fill="auto"/>
            <w:noWrap/>
            <w:vAlign w:val="center"/>
            <w:hideMark/>
          </w:tcPr>
          <w:p w14:paraId="3B4D2EC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0.369</w:t>
            </w:r>
          </w:p>
        </w:tc>
        <w:tc>
          <w:tcPr>
            <w:tcW w:w="755" w:type="dxa"/>
            <w:shd w:val="clear" w:color="auto" w:fill="auto"/>
            <w:noWrap/>
            <w:vAlign w:val="center"/>
            <w:hideMark/>
          </w:tcPr>
          <w:p w14:paraId="1B0784DF"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0.823</w:t>
            </w:r>
          </w:p>
        </w:tc>
        <w:tc>
          <w:tcPr>
            <w:tcW w:w="2025" w:type="dxa"/>
            <w:shd w:val="clear" w:color="auto" w:fill="auto"/>
            <w:noWrap/>
            <w:vAlign w:val="center"/>
            <w:hideMark/>
          </w:tcPr>
          <w:p w14:paraId="0A8121ED"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0.376</w:t>
            </w:r>
          </w:p>
        </w:tc>
        <w:tc>
          <w:tcPr>
            <w:tcW w:w="2512" w:type="dxa"/>
            <w:shd w:val="clear" w:color="auto" w:fill="auto"/>
            <w:noWrap/>
            <w:vAlign w:val="center"/>
            <w:hideMark/>
          </w:tcPr>
          <w:p w14:paraId="16FF3C72"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0.432</w:t>
            </w:r>
          </w:p>
        </w:tc>
      </w:tr>
      <w:tr w:rsidR="00AB4673" w:rsidRPr="0061282C" w14:paraId="1C09A743" w14:textId="77777777" w:rsidTr="00EC2C62">
        <w:trPr>
          <w:trHeight w:val="288"/>
          <w:jc w:val="center"/>
        </w:trPr>
        <w:tc>
          <w:tcPr>
            <w:tcW w:w="775" w:type="dxa"/>
            <w:shd w:val="clear" w:color="auto" w:fill="auto"/>
            <w:noWrap/>
            <w:vAlign w:val="center"/>
            <w:hideMark/>
          </w:tcPr>
          <w:p w14:paraId="2193C9D0"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PR7</w:t>
            </w:r>
          </w:p>
        </w:tc>
        <w:tc>
          <w:tcPr>
            <w:tcW w:w="1519" w:type="dxa"/>
            <w:shd w:val="clear" w:color="auto" w:fill="auto"/>
            <w:noWrap/>
            <w:vAlign w:val="center"/>
            <w:hideMark/>
          </w:tcPr>
          <w:p w14:paraId="3DB1FFC3"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0.537</w:t>
            </w:r>
          </w:p>
        </w:tc>
        <w:tc>
          <w:tcPr>
            <w:tcW w:w="755" w:type="dxa"/>
            <w:shd w:val="clear" w:color="auto" w:fill="auto"/>
            <w:noWrap/>
            <w:vAlign w:val="center"/>
            <w:hideMark/>
          </w:tcPr>
          <w:p w14:paraId="70ADB574"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0.745</w:t>
            </w:r>
          </w:p>
        </w:tc>
        <w:tc>
          <w:tcPr>
            <w:tcW w:w="2025" w:type="dxa"/>
            <w:shd w:val="clear" w:color="auto" w:fill="auto"/>
            <w:noWrap/>
            <w:vAlign w:val="center"/>
            <w:hideMark/>
          </w:tcPr>
          <w:p w14:paraId="53170645"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0.539</w:t>
            </w:r>
          </w:p>
        </w:tc>
        <w:tc>
          <w:tcPr>
            <w:tcW w:w="2512" w:type="dxa"/>
            <w:shd w:val="clear" w:color="auto" w:fill="auto"/>
            <w:noWrap/>
            <w:vAlign w:val="center"/>
            <w:hideMark/>
          </w:tcPr>
          <w:p w14:paraId="35586AE5"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0.419</w:t>
            </w:r>
          </w:p>
        </w:tc>
      </w:tr>
      <w:tr w:rsidR="00AB4673" w:rsidRPr="0061282C" w14:paraId="0545A223" w14:textId="77777777" w:rsidTr="00EC2C62">
        <w:trPr>
          <w:trHeight w:val="288"/>
          <w:jc w:val="center"/>
        </w:trPr>
        <w:tc>
          <w:tcPr>
            <w:tcW w:w="775" w:type="dxa"/>
            <w:shd w:val="clear" w:color="auto" w:fill="auto"/>
            <w:noWrap/>
            <w:vAlign w:val="center"/>
            <w:hideMark/>
          </w:tcPr>
          <w:p w14:paraId="39628789"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SM1</w:t>
            </w:r>
          </w:p>
        </w:tc>
        <w:tc>
          <w:tcPr>
            <w:tcW w:w="1519" w:type="dxa"/>
            <w:shd w:val="clear" w:color="auto" w:fill="auto"/>
            <w:noWrap/>
            <w:vAlign w:val="center"/>
            <w:hideMark/>
          </w:tcPr>
          <w:p w14:paraId="13F67694"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0.557</w:t>
            </w:r>
          </w:p>
        </w:tc>
        <w:tc>
          <w:tcPr>
            <w:tcW w:w="755" w:type="dxa"/>
            <w:shd w:val="clear" w:color="auto" w:fill="auto"/>
            <w:noWrap/>
            <w:vAlign w:val="center"/>
            <w:hideMark/>
          </w:tcPr>
          <w:p w14:paraId="712FBD24"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0.260</w:t>
            </w:r>
          </w:p>
        </w:tc>
        <w:tc>
          <w:tcPr>
            <w:tcW w:w="2025" w:type="dxa"/>
            <w:shd w:val="clear" w:color="auto" w:fill="auto"/>
            <w:noWrap/>
            <w:vAlign w:val="center"/>
            <w:hideMark/>
          </w:tcPr>
          <w:p w14:paraId="4F7802D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0.509</w:t>
            </w:r>
          </w:p>
        </w:tc>
        <w:tc>
          <w:tcPr>
            <w:tcW w:w="2512" w:type="dxa"/>
            <w:shd w:val="clear" w:color="auto" w:fill="auto"/>
            <w:noWrap/>
            <w:vAlign w:val="center"/>
            <w:hideMark/>
          </w:tcPr>
          <w:p w14:paraId="4A10E59D"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0.784</w:t>
            </w:r>
          </w:p>
        </w:tc>
      </w:tr>
      <w:tr w:rsidR="00AB4673" w:rsidRPr="0061282C" w14:paraId="541B28A3" w14:textId="77777777" w:rsidTr="00EC2C62">
        <w:trPr>
          <w:trHeight w:val="288"/>
          <w:jc w:val="center"/>
        </w:trPr>
        <w:tc>
          <w:tcPr>
            <w:tcW w:w="775" w:type="dxa"/>
            <w:shd w:val="clear" w:color="auto" w:fill="auto"/>
            <w:noWrap/>
            <w:vAlign w:val="center"/>
            <w:hideMark/>
          </w:tcPr>
          <w:p w14:paraId="5B69D3FB"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SM2</w:t>
            </w:r>
          </w:p>
        </w:tc>
        <w:tc>
          <w:tcPr>
            <w:tcW w:w="1519" w:type="dxa"/>
            <w:shd w:val="clear" w:color="auto" w:fill="auto"/>
            <w:noWrap/>
            <w:vAlign w:val="center"/>
            <w:hideMark/>
          </w:tcPr>
          <w:p w14:paraId="05F63807"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0.569</w:t>
            </w:r>
          </w:p>
        </w:tc>
        <w:tc>
          <w:tcPr>
            <w:tcW w:w="755" w:type="dxa"/>
            <w:shd w:val="clear" w:color="auto" w:fill="auto"/>
            <w:noWrap/>
            <w:vAlign w:val="center"/>
            <w:hideMark/>
          </w:tcPr>
          <w:p w14:paraId="51D010FA"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0.320</w:t>
            </w:r>
          </w:p>
        </w:tc>
        <w:tc>
          <w:tcPr>
            <w:tcW w:w="2025" w:type="dxa"/>
            <w:shd w:val="clear" w:color="auto" w:fill="auto"/>
            <w:noWrap/>
            <w:vAlign w:val="center"/>
            <w:hideMark/>
          </w:tcPr>
          <w:p w14:paraId="362815A5"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0.502</w:t>
            </w:r>
          </w:p>
        </w:tc>
        <w:tc>
          <w:tcPr>
            <w:tcW w:w="2512" w:type="dxa"/>
            <w:shd w:val="clear" w:color="auto" w:fill="auto"/>
            <w:noWrap/>
            <w:vAlign w:val="center"/>
            <w:hideMark/>
          </w:tcPr>
          <w:p w14:paraId="3AD33814"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0.805</w:t>
            </w:r>
          </w:p>
        </w:tc>
      </w:tr>
      <w:tr w:rsidR="00AB4673" w:rsidRPr="0061282C" w14:paraId="1B8567D3" w14:textId="77777777" w:rsidTr="00EC2C62">
        <w:trPr>
          <w:trHeight w:val="288"/>
          <w:jc w:val="center"/>
        </w:trPr>
        <w:tc>
          <w:tcPr>
            <w:tcW w:w="775" w:type="dxa"/>
            <w:shd w:val="clear" w:color="auto" w:fill="auto"/>
            <w:noWrap/>
            <w:vAlign w:val="center"/>
            <w:hideMark/>
          </w:tcPr>
          <w:p w14:paraId="30F2D918"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SM3</w:t>
            </w:r>
          </w:p>
        </w:tc>
        <w:tc>
          <w:tcPr>
            <w:tcW w:w="1519" w:type="dxa"/>
            <w:shd w:val="clear" w:color="auto" w:fill="auto"/>
            <w:noWrap/>
            <w:vAlign w:val="center"/>
            <w:hideMark/>
          </w:tcPr>
          <w:p w14:paraId="6F7F4C6D"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0.601</w:t>
            </w:r>
          </w:p>
        </w:tc>
        <w:tc>
          <w:tcPr>
            <w:tcW w:w="755" w:type="dxa"/>
            <w:shd w:val="clear" w:color="auto" w:fill="auto"/>
            <w:noWrap/>
            <w:vAlign w:val="center"/>
            <w:hideMark/>
          </w:tcPr>
          <w:p w14:paraId="01A3E238"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0.403</w:t>
            </w:r>
          </w:p>
        </w:tc>
        <w:tc>
          <w:tcPr>
            <w:tcW w:w="2025" w:type="dxa"/>
            <w:shd w:val="clear" w:color="auto" w:fill="auto"/>
            <w:noWrap/>
            <w:vAlign w:val="center"/>
            <w:hideMark/>
          </w:tcPr>
          <w:p w14:paraId="072A321F"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0.546</w:t>
            </w:r>
          </w:p>
        </w:tc>
        <w:tc>
          <w:tcPr>
            <w:tcW w:w="2512" w:type="dxa"/>
            <w:shd w:val="clear" w:color="auto" w:fill="auto"/>
            <w:noWrap/>
            <w:vAlign w:val="center"/>
            <w:hideMark/>
          </w:tcPr>
          <w:p w14:paraId="78D19671"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0.772</w:t>
            </w:r>
          </w:p>
        </w:tc>
      </w:tr>
      <w:tr w:rsidR="00AB4673" w:rsidRPr="0061282C" w14:paraId="5588C327" w14:textId="77777777" w:rsidTr="00EC2C62">
        <w:trPr>
          <w:trHeight w:val="288"/>
          <w:jc w:val="center"/>
        </w:trPr>
        <w:tc>
          <w:tcPr>
            <w:tcW w:w="775" w:type="dxa"/>
            <w:shd w:val="clear" w:color="auto" w:fill="auto"/>
            <w:noWrap/>
            <w:vAlign w:val="center"/>
            <w:hideMark/>
          </w:tcPr>
          <w:p w14:paraId="67ECC19F"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SM4</w:t>
            </w:r>
          </w:p>
        </w:tc>
        <w:tc>
          <w:tcPr>
            <w:tcW w:w="1519" w:type="dxa"/>
            <w:shd w:val="clear" w:color="auto" w:fill="auto"/>
            <w:noWrap/>
            <w:vAlign w:val="center"/>
            <w:hideMark/>
          </w:tcPr>
          <w:p w14:paraId="00CCE4E8"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0.668</w:t>
            </w:r>
          </w:p>
        </w:tc>
        <w:tc>
          <w:tcPr>
            <w:tcW w:w="755" w:type="dxa"/>
            <w:shd w:val="clear" w:color="auto" w:fill="auto"/>
            <w:noWrap/>
            <w:vAlign w:val="center"/>
            <w:hideMark/>
          </w:tcPr>
          <w:p w14:paraId="4F763A39"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0.380</w:t>
            </w:r>
          </w:p>
        </w:tc>
        <w:tc>
          <w:tcPr>
            <w:tcW w:w="2025" w:type="dxa"/>
            <w:shd w:val="clear" w:color="auto" w:fill="auto"/>
            <w:noWrap/>
            <w:vAlign w:val="center"/>
            <w:hideMark/>
          </w:tcPr>
          <w:p w14:paraId="05A4816A"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0.639</w:t>
            </w:r>
          </w:p>
        </w:tc>
        <w:tc>
          <w:tcPr>
            <w:tcW w:w="2512" w:type="dxa"/>
            <w:shd w:val="clear" w:color="auto" w:fill="auto"/>
            <w:noWrap/>
            <w:vAlign w:val="center"/>
            <w:hideMark/>
          </w:tcPr>
          <w:p w14:paraId="1305833F"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0.846</w:t>
            </w:r>
          </w:p>
        </w:tc>
      </w:tr>
      <w:tr w:rsidR="00AB4673" w:rsidRPr="0061282C" w14:paraId="157444AC" w14:textId="77777777" w:rsidTr="00EC2C62">
        <w:trPr>
          <w:trHeight w:val="288"/>
          <w:jc w:val="center"/>
        </w:trPr>
        <w:tc>
          <w:tcPr>
            <w:tcW w:w="775" w:type="dxa"/>
            <w:shd w:val="clear" w:color="auto" w:fill="auto"/>
            <w:noWrap/>
            <w:vAlign w:val="center"/>
            <w:hideMark/>
          </w:tcPr>
          <w:p w14:paraId="7AB3A301"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SM5</w:t>
            </w:r>
          </w:p>
        </w:tc>
        <w:tc>
          <w:tcPr>
            <w:tcW w:w="1519" w:type="dxa"/>
            <w:shd w:val="clear" w:color="auto" w:fill="auto"/>
            <w:noWrap/>
            <w:vAlign w:val="center"/>
            <w:hideMark/>
          </w:tcPr>
          <w:p w14:paraId="58815685"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0.665</w:t>
            </w:r>
          </w:p>
        </w:tc>
        <w:tc>
          <w:tcPr>
            <w:tcW w:w="755" w:type="dxa"/>
            <w:shd w:val="clear" w:color="auto" w:fill="auto"/>
            <w:noWrap/>
            <w:vAlign w:val="center"/>
            <w:hideMark/>
          </w:tcPr>
          <w:p w14:paraId="74E12194"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0.418</w:t>
            </w:r>
          </w:p>
        </w:tc>
        <w:tc>
          <w:tcPr>
            <w:tcW w:w="2025" w:type="dxa"/>
            <w:shd w:val="clear" w:color="auto" w:fill="auto"/>
            <w:noWrap/>
            <w:vAlign w:val="center"/>
            <w:hideMark/>
          </w:tcPr>
          <w:p w14:paraId="7BD20EDE"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0.584</w:t>
            </w:r>
          </w:p>
        </w:tc>
        <w:tc>
          <w:tcPr>
            <w:tcW w:w="2512" w:type="dxa"/>
            <w:shd w:val="clear" w:color="auto" w:fill="auto"/>
            <w:noWrap/>
            <w:vAlign w:val="center"/>
            <w:hideMark/>
          </w:tcPr>
          <w:p w14:paraId="44914E43"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0.827</w:t>
            </w:r>
          </w:p>
        </w:tc>
      </w:tr>
      <w:tr w:rsidR="00AB4673" w:rsidRPr="0061282C" w14:paraId="64B40C3B" w14:textId="77777777" w:rsidTr="00EC2C62">
        <w:trPr>
          <w:trHeight w:val="288"/>
          <w:jc w:val="center"/>
        </w:trPr>
        <w:tc>
          <w:tcPr>
            <w:tcW w:w="775" w:type="dxa"/>
            <w:shd w:val="clear" w:color="auto" w:fill="auto"/>
            <w:noWrap/>
            <w:vAlign w:val="center"/>
            <w:hideMark/>
          </w:tcPr>
          <w:p w14:paraId="287B3647"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SM6</w:t>
            </w:r>
          </w:p>
        </w:tc>
        <w:tc>
          <w:tcPr>
            <w:tcW w:w="1519" w:type="dxa"/>
            <w:shd w:val="clear" w:color="auto" w:fill="auto"/>
            <w:noWrap/>
            <w:vAlign w:val="center"/>
            <w:hideMark/>
          </w:tcPr>
          <w:p w14:paraId="19DE19B0"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0.348</w:t>
            </w:r>
          </w:p>
        </w:tc>
        <w:tc>
          <w:tcPr>
            <w:tcW w:w="755" w:type="dxa"/>
            <w:shd w:val="clear" w:color="auto" w:fill="auto"/>
            <w:noWrap/>
            <w:vAlign w:val="center"/>
            <w:hideMark/>
          </w:tcPr>
          <w:p w14:paraId="788C2AE2"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0.442</w:t>
            </w:r>
          </w:p>
        </w:tc>
        <w:tc>
          <w:tcPr>
            <w:tcW w:w="2025" w:type="dxa"/>
            <w:shd w:val="clear" w:color="auto" w:fill="auto"/>
            <w:noWrap/>
            <w:vAlign w:val="center"/>
            <w:hideMark/>
          </w:tcPr>
          <w:p w14:paraId="345617EA"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0.360</w:t>
            </w:r>
          </w:p>
        </w:tc>
        <w:tc>
          <w:tcPr>
            <w:tcW w:w="2512" w:type="dxa"/>
            <w:shd w:val="clear" w:color="auto" w:fill="auto"/>
            <w:noWrap/>
            <w:vAlign w:val="center"/>
            <w:hideMark/>
          </w:tcPr>
          <w:p w14:paraId="65E03091"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0.544</w:t>
            </w:r>
          </w:p>
        </w:tc>
      </w:tr>
      <w:tr w:rsidR="00AB4673" w:rsidRPr="0061282C" w14:paraId="5300090B" w14:textId="77777777" w:rsidTr="00EC2C62">
        <w:trPr>
          <w:trHeight w:val="288"/>
          <w:jc w:val="center"/>
        </w:trPr>
        <w:tc>
          <w:tcPr>
            <w:tcW w:w="775" w:type="dxa"/>
            <w:shd w:val="clear" w:color="auto" w:fill="auto"/>
            <w:noWrap/>
            <w:vAlign w:val="center"/>
            <w:hideMark/>
          </w:tcPr>
          <w:p w14:paraId="6A46204D"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SM7</w:t>
            </w:r>
          </w:p>
        </w:tc>
        <w:tc>
          <w:tcPr>
            <w:tcW w:w="1519" w:type="dxa"/>
            <w:shd w:val="clear" w:color="auto" w:fill="auto"/>
            <w:noWrap/>
            <w:vAlign w:val="center"/>
            <w:hideMark/>
          </w:tcPr>
          <w:p w14:paraId="1F52274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0.409</w:t>
            </w:r>
          </w:p>
        </w:tc>
        <w:tc>
          <w:tcPr>
            <w:tcW w:w="755" w:type="dxa"/>
            <w:shd w:val="clear" w:color="auto" w:fill="auto"/>
            <w:noWrap/>
            <w:vAlign w:val="center"/>
            <w:hideMark/>
          </w:tcPr>
          <w:p w14:paraId="2DB8B711"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0.553</w:t>
            </w:r>
          </w:p>
        </w:tc>
        <w:tc>
          <w:tcPr>
            <w:tcW w:w="2025" w:type="dxa"/>
            <w:shd w:val="clear" w:color="auto" w:fill="auto"/>
            <w:noWrap/>
            <w:vAlign w:val="center"/>
            <w:hideMark/>
          </w:tcPr>
          <w:p w14:paraId="2253C179"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0.363</w:t>
            </w:r>
          </w:p>
        </w:tc>
        <w:tc>
          <w:tcPr>
            <w:tcW w:w="2512" w:type="dxa"/>
            <w:shd w:val="clear" w:color="auto" w:fill="auto"/>
            <w:noWrap/>
            <w:vAlign w:val="center"/>
            <w:hideMark/>
          </w:tcPr>
          <w:p w14:paraId="0231FE93"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0.531</w:t>
            </w:r>
          </w:p>
        </w:tc>
      </w:tr>
      <w:tr w:rsidR="00AB4673" w:rsidRPr="0061282C" w14:paraId="66997DA1" w14:textId="77777777" w:rsidTr="00EC2C62">
        <w:trPr>
          <w:trHeight w:val="288"/>
          <w:jc w:val="center"/>
        </w:trPr>
        <w:tc>
          <w:tcPr>
            <w:tcW w:w="775" w:type="dxa"/>
            <w:shd w:val="clear" w:color="auto" w:fill="auto"/>
            <w:noWrap/>
            <w:vAlign w:val="center"/>
            <w:hideMark/>
          </w:tcPr>
          <w:p w14:paraId="4367DB51" w14:textId="77777777" w:rsidR="00AB4673" w:rsidRPr="0061282C" w:rsidRDefault="00AB4673" w:rsidP="00EC2C62">
            <w:pPr>
              <w:spacing w:after="0" w:line="240" w:lineRule="auto"/>
              <w:jc w:val="center"/>
              <w:rPr>
                <w:rFonts w:ascii="Georgia" w:hAnsi="Georgia" w:cs="Times New Roman"/>
                <w:b/>
                <w:bCs/>
                <w:color w:val="000000"/>
              </w:rPr>
            </w:pPr>
            <w:r w:rsidRPr="0061282C">
              <w:rPr>
                <w:rFonts w:ascii="Georgia" w:hAnsi="Georgia" w:cs="Times New Roman"/>
                <w:b/>
                <w:bCs/>
                <w:color w:val="000000"/>
              </w:rPr>
              <w:t>SM8</w:t>
            </w:r>
          </w:p>
        </w:tc>
        <w:tc>
          <w:tcPr>
            <w:tcW w:w="1519" w:type="dxa"/>
            <w:shd w:val="clear" w:color="auto" w:fill="auto"/>
            <w:noWrap/>
            <w:vAlign w:val="center"/>
            <w:hideMark/>
          </w:tcPr>
          <w:p w14:paraId="025587A0"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0.508</w:t>
            </w:r>
          </w:p>
        </w:tc>
        <w:tc>
          <w:tcPr>
            <w:tcW w:w="755" w:type="dxa"/>
            <w:shd w:val="clear" w:color="auto" w:fill="auto"/>
            <w:noWrap/>
            <w:vAlign w:val="center"/>
            <w:hideMark/>
          </w:tcPr>
          <w:p w14:paraId="2640A665"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0.451</w:t>
            </w:r>
          </w:p>
        </w:tc>
        <w:tc>
          <w:tcPr>
            <w:tcW w:w="2025" w:type="dxa"/>
            <w:shd w:val="clear" w:color="auto" w:fill="auto"/>
            <w:noWrap/>
            <w:vAlign w:val="center"/>
            <w:hideMark/>
          </w:tcPr>
          <w:p w14:paraId="193C3D0C" w14:textId="77777777" w:rsidR="00AB4673" w:rsidRPr="0061282C" w:rsidRDefault="00AB4673" w:rsidP="00EC2C62">
            <w:pPr>
              <w:spacing w:after="0" w:line="240" w:lineRule="auto"/>
              <w:jc w:val="center"/>
              <w:rPr>
                <w:rFonts w:ascii="Georgia" w:hAnsi="Georgia" w:cs="Times New Roman"/>
                <w:color w:val="000000"/>
              </w:rPr>
            </w:pPr>
            <w:r w:rsidRPr="0061282C">
              <w:rPr>
                <w:rFonts w:ascii="Georgia" w:hAnsi="Georgia" w:cs="Times New Roman"/>
                <w:color w:val="000000"/>
              </w:rPr>
              <w:t>0.512</w:t>
            </w:r>
          </w:p>
        </w:tc>
        <w:tc>
          <w:tcPr>
            <w:tcW w:w="2512" w:type="dxa"/>
            <w:shd w:val="clear" w:color="auto" w:fill="auto"/>
            <w:noWrap/>
            <w:vAlign w:val="center"/>
            <w:hideMark/>
          </w:tcPr>
          <w:p w14:paraId="36FEC35C" w14:textId="77777777" w:rsidR="00AB4673" w:rsidRPr="0061282C" w:rsidRDefault="00AB4673" w:rsidP="00EC2C62">
            <w:pPr>
              <w:spacing w:after="0" w:line="240" w:lineRule="auto"/>
              <w:jc w:val="center"/>
              <w:rPr>
                <w:rFonts w:ascii="Georgia" w:hAnsi="Georgia" w:cs="Times New Roman"/>
                <w:color w:val="000000"/>
                <w:highlight w:val="yellow"/>
              </w:rPr>
            </w:pPr>
            <w:r w:rsidRPr="0061282C">
              <w:rPr>
                <w:rFonts w:ascii="Georgia" w:hAnsi="Georgia" w:cs="Times New Roman"/>
                <w:color w:val="000000"/>
                <w:highlight w:val="yellow"/>
              </w:rPr>
              <w:t>0.614</w:t>
            </w:r>
          </w:p>
        </w:tc>
      </w:tr>
    </w:tbl>
    <w:p w14:paraId="29758832" w14:textId="5CF4E332" w:rsidR="00AB4673" w:rsidRDefault="00AB4673" w:rsidP="00EC2C62">
      <w:pPr>
        <w:tabs>
          <w:tab w:val="left" w:pos="1960"/>
        </w:tabs>
        <w:spacing w:after="0" w:line="240" w:lineRule="auto"/>
        <w:jc w:val="both"/>
        <w:rPr>
          <w:rFonts w:ascii="Georgia" w:hAnsi="Georgia" w:cs="Times New Roman"/>
          <w:b/>
        </w:rPr>
      </w:pPr>
      <w:r w:rsidRPr="0061282C">
        <w:rPr>
          <w:rFonts w:ascii="Georgia" w:hAnsi="Georgia" w:cs="Times New Roman"/>
          <w:b/>
        </w:rPr>
        <w:t>Sumber: Data penelitian, 2022</w:t>
      </w:r>
    </w:p>
    <w:p w14:paraId="39BCCA5C" w14:textId="77777777" w:rsidR="00EC2C62" w:rsidRPr="0061282C" w:rsidRDefault="00EC2C62" w:rsidP="00EC2C62">
      <w:pPr>
        <w:tabs>
          <w:tab w:val="left" w:pos="1960"/>
        </w:tabs>
        <w:spacing w:after="0" w:line="240" w:lineRule="auto"/>
        <w:jc w:val="both"/>
        <w:rPr>
          <w:rFonts w:ascii="Georgia" w:hAnsi="Georgia" w:cs="Times New Roman"/>
          <w:b/>
        </w:rPr>
      </w:pPr>
    </w:p>
    <w:p w14:paraId="1CF69F90" w14:textId="77777777" w:rsidR="00AB4673" w:rsidRPr="0061282C" w:rsidRDefault="00AB4673" w:rsidP="00EC2C62">
      <w:pPr>
        <w:pStyle w:val="ListParagraph"/>
        <w:numPr>
          <w:ilvl w:val="0"/>
          <w:numId w:val="1"/>
        </w:numPr>
        <w:spacing w:after="0" w:line="240" w:lineRule="auto"/>
        <w:ind w:left="426" w:hanging="426"/>
        <w:rPr>
          <w:rFonts w:ascii="Georgia" w:hAnsi="Georgia" w:cs="Times New Roman"/>
          <w:b/>
          <w:iCs/>
          <w:sz w:val="22"/>
        </w:rPr>
      </w:pPr>
      <w:r w:rsidRPr="0061282C">
        <w:rPr>
          <w:rFonts w:ascii="Georgia" w:hAnsi="Georgia" w:cs="Times New Roman"/>
          <w:b/>
          <w:iCs/>
          <w:sz w:val="22"/>
        </w:rPr>
        <w:t xml:space="preserve">Analisis </w:t>
      </w:r>
      <w:r w:rsidRPr="0061282C">
        <w:rPr>
          <w:rFonts w:ascii="Georgia" w:hAnsi="Georgia" w:cs="Times New Roman"/>
          <w:b/>
          <w:i/>
          <w:iCs/>
          <w:sz w:val="22"/>
        </w:rPr>
        <w:t>Heterotrait-Monorait Ratio</w:t>
      </w:r>
      <w:r w:rsidRPr="0061282C">
        <w:rPr>
          <w:rFonts w:ascii="Georgia" w:hAnsi="Georgia" w:cs="Times New Roman"/>
          <w:b/>
          <w:iCs/>
          <w:sz w:val="22"/>
        </w:rPr>
        <w:t xml:space="preserve"> (HTMT)</w:t>
      </w:r>
    </w:p>
    <w:p w14:paraId="3C541009" w14:textId="3D7A008F" w:rsidR="00AB4673" w:rsidRPr="0061282C" w:rsidRDefault="00AB4673" w:rsidP="00AB4673">
      <w:pPr>
        <w:spacing w:after="0" w:line="240" w:lineRule="auto"/>
        <w:ind w:firstLine="425"/>
        <w:jc w:val="both"/>
        <w:rPr>
          <w:rFonts w:ascii="Georgia" w:hAnsi="Georgia" w:cs="Times New Roman"/>
        </w:rPr>
      </w:pPr>
      <w:r w:rsidRPr="0061282C">
        <w:rPr>
          <w:rFonts w:ascii="Georgia" w:hAnsi="Georgia" w:cs="Times New Roman"/>
          <w:i/>
          <w:iCs/>
        </w:rPr>
        <w:t xml:space="preserve">Heterotrait-Monotrait Ratio </w:t>
      </w:r>
      <w:r w:rsidRPr="0061282C">
        <w:rPr>
          <w:rFonts w:ascii="Georgia" w:hAnsi="Georgia" w:cs="Times New Roman"/>
          <w:b/>
          <w:bCs/>
        </w:rPr>
        <w:t>(</w:t>
      </w:r>
      <w:r w:rsidRPr="0061282C">
        <w:rPr>
          <w:rFonts w:ascii="Georgia" w:hAnsi="Georgia" w:cs="Times New Roman"/>
        </w:rPr>
        <w:t xml:space="preserve">HTMT) merupakan evaluasi terhadap tingkat korelasi antara dua konstruk yang diukur secara sempurna. Jika nilai HTMT antara dua konstruk mendekati 1, maka semakin kecil </w:t>
      </w:r>
      <w:r w:rsidRPr="0061282C">
        <w:rPr>
          <w:rFonts w:ascii="Georgia" w:hAnsi="Georgia" w:cs="Times New Roman"/>
          <w:i/>
          <w:iCs/>
        </w:rPr>
        <w:t xml:space="preserve">discriminant validity </w:t>
      </w:r>
      <w:r w:rsidRPr="0061282C">
        <w:rPr>
          <w:rFonts w:ascii="Georgia" w:hAnsi="Georgia" w:cs="Times New Roman"/>
        </w:rPr>
        <w:t>pada model. Setidaknya perlu dipastikan bahwa nilai HTMT lebih kecil dari 1. Berdasarkan tabel 4, nilai HTMT pada setiap korelasi antar konstruk bernilai di bawah 1, sehingga model penelitian ini memiliki tingkat validitas yang baik.</w:t>
      </w:r>
    </w:p>
    <w:p w14:paraId="6C5B2DC6" w14:textId="77777777" w:rsidR="00EC2C62" w:rsidRDefault="00EC2C62" w:rsidP="00AB4673">
      <w:pPr>
        <w:spacing w:after="0" w:line="240" w:lineRule="auto"/>
        <w:jc w:val="both"/>
        <w:rPr>
          <w:rFonts w:ascii="Georgia" w:hAnsi="Georgia" w:cs="Times New Roman"/>
          <w:b/>
        </w:rPr>
      </w:pPr>
    </w:p>
    <w:p w14:paraId="6F9B2FD0" w14:textId="00F800A4" w:rsidR="00AB4673" w:rsidRPr="00EC2C62" w:rsidRDefault="00AB4673" w:rsidP="00EC2C62">
      <w:pPr>
        <w:spacing w:after="0" w:line="240" w:lineRule="auto"/>
        <w:jc w:val="center"/>
        <w:rPr>
          <w:rFonts w:ascii="Georgia" w:hAnsi="Georgia" w:cs="Times New Roman"/>
          <w:b/>
          <w:lang w:val="id-ID"/>
        </w:rPr>
      </w:pPr>
      <w:r w:rsidRPr="0061282C">
        <w:rPr>
          <w:rFonts w:ascii="Georgia" w:hAnsi="Georgia" w:cs="Times New Roman"/>
          <w:b/>
        </w:rPr>
        <w:t>Tabel 4</w:t>
      </w:r>
      <w:r w:rsidR="00EC2C62">
        <w:rPr>
          <w:rFonts w:ascii="Georgia" w:hAnsi="Georgia" w:cs="Times New Roman"/>
          <w:b/>
        </w:rPr>
        <w:t xml:space="preserve">. </w:t>
      </w:r>
      <w:r w:rsidRPr="0061282C">
        <w:rPr>
          <w:rFonts w:ascii="Georgia" w:hAnsi="Georgia" w:cs="Times New Roman"/>
          <w:b/>
        </w:rPr>
        <w:t>Pengujian Validitas Diskriminan: HTMT</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37"/>
        <w:gridCol w:w="1212"/>
        <w:gridCol w:w="828"/>
        <w:gridCol w:w="1472"/>
        <w:gridCol w:w="2037"/>
      </w:tblGrid>
      <w:tr w:rsidR="00AB4673" w:rsidRPr="0061282C" w14:paraId="5AEC32BE" w14:textId="77777777" w:rsidTr="00EC2C62">
        <w:trPr>
          <w:trHeight w:val="288"/>
          <w:jc w:val="center"/>
        </w:trPr>
        <w:tc>
          <w:tcPr>
            <w:tcW w:w="2037" w:type="dxa"/>
            <w:shd w:val="clear" w:color="auto" w:fill="auto"/>
            <w:noWrap/>
            <w:vAlign w:val="center"/>
            <w:hideMark/>
          </w:tcPr>
          <w:p w14:paraId="2F862750" w14:textId="77777777" w:rsidR="00AB4673" w:rsidRPr="0061282C" w:rsidRDefault="00AB4673" w:rsidP="00AB4673">
            <w:pPr>
              <w:spacing w:after="0" w:line="240" w:lineRule="auto"/>
              <w:jc w:val="both"/>
              <w:rPr>
                <w:rFonts w:ascii="Georgia" w:hAnsi="Georgia" w:cs="Times New Roman"/>
                <w:b/>
                <w:bCs/>
              </w:rPr>
            </w:pPr>
          </w:p>
        </w:tc>
        <w:tc>
          <w:tcPr>
            <w:tcW w:w="1212" w:type="dxa"/>
            <w:shd w:val="clear" w:color="auto" w:fill="auto"/>
            <w:noWrap/>
            <w:vAlign w:val="center"/>
            <w:hideMark/>
          </w:tcPr>
          <w:p w14:paraId="489EFF5B" w14:textId="77777777" w:rsidR="00AB4673" w:rsidRPr="0061282C" w:rsidRDefault="00AB4673" w:rsidP="00AB4673">
            <w:pPr>
              <w:spacing w:after="0" w:line="240" w:lineRule="auto"/>
              <w:jc w:val="both"/>
              <w:rPr>
                <w:rFonts w:ascii="Georgia" w:hAnsi="Georgia" w:cs="Times New Roman"/>
                <w:b/>
                <w:bCs/>
              </w:rPr>
            </w:pPr>
            <w:r w:rsidRPr="0061282C">
              <w:rPr>
                <w:rFonts w:ascii="Georgia" w:hAnsi="Georgia" w:cs="Times New Roman"/>
                <w:b/>
                <w:bCs/>
              </w:rPr>
              <w:t>Brand loyalty</w:t>
            </w:r>
          </w:p>
        </w:tc>
        <w:tc>
          <w:tcPr>
            <w:tcW w:w="828" w:type="dxa"/>
            <w:shd w:val="clear" w:color="auto" w:fill="auto"/>
            <w:noWrap/>
            <w:vAlign w:val="center"/>
            <w:hideMark/>
          </w:tcPr>
          <w:p w14:paraId="16B710FD" w14:textId="77777777" w:rsidR="00AB4673" w:rsidRPr="0061282C" w:rsidRDefault="00AB4673" w:rsidP="00AB4673">
            <w:pPr>
              <w:spacing w:after="0" w:line="240" w:lineRule="auto"/>
              <w:jc w:val="both"/>
              <w:rPr>
                <w:rFonts w:ascii="Georgia" w:hAnsi="Georgia" w:cs="Times New Roman"/>
                <w:b/>
                <w:bCs/>
              </w:rPr>
            </w:pPr>
            <w:r w:rsidRPr="0061282C">
              <w:rPr>
                <w:rFonts w:ascii="Georgia" w:hAnsi="Georgia" w:cs="Times New Roman"/>
                <w:b/>
                <w:bCs/>
              </w:rPr>
              <w:t>Price</w:t>
            </w:r>
          </w:p>
        </w:tc>
        <w:tc>
          <w:tcPr>
            <w:tcW w:w="1472" w:type="dxa"/>
            <w:shd w:val="clear" w:color="auto" w:fill="auto"/>
            <w:noWrap/>
            <w:vAlign w:val="center"/>
            <w:hideMark/>
          </w:tcPr>
          <w:p w14:paraId="081385F7" w14:textId="77777777" w:rsidR="00AB4673" w:rsidRPr="0061282C" w:rsidRDefault="00AB4673" w:rsidP="00AB4673">
            <w:pPr>
              <w:spacing w:after="0" w:line="240" w:lineRule="auto"/>
              <w:jc w:val="both"/>
              <w:rPr>
                <w:rFonts w:ascii="Georgia" w:hAnsi="Georgia" w:cs="Times New Roman"/>
                <w:b/>
                <w:bCs/>
              </w:rPr>
            </w:pPr>
            <w:r w:rsidRPr="0061282C">
              <w:rPr>
                <w:rFonts w:ascii="Georgia" w:hAnsi="Georgia" w:cs="Times New Roman"/>
                <w:b/>
                <w:bCs/>
              </w:rPr>
              <w:t>Purchase Intention</w:t>
            </w:r>
          </w:p>
        </w:tc>
        <w:tc>
          <w:tcPr>
            <w:tcW w:w="2037" w:type="dxa"/>
            <w:shd w:val="clear" w:color="auto" w:fill="auto"/>
            <w:noWrap/>
            <w:vAlign w:val="center"/>
            <w:hideMark/>
          </w:tcPr>
          <w:p w14:paraId="70071637" w14:textId="77777777" w:rsidR="00AB4673" w:rsidRPr="0061282C" w:rsidRDefault="00AB4673" w:rsidP="00AB4673">
            <w:pPr>
              <w:spacing w:after="0" w:line="240" w:lineRule="auto"/>
              <w:jc w:val="both"/>
              <w:rPr>
                <w:rFonts w:ascii="Georgia" w:hAnsi="Georgia" w:cs="Times New Roman"/>
                <w:b/>
                <w:bCs/>
              </w:rPr>
            </w:pPr>
            <w:r w:rsidRPr="0061282C">
              <w:rPr>
                <w:rFonts w:ascii="Georgia" w:hAnsi="Georgia" w:cs="Times New Roman"/>
                <w:b/>
                <w:bCs/>
              </w:rPr>
              <w:t>Social Media Marketing</w:t>
            </w:r>
          </w:p>
        </w:tc>
      </w:tr>
      <w:tr w:rsidR="00AB4673" w:rsidRPr="0061282C" w14:paraId="6A65C847" w14:textId="77777777" w:rsidTr="00EC2C62">
        <w:trPr>
          <w:trHeight w:val="288"/>
          <w:jc w:val="center"/>
        </w:trPr>
        <w:tc>
          <w:tcPr>
            <w:tcW w:w="2037" w:type="dxa"/>
            <w:shd w:val="clear" w:color="auto" w:fill="auto"/>
            <w:noWrap/>
            <w:vAlign w:val="center"/>
            <w:hideMark/>
          </w:tcPr>
          <w:p w14:paraId="3263791E" w14:textId="77777777" w:rsidR="00AB4673" w:rsidRPr="0061282C" w:rsidRDefault="00AB4673" w:rsidP="00AB4673">
            <w:pPr>
              <w:spacing w:after="0" w:line="240" w:lineRule="auto"/>
              <w:jc w:val="both"/>
              <w:rPr>
                <w:rFonts w:ascii="Georgia" w:hAnsi="Georgia" w:cs="Times New Roman"/>
                <w:b/>
                <w:bCs/>
              </w:rPr>
            </w:pPr>
            <w:r w:rsidRPr="0061282C">
              <w:rPr>
                <w:rFonts w:ascii="Georgia" w:hAnsi="Georgia" w:cs="Times New Roman"/>
                <w:b/>
                <w:bCs/>
              </w:rPr>
              <w:t>Brand loyalty</w:t>
            </w:r>
          </w:p>
        </w:tc>
        <w:tc>
          <w:tcPr>
            <w:tcW w:w="1212" w:type="dxa"/>
            <w:shd w:val="clear" w:color="auto" w:fill="auto"/>
            <w:noWrap/>
            <w:vAlign w:val="center"/>
            <w:hideMark/>
          </w:tcPr>
          <w:p w14:paraId="2D2A426D" w14:textId="77777777" w:rsidR="00AB4673" w:rsidRPr="0061282C" w:rsidRDefault="00AB4673" w:rsidP="00AB4673">
            <w:pPr>
              <w:spacing w:after="0" w:line="240" w:lineRule="auto"/>
              <w:jc w:val="both"/>
              <w:rPr>
                <w:rFonts w:ascii="Georgia" w:hAnsi="Georgia" w:cs="Times New Roman"/>
              </w:rPr>
            </w:pPr>
          </w:p>
        </w:tc>
        <w:tc>
          <w:tcPr>
            <w:tcW w:w="828" w:type="dxa"/>
            <w:shd w:val="clear" w:color="auto" w:fill="auto"/>
            <w:noWrap/>
            <w:vAlign w:val="center"/>
            <w:hideMark/>
          </w:tcPr>
          <w:p w14:paraId="494310DC" w14:textId="77777777" w:rsidR="00AB4673" w:rsidRPr="0061282C" w:rsidRDefault="00AB4673" w:rsidP="00AB4673">
            <w:pPr>
              <w:spacing w:after="0" w:line="240" w:lineRule="auto"/>
              <w:jc w:val="both"/>
              <w:rPr>
                <w:rFonts w:ascii="Georgia" w:hAnsi="Georgia" w:cs="Times New Roman"/>
              </w:rPr>
            </w:pPr>
          </w:p>
        </w:tc>
        <w:tc>
          <w:tcPr>
            <w:tcW w:w="1472" w:type="dxa"/>
            <w:shd w:val="clear" w:color="auto" w:fill="auto"/>
            <w:noWrap/>
            <w:vAlign w:val="center"/>
            <w:hideMark/>
          </w:tcPr>
          <w:p w14:paraId="2CEAA9C8" w14:textId="77777777" w:rsidR="00AB4673" w:rsidRPr="0061282C" w:rsidRDefault="00AB4673" w:rsidP="00AB4673">
            <w:pPr>
              <w:spacing w:after="0" w:line="240" w:lineRule="auto"/>
              <w:jc w:val="both"/>
              <w:rPr>
                <w:rFonts w:ascii="Georgia" w:hAnsi="Georgia" w:cs="Times New Roman"/>
              </w:rPr>
            </w:pPr>
          </w:p>
        </w:tc>
        <w:tc>
          <w:tcPr>
            <w:tcW w:w="2037" w:type="dxa"/>
            <w:shd w:val="clear" w:color="auto" w:fill="auto"/>
            <w:noWrap/>
            <w:vAlign w:val="center"/>
            <w:hideMark/>
          </w:tcPr>
          <w:p w14:paraId="418019AD" w14:textId="77777777" w:rsidR="00AB4673" w:rsidRPr="0061282C" w:rsidRDefault="00AB4673" w:rsidP="00AB4673">
            <w:pPr>
              <w:spacing w:after="0" w:line="240" w:lineRule="auto"/>
              <w:jc w:val="both"/>
              <w:rPr>
                <w:rFonts w:ascii="Georgia" w:hAnsi="Georgia" w:cs="Times New Roman"/>
              </w:rPr>
            </w:pPr>
          </w:p>
        </w:tc>
      </w:tr>
      <w:tr w:rsidR="00AB4673" w:rsidRPr="0061282C" w14:paraId="2EB6146E" w14:textId="77777777" w:rsidTr="00EC2C62">
        <w:trPr>
          <w:trHeight w:val="288"/>
          <w:jc w:val="center"/>
        </w:trPr>
        <w:tc>
          <w:tcPr>
            <w:tcW w:w="2037" w:type="dxa"/>
            <w:shd w:val="clear" w:color="auto" w:fill="auto"/>
            <w:noWrap/>
            <w:vAlign w:val="center"/>
            <w:hideMark/>
          </w:tcPr>
          <w:p w14:paraId="5DC1421A" w14:textId="77777777" w:rsidR="00AB4673" w:rsidRPr="0061282C" w:rsidRDefault="00AB4673" w:rsidP="00AB4673">
            <w:pPr>
              <w:spacing w:after="0" w:line="240" w:lineRule="auto"/>
              <w:jc w:val="both"/>
              <w:rPr>
                <w:rFonts w:ascii="Georgia" w:hAnsi="Georgia" w:cs="Times New Roman"/>
                <w:b/>
                <w:bCs/>
              </w:rPr>
            </w:pPr>
            <w:r w:rsidRPr="0061282C">
              <w:rPr>
                <w:rFonts w:ascii="Georgia" w:hAnsi="Georgia" w:cs="Times New Roman"/>
                <w:b/>
                <w:bCs/>
              </w:rPr>
              <w:t>Price</w:t>
            </w:r>
          </w:p>
        </w:tc>
        <w:tc>
          <w:tcPr>
            <w:tcW w:w="1212" w:type="dxa"/>
            <w:shd w:val="clear" w:color="auto" w:fill="auto"/>
            <w:noWrap/>
            <w:vAlign w:val="center"/>
            <w:hideMark/>
          </w:tcPr>
          <w:p w14:paraId="5A11D861" w14:textId="77777777" w:rsidR="00AB4673" w:rsidRPr="0061282C" w:rsidRDefault="00AB4673" w:rsidP="00AB4673">
            <w:pPr>
              <w:spacing w:after="0" w:line="240" w:lineRule="auto"/>
              <w:jc w:val="both"/>
              <w:rPr>
                <w:rFonts w:ascii="Georgia" w:hAnsi="Georgia" w:cs="Times New Roman"/>
              </w:rPr>
            </w:pPr>
            <w:r w:rsidRPr="0061282C">
              <w:rPr>
                <w:rFonts w:ascii="Georgia" w:hAnsi="Georgia" w:cs="Times New Roman"/>
              </w:rPr>
              <w:t>0.630</w:t>
            </w:r>
          </w:p>
        </w:tc>
        <w:tc>
          <w:tcPr>
            <w:tcW w:w="828" w:type="dxa"/>
            <w:shd w:val="clear" w:color="auto" w:fill="auto"/>
            <w:noWrap/>
            <w:vAlign w:val="center"/>
            <w:hideMark/>
          </w:tcPr>
          <w:p w14:paraId="79A6E185" w14:textId="77777777" w:rsidR="00AB4673" w:rsidRPr="0061282C" w:rsidRDefault="00AB4673" w:rsidP="00AB4673">
            <w:pPr>
              <w:spacing w:after="0" w:line="240" w:lineRule="auto"/>
              <w:jc w:val="both"/>
              <w:rPr>
                <w:rFonts w:ascii="Georgia" w:hAnsi="Georgia" w:cs="Times New Roman"/>
              </w:rPr>
            </w:pPr>
          </w:p>
        </w:tc>
        <w:tc>
          <w:tcPr>
            <w:tcW w:w="1472" w:type="dxa"/>
            <w:shd w:val="clear" w:color="auto" w:fill="auto"/>
            <w:noWrap/>
            <w:vAlign w:val="center"/>
            <w:hideMark/>
          </w:tcPr>
          <w:p w14:paraId="122694D2" w14:textId="77777777" w:rsidR="00AB4673" w:rsidRPr="0061282C" w:rsidRDefault="00AB4673" w:rsidP="00AB4673">
            <w:pPr>
              <w:spacing w:after="0" w:line="240" w:lineRule="auto"/>
              <w:jc w:val="both"/>
              <w:rPr>
                <w:rFonts w:ascii="Georgia" w:hAnsi="Georgia" w:cs="Times New Roman"/>
              </w:rPr>
            </w:pPr>
          </w:p>
        </w:tc>
        <w:tc>
          <w:tcPr>
            <w:tcW w:w="2037" w:type="dxa"/>
            <w:shd w:val="clear" w:color="auto" w:fill="auto"/>
            <w:noWrap/>
            <w:vAlign w:val="center"/>
            <w:hideMark/>
          </w:tcPr>
          <w:p w14:paraId="6D27E62C" w14:textId="77777777" w:rsidR="00AB4673" w:rsidRPr="0061282C" w:rsidRDefault="00AB4673" w:rsidP="00AB4673">
            <w:pPr>
              <w:spacing w:after="0" w:line="240" w:lineRule="auto"/>
              <w:jc w:val="both"/>
              <w:rPr>
                <w:rFonts w:ascii="Georgia" w:hAnsi="Georgia" w:cs="Times New Roman"/>
              </w:rPr>
            </w:pPr>
          </w:p>
        </w:tc>
      </w:tr>
      <w:tr w:rsidR="00AB4673" w:rsidRPr="0061282C" w14:paraId="5F5DDE53" w14:textId="77777777" w:rsidTr="00EC2C62">
        <w:trPr>
          <w:trHeight w:val="288"/>
          <w:jc w:val="center"/>
        </w:trPr>
        <w:tc>
          <w:tcPr>
            <w:tcW w:w="2037" w:type="dxa"/>
            <w:shd w:val="clear" w:color="auto" w:fill="auto"/>
            <w:noWrap/>
            <w:vAlign w:val="center"/>
            <w:hideMark/>
          </w:tcPr>
          <w:p w14:paraId="1A3A8FC3" w14:textId="77777777" w:rsidR="00AB4673" w:rsidRPr="0061282C" w:rsidRDefault="00AB4673" w:rsidP="00AB4673">
            <w:pPr>
              <w:spacing w:after="0" w:line="240" w:lineRule="auto"/>
              <w:jc w:val="both"/>
              <w:rPr>
                <w:rFonts w:ascii="Georgia" w:hAnsi="Georgia" w:cs="Times New Roman"/>
                <w:b/>
                <w:bCs/>
              </w:rPr>
            </w:pPr>
            <w:r w:rsidRPr="0061282C">
              <w:rPr>
                <w:rFonts w:ascii="Georgia" w:hAnsi="Georgia" w:cs="Times New Roman"/>
                <w:b/>
                <w:bCs/>
              </w:rPr>
              <w:t>Purchase Intention</w:t>
            </w:r>
          </w:p>
        </w:tc>
        <w:tc>
          <w:tcPr>
            <w:tcW w:w="1212" w:type="dxa"/>
            <w:shd w:val="clear" w:color="auto" w:fill="auto"/>
            <w:noWrap/>
            <w:vAlign w:val="center"/>
            <w:hideMark/>
          </w:tcPr>
          <w:p w14:paraId="53A9F079" w14:textId="77777777" w:rsidR="00AB4673" w:rsidRPr="0061282C" w:rsidRDefault="00AB4673" w:rsidP="00AB4673">
            <w:pPr>
              <w:spacing w:after="0" w:line="240" w:lineRule="auto"/>
              <w:jc w:val="both"/>
              <w:rPr>
                <w:rFonts w:ascii="Georgia" w:hAnsi="Georgia" w:cs="Times New Roman"/>
              </w:rPr>
            </w:pPr>
            <w:r w:rsidRPr="0061282C">
              <w:rPr>
                <w:rFonts w:ascii="Georgia" w:hAnsi="Georgia" w:cs="Times New Roman"/>
              </w:rPr>
              <w:t>0.971</w:t>
            </w:r>
          </w:p>
        </w:tc>
        <w:tc>
          <w:tcPr>
            <w:tcW w:w="828" w:type="dxa"/>
            <w:shd w:val="clear" w:color="auto" w:fill="auto"/>
            <w:noWrap/>
            <w:vAlign w:val="center"/>
            <w:hideMark/>
          </w:tcPr>
          <w:p w14:paraId="397B3A7C" w14:textId="77777777" w:rsidR="00AB4673" w:rsidRPr="0061282C" w:rsidRDefault="00AB4673" w:rsidP="00AB4673">
            <w:pPr>
              <w:spacing w:after="0" w:line="240" w:lineRule="auto"/>
              <w:jc w:val="both"/>
              <w:rPr>
                <w:rFonts w:ascii="Georgia" w:hAnsi="Georgia" w:cs="Times New Roman"/>
              </w:rPr>
            </w:pPr>
            <w:r w:rsidRPr="0061282C">
              <w:rPr>
                <w:rFonts w:ascii="Georgia" w:hAnsi="Georgia" w:cs="Times New Roman"/>
              </w:rPr>
              <w:t>0.595</w:t>
            </w:r>
          </w:p>
        </w:tc>
        <w:tc>
          <w:tcPr>
            <w:tcW w:w="1472" w:type="dxa"/>
            <w:shd w:val="clear" w:color="auto" w:fill="auto"/>
            <w:noWrap/>
            <w:vAlign w:val="center"/>
            <w:hideMark/>
          </w:tcPr>
          <w:p w14:paraId="477F696F" w14:textId="77777777" w:rsidR="00AB4673" w:rsidRPr="0061282C" w:rsidRDefault="00AB4673" w:rsidP="00AB4673">
            <w:pPr>
              <w:spacing w:after="0" w:line="240" w:lineRule="auto"/>
              <w:jc w:val="both"/>
              <w:rPr>
                <w:rFonts w:ascii="Georgia" w:hAnsi="Georgia" w:cs="Times New Roman"/>
              </w:rPr>
            </w:pPr>
          </w:p>
        </w:tc>
        <w:tc>
          <w:tcPr>
            <w:tcW w:w="2037" w:type="dxa"/>
            <w:shd w:val="clear" w:color="auto" w:fill="auto"/>
            <w:noWrap/>
            <w:vAlign w:val="center"/>
            <w:hideMark/>
          </w:tcPr>
          <w:p w14:paraId="7DFC9E9D" w14:textId="77777777" w:rsidR="00AB4673" w:rsidRPr="0061282C" w:rsidRDefault="00AB4673" w:rsidP="00AB4673">
            <w:pPr>
              <w:spacing w:after="0" w:line="240" w:lineRule="auto"/>
              <w:jc w:val="both"/>
              <w:rPr>
                <w:rFonts w:ascii="Georgia" w:hAnsi="Georgia" w:cs="Times New Roman"/>
              </w:rPr>
            </w:pPr>
          </w:p>
        </w:tc>
      </w:tr>
      <w:tr w:rsidR="00AB4673" w:rsidRPr="0061282C" w14:paraId="7C506476" w14:textId="77777777" w:rsidTr="00EC2C62">
        <w:trPr>
          <w:trHeight w:val="288"/>
          <w:jc w:val="center"/>
        </w:trPr>
        <w:tc>
          <w:tcPr>
            <w:tcW w:w="2037" w:type="dxa"/>
            <w:shd w:val="clear" w:color="auto" w:fill="auto"/>
            <w:noWrap/>
            <w:vAlign w:val="center"/>
            <w:hideMark/>
          </w:tcPr>
          <w:p w14:paraId="2F270892" w14:textId="77777777" w:rsidR="00AB4673" w:rsidRPr="0061282C" w:rsidRDefault="00AB4673" w:rsidP="00AB4673">
            <w:pPr>
              <w:spacing w:after="0" w:line="240" w:lineRule="auto"/>
              <w:jc w:val="both"/>
              <w:rPr>
                <w:rFonts w:ascii="Georgia" w:hAnsi="Georgia" w:cs="Times New Roman"/>
                <w:b/>
                <w:bCs/>
              </w:rPr>
            </w:pPr>
            <w:r w:rsidRPr="0061282C">
              <w:rPr>
                <w:rFonts w:ascii="Georgia" w:hAnsi="Georgia" w:cs="Times New Roman"/>
                <w:b/>
                <w:bCs/>
              </w:rPr>
              <w:t>Social Media Marketing</w:t>
            </w:r>
          </w:p>
        </w:tc>
        <w:tc>
          <w:tcPr>
            <w:tcW w:w="1212" w:type="dxa"/>
            <w:shd w:val="clear" w:color="auto" w:fill="auto"/>
            <w:noWrap/>
            <w:vAlign w:val="center"/>
            <w:hideMark/>
          </w:tcPr>
          <w:p w14:paraId="07808A88" w14:textId="77777777" w:rsidR="00AB4673" w:rsidRPr="0061282C" w:rsidRDefault="00AB4673" w:rsidP="00AB4673">
            <w:pPr>
              <w:spacing w:after="0" w:line="240" w:lineRule="auto"/>
              <w:jc w:val="both"/>
              <w:rPr>
                <w:rFonts w:ascii="Georgia" w:hAnsi="Georgia" w:cs="Times New Roman"/>
              </w:rPr>
            </w:pPr>
            <w:r w:rsidRPr="0061282C">
              <w:rPr>
                <w:rFonts w:ascii="Georgia" w:hAnsi="Georgia" w:cs="Times New Roman"/>
              </w:rPr>
              <w:t>0.834</w:t>
            </w:r>
          </w:p>
        </w:tc>
        <w:tc>
          <w:tcPr>
            <w:tcW w:w="828" w:type="dxa"/>
            <w:shd w:val="clear" w:color="auto" w:fill="auto"/>
            <w:noWrap/>
            <w:vAlign w:val="center"/>
            <w:hideMark/>
          </w:tcPr>
          <w:p w14:paraId="694F2D70" w14:textId="77777777" w:rsidR="00AB4673" w:rsidRPr="0061282C" w:rsidRDefault="00AB4673" w:rsidP="00AB4673">
            <w:pPr>
              <w:spacing w:after="0" w:line="240" w:lineRule="auto"/>
              <w:jc w:val="both"/>
              <w:rPr>
                <w:rFonts w:ascii="Georgia" w:hAnsi="Georgia" w:cs="Times New Roman"/>
              </w:rPr>
            </w:pPr>
            <w:r w:rsidRPr="0061282C">
              <w:rPr>
                <w:rFonts w:ascii="Georgia" w:hAnsi="Georgia" w:cs="Times New Roman"/>
              </w:rPr>
              <w:t>0.648</w:t>
            </w:r>
          </w:p>
        </w:tc>
        <w:tc>
          <w:tcPr>
            <w:tcW w:w="1472" w:type="dxa"/>
            <w:shd w:val="clear" w:color="auto" w:fill="auto"/>
            <w:noWrap/>
            <w:vAlign w:val="center"/>
            <w:hideMark/>
          </w:tcPr>
          <w:p w14:paraId="1D8F1E12" w14:textId="77777777" w:rsidR="00AB4673" w:rsidRPr="0061282C" w:rsidRDefault="00AB4673" w:rsidP="00AB4673">
            <w:pPr>
              <w:spacing w:after="0" w:line="240" w:lineRule="auto"/>
              <w:jc w:val="both"/>
              <w:rPr>
                <w:rFonts w:ascii="Georgia" w:hAnsi="Georgia" w:cs="Times New Roman"/>
              </w:rPr>
            </w:pPr>
            <w:r w:rsidRPr="0061282C">
              <w:rPr>
                <w:rFonts w:ascii="Georgia" w:hAnsi="Georgia" w:cs="Times New Roman"/>
              </w:rPr>
              <w:t>0.783</w:t>
            </w:r>
          </w:p>
        </w:tc>
        <w:tc>
          <w:tcPr>
            <w:tcW w:w="2037" w:type="dxa"/>
            <w:shd w:val="clear" w:color="auto" w:fill="auto"/>
            <w:noWrap/>
            <w:vAlign w:val="center"/>
            <w:hideMark/>
          </w:tcPr>
          <w:p w14:paraId="16816019" w14:textId="77777777" w:rsidR="00AB4673" w:rsidRPr="0061282C" w:rsidRDefault="00AB4673" w:rsidP="00AB4673">
            <w:pPr>
              <w:spacing w:after="0" w:line="240" w:lineRule="auto"/>
              <w:jc w:val="both"/>
              <w:rPr>
                <w:rFonts w:ascii="Georgia" w:hAnsi="Georgia" w:cs="Times New Roman"/>
              </w:rPr>
            </w:pPr>
          </w:p>
        </w:tc>
      </w:tr>
    </w:tbl>
    <w:p w14:paraId="5BA209EC" w14:textId="77777777" w:rsidR="00AB4673" w:rsidRPr="0061282C" w:rsidRDefault="00AB4673" w:rsidP="00EC2C62">
      <w:pPr>
        <w:spacing w:after="0" w:line="240" w:lineRule="auto"/>
        <w:jc w:val="both"/>
        <w:rPr>
          <w:rFonts w:ascii="Georgia" w:hAnsi="Georgia" w:cs="Times New Roman"/>
          <w:b/>
          <w:iCs/>
          <w:lang w:val="id-ID"/>
        </w:rPr>
      </w:pPr>
      <w:r w:rsidRPr="0061282C">
        <w:rPr>
          <w:rFonts w:ascii="Georgia" w:hAnsi="Georgia" w:cs="Times New Roman"/>
          <w:b/>
          <w:iCs/>
        </w:rPr>
        <w:t>Sumber: Data Penelitian, 2022</w:t>
      </w:r>
    </w:p>
    <w:p w14:paraId="7AEA58D5" w14:textId="77777777" w:rsidR="00EC2C62" w:rsidRDefault="00EC2C62" w:rsidP="00AB4673">
      <w:pPr>
        <w:spacing w:line="240" w:lineRule="auto"/>
        <w:jc w:val="both"/>
        <w:rPr>
          <w:rFonts w:ascii="Georgia" w:hAnsi="Georgia" w:cs="Times New Roman"/>
          <w:b/>
          <w:lang w:val="id-ID"/>
        </w:rPr>
      </w:pPr>
    </w:p>
    <w:p w14:paraId="77FEAD43" w14:textId="7A391512" w:rsidR="00AB4673" w:rsidRPr="0061282C" w:rsidRDefault="00AB4673" w:rsidP="00EC2C62">
      <w:pPr>
        <w:spacing w:after="0" w:line="240" w:lineRule="auto"/>
        <w:jc w:val="both"/>
        <w:rPr>
          <w:rFonts w:ascii="Georgia" w:hAnsi="Georgia" w:cs="Times New Roman"/>
          <w:b/>
          <w:iCs/>
        </w:rPr>
      </w:pPr>
      <w:r w:rsidRPr="0061282C">
        <w:rPr>
          <w:rFonts w:ascii="Georgia" w:hAnsi="Georgia" w:cs="Times New Roman"/>
          <w:b/>
          <w:lang w:val="id-ID"/>
        </w:rPr>
        <w:t>Pengujian reliabilitas</w:t>
      </w:r>
    </w:p>
    <w:p w14:paraId="2A6AFA53" w14:textId="750929AA" w:rsidR="00EC2C62" w:rsidRDefault="00AB4673" w:rsidP="00AB4673">
      <w:pPr>
        <w:spacing w:after="0" w:line="240" w:lineRule="auto"/>
        <w:ind w:firstLine="357"/>
        <w:jc w:val="both"/>
        <w:rPr>
          <w:rFonts w:ascii="Georgia" w:hAnsi="Georgia" w:cs="Times New Roman"/>
        </w:rPr>
      </w:pPr>
      <w:r w:rsidRPr="0061282C">
        <w:rPr>
          <w:rFonts w:ascii="Georgia" w:hAnsi="Georgia" w:cs="Times New Roman"/>
        </w:rPr>
        <w:t xml:space="preserve">Pengujian konsistensi internal dilakukan dengan melihat nilai cronbach’s alpha dan composite reliability. Nilai composite reliability sudah cukup untuk menentukan nilai reliabilitas karena memiliki estimasi yang lebih tinggi dibandingkan dengan cronbach’s alpha </w:t>
      </w:r>
      <w:bookmarkStart w:id="28" w:name="Kurniawan"/>
      <w:r w:rsidR="00E30E39">
        <w:rPr>
          <w:rFonts w:ascii="Georgia" w:hAnsi="Georgia" w:cs="Times New Roman"/>
        </w:rPr>
        <w:fldChar w:fldCharType="begin"/>
      </w:r>
      <w:r w:rsidR="00E30E39">
        <w:rPr>
          <w:rFonts w:ascii="Georgia" w:hAnsi="Georgia" w:cs="Times New Roman"/>
        </w:rPr>
        <w:instrText xml:space="preserve"> HYPERLINK  \l "Kurniawan" </w:instrText>
      </w:r>
      <w:r w:rsidR="00E30E39">
        <w:rPr>
          <w:rFonts w:ascii="Georgia" w:hAnsi="Georgia" w:cs="Times New Roman"/>
        </w:rPr>
        <w:fldChar w:fldCharType="separate"/>
      </w:r>
      <w:r w:rsidR="00602A13" w:rsidRPr="00E30E39">
        <w:rPr>
          <w:rStyle w:val="Hyperlink"/>
          <w:rFonts w:ascii="Georgia" w:hAnsi="Georgia" w:cs="Times New Roman"/>
        </w:rPr>
        <w:fldChar w:fldCharType="begin" w:fldLock="1"/>
      </w:r>
      <w:r w:rsidR="00602A13" w:rsidRPr="00E30E39">
        <w:rPr>
          <w:rStyle w:val="Hyperlink"/>
          <w:rFonts w:ascii="Georgia" w:hAnsi="Georgia" w:cs="Times New Roman"/>
        </w:rPr>
        <w:instrText>ADDIN CSL_CITATION {"citationItems":[{"id":"ITEM-1","itemData":{"ISSN":"2579-3772","author":[{"dropping-particle":"","family":"Kurniawan","given":"Heri","non-dropping-particle":"","parse-names":false,"suffix":""}],"container-title":"Jurnal Telematika","id":"ITEM-1","issue":"1","issued":{"date-parts":[["2011"]]},"title":"Partial Least Square (PLS) Sebagai Metode Alternatif SEM Berbasis Varians (LISREL) dalam Eksplorasi Data Survey dan Data Mining","type":"article-journal","volume":"7"},"uris":["http://www.mendeley.com/documents/?uuid=f14a7b06-9fd5-4202-9e0f-da4f96876c2d"]}],"mendeley":{"formattedCitation":"(Kurniawan, 2011)","plainTextFormattedCitation":"(Kurniawan, 2011)","previouslyFormattedCitation":"(Kurniawan, 2011)"},"properties":{"noteIndex":0},"schema":"https://github.com/citation-style-language/schema/raw/master/csl-citation.json"}</w:instrText>
      </w:r>
      <w:r w:rsidR="00602A13" w:rsidRPr="00E30E39">
        <w:rPr>
          <w:rStyle w:val="Hyperlink"/>
          <w:rFonts w:ascii="Georgia" w:hAnsi="Georgia" w:cs="Times New Roman"/>
        </w:rPr>
        <w:fldChar w:fldCharType="separate"/>
      </w:r>
      <w:r w:rsidR="00602A13" w:rsidRPr="00E30E39">
        <w:rPr>
          <w:rStyle w:val="Hyperlink"/>
          <w:rFonts w:ascii="Georgia" w:hAnsi="Georgia" w:cs="Times New Roman"/>
          <w:noProof/>
        </w:rPr>
        <w:t>(Kurniawan, 2011)</w:t>
      </w:r>
      <w:r w:rsidR="00602A13" w:rsidRPr="00E30E39">
        <w:rPr>
          <w:rStyle w:val="Hyperlink"/>
          <w:rFonts w:ascii="Georgia" w:hAnsi="Georgia" w:cs="Times New Roman"/>
        </w:rPr>
        <w:fldChar w:fldCharType="end"/>
      </w:r>
      <w:bookmarkEnd w:id="28"/>
      <w:r w:rsidR="00E30E39">
        <w:rPr>
          <w:rFonts w:ascii="Georgia" w:hAnsi="Georgia" w:cs="Times New Roman"/>
        </w:rPr>
        <w:fldChar w:fldCharType="end"/>
      </w:r>
      <w:r w:rsidRPr="0061282C">
        <w:rPr>
          <w:rFonts w:ascii="Georgia" w:hAnsi="Georgia" w:cs="Times New Roman"/>
        </w:rPr>
        <w:t>.</w:t>
      </w:r>
    </w:p>
    <w:p w14:paraId="784D94A1" w14:textId="75F09AAE" w:rsidR="00AB4673" w:rsidRPr="0061282C" w:rsidRDefault="00AB4673" w:rsidP="00AB4673">
      <w:pPr>
        <w:spacing w:after="0" w:line="240" w:lineRule="auto"/>
        <w:ind w:firstLine="357"/>
        <w:jc w:val="both"/>
        <w:rPr>
          <w:rFonts w:ascii="Georgia" w:hAnsi="Georgia" w:cs="Times New Roman"/>
          <w:lang w:val="id-ID"/>
        </w:rPr>
      </w:pPr>
      <w:r w:rsidRPr="0061282C">
        <w:rPr>
          <w:rFonts w:ascii="Georgia" w:hAnsi="Georgia" w:cs="Times New Roman"/>
        </w:rPr>
        <w:tab/>
      </w:r>
    </w:p>
    <w:p w14:paraId="0052C111" w14:textId="3B05328D" w:rsidR="00AB4673" w:rsidRPr="0061282C" w:rsidRDefault="00AB4673" w:rsidP="00EC2C62">
      <w:pPr>
        <w:spacing w:after="0" w:line="240" w:lineRule="auto"/>
        <w:ind w:firstLine="357"/>
        <w:jc w:val="center"/>
        <w:rPr>
          <w:rFonts w:ascii="Georgia" w:hAnsi="Georgia" w:cs="Times New Roman"/>
          <w:b/>
          <w:lang w:val="id-ID"/>
        </w:rPr>
      </w:pPr>
      <w:r w:rsidRPr="0061282C">
        <w:rPr>
          <w:rFonts w:ascii="Georgia" w:hAnsi="Georgia" w:cs="Times New Roman"/>
          <w:b/>
          <w:lang w:val="id-ID"/>
        </w:rPr>
        <w:t>Tabel 5</w:t>
      </w:r>
      <w:r w:rsidR="00EC2C62">
        <w:rPr>
          <w:rFonts w:ascii="Georgia" w:hAnsi="Georgia" w:cs="Times New Roman"/>
          <w:b/>
        </w:rPr>
        <w:t xml:space="preserve">. </w:t>
      </w:r>
      <w:r w:rsidRPr="0061282C">
        <w:rPr>
          <w:rFonts w:ascii="Georgia" w:hAnsi="Georgia" w:cs="Times New Roman"/>
          <w:b/>
          <w:lang w:val="id-ID"/>
        </w:rPr>
        <w:t>Pengujian Reliabilitas</w:t>
      </w:r>
    </w:p>
    <w:tbl>
      <w:tblPr>
        <w:tblW w:w="924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711"/>
        <w:gridCol w:w="1792"/>
        <w:gridCol w:w="1176"/>
        <w:gridCol w:w="2226"/>
        <w:gridCol w:w="1338"/>
      </w:tblGrid>
      <w:tr w:rsidR="00AB4673" w:rsidRPr="0061282C" w14:paraId="204B7E91" w14:textId="77777777" w:rsidTr="00EC2C62">
        <w:trPr>
          <w:trHeight w:val="312"/>
          <w:jc w:val="center"/>
        </w:trPr>
        <w:tc>
          <w:tcPr>
            <w:tcW w:w="2711" w:type="dxa"/>
            <w:shd w:val="clear" w:color="auto" w:fill="auto"/>
            <w:noWrap/>
            <w:vAlign w:val="center"/>
            <w:hideMark/>
          </w:tcPr>
          <w:p w14:paraId="5406D295" w14:textId="77777777" w:rsidR="00AB4673" w:rsidRPr="0061282C" w:rsidRDefault="00AB4673" w:rsidP="00AB4673">
            <w:pPr>
              <w:spacing w:after="0" w:line="240" w:lineRule="auto"/>
              <w:jc w:val="both"/>
              <w:rPr>
                <w:rFonts w:ascii="Georgia" w:hAnsi="Georgia" w:cs="Times New Roman"/>
                <w:b/>
                <w:bCs/>
                <w:color w:val="000000"/>
              </w:rPr>
            </w:pPr>
          </w:p>
        </w:tc>
        <w:tc>
          <w:tcPr>
            <w:tcW w:w="1792" w:type="dxa"/>
            <w:shd w:val="clear" w:color="auto" w:fill="auto"/>
            <w:noWrap/>
            <w:vAlign w:val="center"/>
            <w:hideMark/>
          </w:tcPr>
          <w:p w14:paraId="24C9829C"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Cronbach's Alpha</w:t>
            </w:r>
          </w:p>
        </w:tc>
        <w:tc>
          <w:tcPr>
            <w:tcW w:w="1176" w:type="dxa"/>
            <w:shd w:val="clear" w:color="auto" w:fill="auto"/>
            <w:noWrap/>
            <w:vAlign w:val="center"/>
            <w:hideMark/>
          </w:tcPr>
          <w:p w14:paraId="61A46466"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rho_A</w:t>
            </w:r>
          </w:p>
        </w:tc>
        <w:tc>
          <w:tcPr>
            <w:tcW w:w="2226" w:type="dxa"/>
            <w:shd w:val="clear" w:color="auto" w:fill="auto"/>
            <w:noWrap/>
            <w:vAlign w:val="center"/>
            <w:hideMark/>
          </w:tcPr>
          <w:p w14:paraId="7AAC9310"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Composite Reliability</w:t>
            </w:r>
          </w:p>
        </w:tc>
        <w:tc>
          <w:tcPr>
            <w:tcW w:w="1338" w:type="dxa"/>
            <w:shd w:val="clear" w:color="auto" w:fill="auto"/>
            <w:noWrap/>
            <w:vAlign w:val="center"/>
            <w:hideMark/>
          </w:tcPr>
          <w:p w14:paraId="4992D03D"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Hasil</w:t>
            </w:r>
          </w:p>
        </w:tc>
      </w:tr>
      <w:tr w:rsidR="00AB4673" w:rsidRPr="0061282C" w14:paraId="71E1466D" w14:textId="77777777" w:rsidTr="00EC2C62">
        <w:trPr>
          <w:trHeight w:val="288"/>
          <w:jc w:val="center"/>
        </w:trPr>
        <w:tc>
          <w:tcPr>
            <w:tcW w:w="2711" w:type="dxa"/>
            <w:shd w:val="clear" w:color="auto" w:fill="auto"/>
            <w:noWrap/>
            <w:vAlign w:val="center"/>
            <w:hideMark/>
          </w:tcPr>
          <w:p w14:paraId="0B434251"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Brand loyalty</w:t>
            </w:r>
          </w:p>
        </w:tc>
        <w:tc>
          <w:tcPr>
            <w:tcW w:w="1792" w:type="dxa"/>
            <w:shd w:val="clear" w:color="auto" w:fill="auto"/>
            <w:noWrap/>
            <w:vAlign w:val="center"/>
            <w:hideMark/>
          </w:tcPr>
          <w:p w14:paraId="2E53D566"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0.931</w:t>
            </w:r>
          </w:p>
        </w:tc>
        <w:tc>
          <w:tcPr>
            <w:tcW w:w="1176" w:type="dxa"/>
            <w:shd w:val="clear" w:color="auto" w:fill="auto"/>
            <w:noWrap/>
            <w:vAlign w:val="center"/>
            <w:hideMark/>
          </w:tcPr>
          <w:p w14:paraId="612E77D4"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0.933</w:t>
            </w:r>
          </w:p>
        </w:tc>
        <w:tc>
          <w:tcPr>
            <w:tcW w:w="2226" w:type="dxa"/>
            <w:shd w:val="clear" w:color="auto" w:fill="auto"/>
            <w:noWrap/>
            <w:vAlign w:val="center"/>
            <w:hideMark/>
          </w:tcPr>
          <w:p w14:paraId="4EB7EEAF"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0.941</w:t>
            </w:r>
          </w:p>
        </w:tc>
        <w:tc>
          <w:tcPr>
            <w:tcW w:w="1338" w:type="dxa"/>
            <w:shd w:val="clear" w:color="auto" w:fill="auto"/>
            <w:noWrap/>
            <w:vAlign w:val="center"/>
            <w:hideMark/>
          </w:tcPr>
          <w:p w14:paraId="014C9448"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Reliabel</w:t>
            </w:r>
          </w:p>
        </w:tc>
      </w:tr>
      <w:tr w:rsidR="00AB4673" w:rsidRPr="0061282C" w14:paraId="4341A9C7" w14:textId="77777777" w:rsidTr="00EC2C62">
        <w:trPr>
          <w:trHeight w:val="288"/>
          <w:jc w:val="center"/>
        </w:trPr>
        <w:tc>
          <w:tcPr>
            <w:tcW w:w="2711" w:type="dxa"/>
            <w:shd w:val="clear" w:color="auto" w:fill="auto"/>
            <w:noWrap/>
            <w:vAlign w:val="center"/>
            <w:hideMark/>
          </w:tcPr>
          <w:p w14:paraId="6A57AD3F"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Price</w:t>
            </w:r>
          </w:p>
        </w:tc>
        <w:tc>
          <w:tcPr>
            <w:tcW w:w="1792" w:type="dxa"/>
            <w:shd w:val="clear" w:color="auto" w:fill="auto"/>
            <w:noWrap/>
            <w:vAlign w:val="center"/>
            <w:hideMark/>
          </w:tcPr>
          <w:p w14:paraId="409E339C"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0.858</w:t>
            </w:r>
          </w:p>
        </w:tc>
        <w:tc>
          <w:tcPr>
            <w:tcW w:w="1176" w:type="dxa"/>
            <w:shd w:val="clear" w:color="auto" w:fill="auto"/>
            <w:noWrap/>
            <w:vAlign w:val="center"/>
            <w:hideMark/>
          </w:tcPr>
          <w:p w14:paraId="102ECCD4"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0.874</w:t>
            </w:r>
          </w:p>
        </w:tc>
        <w:tc>
          <w:tcPr>
            <w:tcW w:w="2226" w:type="dxa"/>
            <w:shd w:val="clear" w:color="auto" w:fill="auto"/>
            <w:noWrap/>
            <w:vAlign w:val="center"/>
            <w:hideMark/>
          </w:tcPr>
          <w:p w14:paraId="6E749CBB"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0.892</w:t>
            </w:r>
          </w:p>
        </w:tc>
        <w:tc>
          <w:tcPr>
            <w:tcW w:w="1338" w:type="dxa"/>
            <w:shd w:val="clear" w:color="auto" w:fill="auto"/>
            <w:noWrap/>
            <w:vAlign w:val="center"/>
            <w:hideMark/>
          </w:tcPr>
          <w:p w14:paraId="0AADA939"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Reliabel</w:t>
            </w:r>
          </w:p>
        </w:tc>
      </w:tr>
      <w:tr w:rsidR="00AB4673" w:rsidRPr="0061282C" w14:paraId="1C5F356E" w14:textId="77777777" w:rsidTr="00EC2C62">
        <w:trPr>
          <w:trHeight w:val="288"/>
          <w:jc w:val="center"/>
        </w:trPr>
        <w:tc>
          <w:tcPr>
            <w:tcW w:w="2711" w:type="dxa"/>
            <w:shd w:val="clear" w:color="auto" w:fill="auto"/>
            <w:noWrap/>
            <w:vAlign w:val="center"/>
            <w:hideMark/>
          </w:tcPr>
          <w:p w14:paraId="491B085D"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lastRenderedPageBreak/>
              <w:t>Purchase Intention</w:t>
            </w:r>
          </w:p>
        </w:tc>
        <w:tc>
          <w:tcPr>
            <w:tcW w:w="1792" w:type="dxa"/>
            <w:shd w:val="clear" w:color="auto" w:fill="auto"/>
            <w:noWrap/>
            <w:vAlign w:val="center"/>
            <w:hideMark/>
          </w:tcPr>
          <w:p w14:paraId="2D1CC628"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0.919</w:t>
            </w:r>
          </w:p>
        </w:tc>
        <w:tc>
          <w:tcPr>
            <w:tcW w:w="1176" w:type="dxa"/>
            <w:shd w:val="clear" w:color="auto" w:fill="auto"/>
            <w:noWrap/>
            <w:vAlign w:val="center"/>
            <w:hideMark/>
          </w:tcPr>
          <w:p w14:paraId="43EAB55D"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0.920</w:t>
            </w:r>
          </w:p>
        </w:tc>
        <w:tc>
          <w:tcPr>
            <w:tcW w:w="2226" w:type="dxa"/>
            <w:shd w:val="clear" w:color="auto" w:fill="auto"/>
            <w:noWrap/>
            <w:vAlign w:val="center"/>
            <w:hideMark/>
          </w:tcPr>
          <w:p w14:paraId="1E3C798B"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0.934</w:t>
            </w:r>
          </w:p>
        </w:tc>
        <w:tc>
          <w:tcPr>
            <w:tcW w:w="1338" w:type="dxa"/>
            <w:shd w:val="clear" w:color="auto" w:fill="auto"/>
            <w:noWrap/>
            <w:vAlign w:val="center"/>
            <w:hideMark/>
          </w:tcPr>
          <w:p w14:paraId="110F8B49"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Reliabel</w:t>
            </w:r>
          </w:p>
        </w:tc>
      </w:tr>
      <w:tr w:rsidR="00AB4673" w:rsidRPr="0061282C" w14:paraId="65F84924" w14:textId="77777777" w:rsidTr="00EC2C62">
        <w:trPr>
          <w:trHeight w:val="288"/>
          <w:jc w:val="center"/>
        </w:trPr>
        <w:tc>
          <w:tcPr>
            <w:tcW w:w="2711" w:type="dxa"/>
            <w:shd w:val="clear" w:color="auto" w:fill="auto"/>
            <w:noWrap/>
            <w:vAlign w:val="center"/>
            <w:hideMark/>
          </w:tcPr>
          <w:p w14:paraId="0B91827F" w14:textId="77777777" w:rsidR="00AB4673" w:rsidRPr="0061282C" w:rsidRDefault="00AB4673" w:rsidP="00AB4673">
            <w:pPr>
              <w:spacing w:after="0" w:line="240" w:lineRule="auto"/>
              <w:jc w:val="both"/>
              <w:rPr>
                <w:rFonts w:ascii="Georgia" w:hAnsi="Georgia" w:cs="Times New Roman"/>
                <w:b/>
                <w:bCs/>
                <w:color w:val="000000"/>
              </w:rPr>
            </w:pPr>
            <w:r w:rsidRPr="0061282C">
              <w:rPr>
                <w:rFonts w:ascii="Georgia" w:hAnsi="Georgia" w:cs="Times New Roman"/>
                <w:b/>
                <w:bCs/>
                <w:color w:val="000000"/>
              </w:rPr>
              <w:t>Social Media Marketing</w:t>
            </w:r>
          </w:p>
        </w:tc>
        <w:tc>
          <w:tcPr>
            <w:tcW w:w="1792" w:type="dxa"/>
            <w:shd w:val="clear" w:color="auto" w:fill="auto"/>
            <w:noWrap/>
            <w:vAlign w:val="center"/>
            <w:hideMark/>
          </w:tcPr>
          <w:p w14:paraId="68480B31"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0.866</w:t>
            </w:r>
          </w:p>
        </w:tc>
        <w:tc>
          <w:tcPr>
            <w:tcW w:w="1176" w:type="dxa"/>
            <w:shd w:val="clear" w:color="auto" w:fill="auto"/>
            <w:noWrap/>
            <w:vAlign w:val="center"/>
            <w:hideMark/>
          </w:tcPr>
          <w:p w14:paraId="2EE23476"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0.884</w:t>
            </w:r>
          </w:p>
        </w:tc>
        <w:tc>
          <w:tcPr>
            <w:tcW w:w="2226" w:type="dxa"/>
            <w:shd w:val="clear" w:color="auto" w:fill="auto"/>
            <w:noWrap/>
            <w:vAlign w:val="center"/>
            <w:hideMark/>
          </w:tcPr>
          <w:p w14:paraId="37036EA8"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0.896</w:t>
            </w:r>
          </w:p>
        </w:tc>
        <w:tc>
          <w:tcPr>
            <w:tcW w:w="1338" w:type="dxa"/>
            <w:shd w:val="clear" w:color="auto" w:fill="auto"/>
            <w:noWrap/>
            <w:vAlign w:val="center"/>
            <w:hideMark/>
          </w:tcPr>
          <w:p w14:paraId="19B8EA11" w14:textId="77777777" w:rsidR="00AB4673" w:rsidRPr="00EC2C62" w:rsidRDefault="00AB4673" w:rsidP="00AB4673">
            <w:pPr>
              <w:spacing w:after="0" w:line="240" w:lineRule="auto"/>
              <w:jc w:val="both"/>
              <w:rPr>
                <w:rFonts w:ascii="Georgia" w:hAnsi="Georgia" w:cs="Times New Roman"/>
              </w:rPr>
            </w:pPr>
            <w:r w:rsidRPr="00EC2C62">
              <w:rPr>
                <w:rFonts w:ascii="Georgia" w:hAnsi="Georgia" w:cs="Times New Roman"/>
              </w:rPr>
              <w:t>Reliabel</w:t>
            </w:r>
          </w:p>
        </w:tc>
      </w:tr>
    </w:tbl>
    <w:p w14:paraId="1DC6D028" w14:textId="77777777" w:rsidR="00AB4673" w:rsidRPr="0061282C" w:rsidRDefault="00AB4673" w:rsidP="00EC2C62">
      <w:pPr>
        <w:tabs>
          <w:tab w:val="right" w:pos="709"/>
          <w:tab w:val="center" w:pos="4045"/>
        </w:tabs>
        <w:spacing w:after="0" w:line="240" w:lineRule="auto"/>
        <w:jc w:val="both"/>
        <w:rPr>
          <w:rFonts w:ascii="Georgia" w:hAnsi="Georgia" w:cs="Times New Roman"/>
          <w:b/>
          <w:lang w:val="id-ID"/>
        </w:rPr>
      </w:pPr>
    </w:p>
    <w:p w14:paraId="51431A2B" w14:textId="164FBB84" w:rsidR="00AB4673" w:rsidRPr="0061282C" w:rsidRDefault="00AB4673" w:rsidP="00AB4673">
      <w:pPr>
        <w:tabs>
          <w:tab w:val="right" w:pos="709"/>
          <w:tab w:val="center" w:pos="4045"/>
        </w:tabs>
        <w:spacing w:after="0" w:line="240" w:lineRule="auto"/>
        <w:jc w:val="both"/>
        <w:rPr>
          <w:rFonts w:ascii="Georgia" w:hAnsi="Georgia" w:cs="Times New Roman"/>
          <w:b/>
          <w:lang w:val="id-ID"/>
        </w:rPr>
      </w:pPr>
      <w:r w:rsidRPr="0061282C">
        <w:rPr>
          <w:rFonts w:ascii="Georgia" w:hAnsi="Georgia" w:cs="Times New Roman"/>
          <w:b/>
          <w:lang w:val="id-ID"/>
        </w:rPr>
        <w:t>Analisis Verifikatif</w:t>
      </w:r>
    </w:p>
    <w:p w14:paraId="31583862" w14:textId="0F34E1BE" w:rsidR="00EC2C62" w:rsidRDefault="00AB4673" w:rsidP="00386932">
      <w:pPr>
        <w:spacing w:after="0" w:line="240" w:lineRule="auto"/>
        <w:ind w:firstLine="567"/>
        <w:jc w:val="both"/>
        <w:rPr>
          <w:rFonts w:ascii="Georgia" w:hAnsi="Georgia" w:cs="Times New Roman"/>
          <w:bCs/>
        </w:rPr>
      </w:pPr>
      <w:r w:rsidRPr="0061282C">
        <w:rPr>
          <w:rFonts w:ascii="Georgia" w:hAnsi="Georgia" w:cs="Times New Roman"/>
        </w:rPr>
        <w:t xml:space="preserve">Analisis terhadap validitas konvergen dilakukan untuk melihat korelasi pengukuran dengan pengukuran lain dari suatu konstruk yang sama. Menurut </w:t>
      </w:r>
      <w:hyperlink w:anchor="Hair" w:history="1">
        <w:r w:rsidR="003F68FF" w:rsidRPr="00F23482">
          <w:rPr>
            <w:rStyle w:val="Hyperlink"/>
            <w:rFonts w:ascii="Georgia" w:hAnsi="Georgia" w:cs="Times New Roman"/>
          </w:rPr>
          <w:fldChar w:fldCharType="begin" w:fldLock="1"/>
        </w:r>
        <w:r w:rsidR="00602A13" w:rsidRPr="00F23482">
          <w:rPr>
            <w:rStyle w:val="Hyperlink"/>
            <w:rFonts w:ascii="Georgia" w:hAnsi="Georgia" w:cs="Times New Roman"/>
          </w:rPr>
          <w:instrText>ADDIN CSL_CITATION {"citationItems":[{"id":"ITEM-1","itemData":{"author":[{"dropping-particle":"","family":"Hair","given":"J F","non-dropping-particle":"","parse-names":false,"suffix":""},{"dropping-particle":"","family":"Hult","given":"G T M.","non-dropping-particle":"","parse-names":false,"suffix":""},{"dropping-particle":"","family":"Ringle","given":"CM","non-dropping-particle":"","parse-names":false,"suffix":""},{"dropping-particle":"","family":"Sarstedt","given":"M","non-dropping-particle":"","parse-names":false,"suffix":""}],"id":"ITEM-1","issued":{"date-parts":[["2014"]]},"title":"A primer on partial least squares structural equation modeling (PLS-SEM)","type":"article-journal"},"uris":["http://www.mendeley.com/documents/?uuid=a342588f-c8b7-4239-9ed1-6518eea55937"]}],"mendeley":{"formattedCitation":"(Hair et al., 2014)","plainTextFormattedCitation":"(Hair et al., 2014)","previouslyFormattedCitation":"(Hair et al., 2014)"},"properties":{"noteIndex":0},"schema":"https://github.com/citation-style-language/schema/raw/master/csl-citation.json"}</w:instrText>
        </w:r>
        <w:r w:rsidR="003F68FF" w:rsidRPr="00F23482">
          <w:rPr>
            <w:rStyle w:val="Hyperlink"/>
            <w:rFonts w:ascii="Georgia" w:hAnsi="Georgia" w:cs="Times New Roman"/>
          </w:rPr>
          <w:fldChar w:fldCharType="separate"/>
        </w:r>
        <w:r w:rsidR="003F68FF" w:rsidRPr="00F23482">
          <w:rPr>
            <w:rStyle w:val="Hyperlink"/>
            <w:rFonts w:ascii="Georgia" w:hAnsi="Georgia" w:cs="Times New Roman"/>
            <w:noProof/>
          </w:rPr>
          <w:t>(Hair et al., 2014)</w:t>
        </w:r>
        <w:r w:rsidR="003F68FF" w:rsidRPr="00F23482">
          <w:rPr>
            <w:rStyle w:val="Hyperlink"/>
            <w:rFonts w:ascii="Georgia" w:hAnsi="Georgia" w:cs="Times New Roman"/>
          </w:rPr>
          <w:fldChar w:fldCharType="end"/>
        </w:r>
      </w:hyperlink>
      <w:r w:rsidRPr="0061282C">
        <w:rPr>
          <w:rFonts w:ascii="Georgia" w:hAnsi="Georgia" w:cs="Times New Roman"/>
        </w:rPr>
        <w:t xml:space="preserve">, item-item yang merupakan indikator pengukuran dari suatu konstruk harus berbagi proporsi varian yang tinggi. Nilai yang dievaluasi untuk mengetahui validitas konvergen adalah nilai </w:t>
      </w:r>
      <w:r w:rsidRPr="0061282C">
        <w:rPr>
          <w:rFonts w:ascii="Georgia" w:hAnsi="Georgia" w:cs="Times New Roman"/>
          <w:i/>
          <w:iCs/>
        </w:rPr>
        <w:t xml:space="preserve">outer loading </w:t>
      </w:r>
      <w:r w:rsidRPr="0061282C">
        <w:rPr>
          <w:rFonts w:ascii="Georgia" w:hAnsi="Georgia" w:cs="Times New Roman"/>
        </w:rPr>
        <w:t xml:space="preserve">dan </w:t>
      </w:r>
      <w:r w:rsidRPr="0061282C">
        <w:rPr>
          <w:rFonts w:ascii="Georgia" w:hAnsi="Georgia" w:cs="Times New Roman"/>
          <w:i/>
          <w:iCs/>
        </w:rPr>
        <w:t xml:space="preserve">average variance extracted </w:t>
      </w:r>
      <w:r w:rsidRPr="0061282C">
        <w:rPr>
          <w:rFonts w:ascii="Georgia" w:hAnsi="Georgia" w:cs="Times New Roman"/>
        </w:rPr>
        <w:t xml:space="preserve">(AVE). Nilai </w:t>
      </w:r>
      <w:r w:rsidRPr="0061282C">
        <w:rPr>
          <w:rFonts w:ascii="Georgia" w:hAnsi="Georgia" w:cs="Times New Roman"/>
          <w:i/>
          <w:iCs/>
        </w:rPr>
        <w:t xml:space="preserve">outer loading </w:t>
      </w:r>
      <w:r w:rsidRPr="0061282C">
        <w:rPr>
          <w:rFonts w:ascii="Georgia" w:hAnsi="Georgia" w:cs="Times New Roman"/>
        </w:rPr>
        <w:t xml:space="preserve">menggambarkan seberapa besar korelasi setiap indikator dengan suatu konstruk </w:t>
      </w:r>
      <w:hyperlink w:anchor="Kurniawan" w:history="1">
        <w:r w:rsidR="00602A13" w:rsidRPr="00E30E39">
          <w:rPr>
            <w:rStyle w:val="Hyperlink"/>
            <w:rFonts w:ascii="Georgia" w:hAnsi="Georgia" w:cs="Times New Roman"/>
          </w:rPr>
          <w:fldChar w:fldCharType="begin" w:fldLock="1"/>
        </w:r>
        <w:r w:rsidR="00136E16" w:rsidRPr="00E30E39">
          <w:rPr>
            <w:rStyle w:val="Hyperlink"/>
            <w:rFonts w:ascii="Georgia" w:hAnsi="Georgia" w:cs="Times New Roman"/>
          </w:rPr>
          <w:instrText>ADDIN CSL_CITATION {"citationItems":[{"id":"ITEM-1","itemData":{"ISSN":"2579-3772","author":[{"dropping-particle":"","family":"Kurniawan","given":"Heri","non-dropping-particle":"","parse-names":false,"suffix":""}],"container-title":"Jurnal Telematika","id":"ITEM-1","issue":"1","issued":{"date-parts":[["2011"]]},"title":"Partial Least Square (PLS) Sebagai Metode Alternatif SEM Berbasis Varians (LISREL) dalam Eksplorasi Data Survey dan Data Mining","type":"article-journal","volume":"7"},"uris":["http://www.mendeley.com/documents/?uuid=f14a7b06-9fd5-4202-9e0f-da4f96876c2d"]}],"mendeley":{"formattedCitation":"(Kurniawan, 2011)","plainTextFormattedCitation":"(Kurniawan, 2011)","previouslyFormattedCitation":"(Kurniawan, 2011)"},"properties":{"noteIndex":0},"schema":"https://github.com/citation-style-language/schema/raw/master/csl-citation.json"}</w:instrText>
        </w:r>
        <w:r w:rsidR="00602A13" w:rsidRPr="00E30E39">
          <w:rPr>
            <w:rStyle w:val="Hyperlink"/>
            <w:rFonts w:ascii="Georgia" w:hAnsi="Georgia" w:cs="Times New Roman"/>
          </w:rPr>
          <w:fldChar w:fldCharType="separate"/>
        </w:r>
        <w:r w:rsidR="00602A13" w:rsidRPr="00E30E39">
          <w:rPr>
            <w:rStyle w:val="Hyperlink"/>
            <w:rFonts w:ascii="Georgia" w:hAnsi="Georgia" w:cs="Times New Roman"/>
            <w:noProof/>
          </w:rPr>
          <w:t>(Kurniawan, 2011)</w:t>
        </w:r>
        <w:r w:rsidR="00602A13" w:rsidRPr="00E30E39">
          <w:rPr>
            <w:rStyle w:val="Hyperlink"/>
            <w:rFonts w:ascii="Georgia" w:hAnsi="Georgia" w:cs="Times New Roman"/>
          </w:rPr>
          <w:fldChar w:fldCharType="end"/>
        </w:r>
      </w:hyperlink>
      <w:r w:rsidR="00602A13">
        <w:rPr>
          <w:rFonts w:ascii="Georgia" w:hAnsi="Georgia" w:cs="Times New Roman"/>
        </w:rPr>
        <w:t>.</w:t>
      </w:r>
      <w:r w:rsidRPr="0061282C">
        <w:rPr>
          <w:rFonts w:ascii="Georgia" w:hAnsi="Georgia" w:cs="Times New Roman"/>
        </w:rPr>
        <w:t xml:space="preserve"> Validitas konvergen dianggap layak apabila nilai </w:t>
      </w:r>
      <w:r w:rsidRPr="0061282C">
        <w:rPr>
          <w:rFonts w:ascii="Georgia" w:hAnsi="Georgia" w:cs="Times New Roman"/>
          <w:i/>
          <w:iCs/>
        </w:rPr>
        <w:t xml:space="preserve">outer loading </w:t>
      </w:r>
      <w:r w:rsidRPr="0061282C">
        <w:rPr>
          <w:rFonts w:ascii="Georgia" w:hAnsi="Georgia" w:cs="Times New Roman"/>
        </w:rPr>
        <w:t>≥ 0,5. Sedangkan, nilai AVE menggambarkan seberapa besar variabel manifes mewakili konstruk latennya. Semakin besar AVE, maka semakin variabel manifes mewakili konstruk latennya. Validitas konvergen dianggap layak apabila nilai AVE ≥ 0,5</w:t>
      </w:r>
      <w:r w:rsidRPr="0061282C">
        <w:rPr>
          <w:rFonts w:ascii="Georgia" w:hAnsi="Georgia" w:cs="Times New Roman"/>
          <w:bCs/>
        </w:rPr>
        <w:t>.</w:t>
      </w:r>
    </w:p>
    <w:p w14:paraId="38AE65EB" w14:textId="77777777" w:rsidR="00386932" w:rsidRPr="00386932" w:rsidRDefault="00386932" w:rsidP="00386932">
      <w:pPr>
        <w:spacing w:after="0" w:line="240" w:lineRule="auto"/>
        <w:ind w:firstLine="567"/>
        <w:jc w:val="both"/>
        <w:rPr>
          <w:rFonts w:ascii="Georgia" w:hAnsi="Georgia" w:cs="Times New Roman"/>
          <w:bCs/>
        </w:rPr>
      </w:pPr>
    </w:p>
    <w:p w14:paraId="74DC752E" w14:textId="77777777" w:rsidR="00AB4673" w:rsidRPr="0061282C" w:rsidRDefault="00AB4673" w:rsidP="00EC2C62">
      <w:pPr>
        <w:spacing w:line="240" w:lineRule="auto"/>
        <w:jc w:val="center"/>
        <w:rPr>
          <w:rFonts w:ascii="Georgia" w:hAnsi="Georgia" w:cs="Times New Roman"/>
        </w:rPr>
      </w:pPr>
      <w:r w:rsidRPr="0061282C">
        <w:rPr>
          <w:rFonts w:ascii="Georgia" w:hAnsi="Georgia"/>
          <w:noProof/>
        </w:rPr>
        <w:drawing>
          <wp:inline distT="0" distB="0" distL="0" distR="0" wp14:anchorId="6CF2B135" wp14:editId="35853BE9">
            <wp:extent cx="4897120" cy="3293745"/>
            <wp:effectExtent l="0" t="0" r="0" b="1905"/>
            <wp:docPr id="1" name="Picture 1" descr="D:\Kuliah S2\TESIS\PLS\Model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 S2\TESIS\PLS\Model fix.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7120" cy="3293745"/>
                    </a:xfrm>
                    <a:prstGeom prst="rect">
                      <a:avLst/>
                    </a:prstGeom>
                    <a:noFill/>
                    <a:ln>
                      <a:noFill/>
                    </a:ln>
                  </pic:spPr>
                </pic:pic>
              </a:graphicData>
            </a:graphic>
          </wp:inline>
        </w:drawing>
      </w:r>
    </w:p>
    <w:p w14:paraId="18860026" w14:textId="62B3CCE0" w:rsidR="00EC2C62" w:rsidRDefault="00EC2C62" w:rsidP="00AB26C0">
      <w:pPr>
        <w:tabs>
          <w:tab w:val="right" w:pos="709"/>
          <w:tab w:val="center" w:pos="4045"/>
        </w:tabs>
        <w:spacing w:after="0" w:line="240" w:lineRule="auto"/>
        <w:jc w:val="center"/>
        <w:rPr>
          <w:rFonts w:ascii="Georgia" w:hAnsi="Georgia" w:cs="Times New Roman"/>
          <w:b/>
          <w:lang w:val="id-ID"/>
        </w:rPr>
      </w:pPr>
      <w:r w:rsidRPr="00EC2C62">
        <w:rPr>
          <w:rFonts w:ascii="Georgia" w:hAnsi="Georgia" w:cs="Times New Roman"/>
          <w:b/>
          <w:lang w:val="id-ID"/>
        </w:rPr>
        <w:t>Gambar 1</w:t>
      </w:r>
      <w:r w:rsidR="00AB26C0">
        <w:rPr>
          <w:rFonts w:ascii="Georgia" w:hAnsi="Georgia" w:cs="Times New Roman"/>
          <w:b/>
        </w:rPr>
        <w:t xml:space="preserve">. </w:t>
      </w:r>
      <w:r w:rsidRPr="00EC2C62">
        <w:rPr>
          <w:rFonts w:ascii="Georgia" w:hAnsi="Georgia" w:cs="Times New Roman"/>
          <w:b/>
          <w:lang w:val="id-ID"/>
        </w:rPr>
        <w:t>Skema Inner Model dan Outer Model Penelitian</w:t>
      </w:r>
    </w:p>
    <w:p w14:paraId="26C789EA" w14:textId="77777777" w:rsidR="00AB26C0" w:rsidRDefault="00AB26C0" w:rsidP="00AB26C0">
      <w:pPr>
        <w:tabs>
          <w:tab w:val="right" w:pos="709"/>
          <w:tab w:val="center" w:pos="4045"/>
        </w:tabs>
        <w:spacing w:after="0" w:line="240" w:lineRule="auto"/>
        <w:jc w:val="center"/>
        <w:rPr>
          <w:rFonts w:ascii="Georgia" w:hAnsi="Georgia" w:cs="Times New Roman"/>
          <w:b/>
          <w:lang w:val="id-ID"/>
        </w:rPr>
      </w:pPr>
    </w:p>
    <w:p w14:paraId="6FEF7518" w14:textId="5A235523" w:rsidR="00AB4673" w:rsidRPr="0061282C" w:rsidRDefault="00AB4673" w:rsidP="00AB26C0">
      <w:pPr>
        <w:tabs>
          <w:tab w:val="right" w:pos="709"/>
          <w:tab w:val="center" w:pos="4045"/>
        </w:tabs>
        <w:spacing w:after="0" w:line="240" w:lineRule="auto"/>
        <w:jc w:val="both"/>
        <w:rPr>
          <w:rFonts w:ascii="Georgia" w:hAnsi="Georgia" w:cs="Times New Roman"/>
          <w:b/>
          <w:lang w:val="id-ID"/>
        </w:rPr>
      </w:pPr>
      <w:r w:rsidRPr="0061282C">
        <w:rPr>
          <w:rFonts w:ascii="Georgia" w:hAnsi="Georgia" w:cs="Times New Roman"/>
          <w:b/>
          <w:lang w:val="id-ID"/>
        </w:rPr>
        <w:t>Evaluasi Inner Model</w:t>
      </w:r>
    </w:p>
    <w:p w14:paraId="49E747A2" w14:textId="42F9AA75" w:rsidR="00AB4673" w:rsidRDefault="00AB4673" w:rsidP="00AB26C0">
      <w:pPr>
        <w:pStyle w:val="Heading2"/>
        <w:spacing w:before="0" w:after="0"/>
        <w:ind w:firstLine="720"/>
        <w:rPr>
          <w:rFonts w:ascii="Georgia" w:hAnsi="Georgia" w:cs="Times New Roman"/>
          <w:b w:val="0"/>
          <w:bCs/>
          <w:szCs w:val="22"/>
          <w:lang w:val="en-US"/>
        </w:rPr>
      </w:pPr>
      <w:r w:rsidRPr="0061282C">
        <w:rPr>
          <w:rFonts w:ascii="Georgia" w:hAnsi="Georgia" w:cs="Times New Roman"/>
          <w:b w:val="0"/>
          <w:bCs/>
          <w:szCs w:val="22"/>
          <w:lang w:val="en-US"/>
        </w:rPr>
        <w:t>Setelah melakukan pengujian model pengukuran reflektif, tahap selanjutnya adalah melakukan pengujian terhadap model struktural. Adapun pengujian terhadap model struktural terdiri dari kolinearitas, pengukuran R-Square dan pengujian hipotesis hubungan kausal.</w:t>
      </w:r>
    </w:p>
    <w:p w14:paraId="7F0D349A" w14:textId="77777777" w:rsidR="00AB26C0" w:rsidRPr="00AB26C0" w:rsidRDefault="00AB26C0" w:rsidP="00AB26C0">
      <w:pPr>
        <w:spacing w:after="0"/>
      </w:pPr>
    </w:p>
    <w:p w14:paraId="6EDAA4C6" w14:textId="5EF4F8D9" w:rsidR="00AB4673" w:rsidRPr="0061282C" w:rsidRDefault="00AB4673" w:rsidP="00AB26C0">
      <w:pPr>
        <w:tabs>
          <w:tab w:val="right" w:pos="709"/>
          <w:tab w:val="center" w:pos="4045"/>
        </w:tabs>
        <w:spacing w:after="0" w:line="240" w:lineRule="auto"/>
        <w:jc w:val="both"/>
        <w:rPr>
          <w:rFonts w:ascii="Georgia" w:hAnsi="Georgia" w:cs="Times New Roman"/>
          <w:b/>
          <w:vertAlign w:val="superscript"/>
          <w:lang w:val="id-ID"/>
        </w:rPr>
      </w:pPr>
      <w:r w:rsidRPr="0061282C">
        <w:rPr>
          <w:rFonts w:ascii="Georgia" w:hAnsi="Georgia" w:cs="Times New Roman"/>
          <w:b/>
          <w:lang w:val="id-ID"/>
        </w:rPr>
        <w:t>Analisis R</w:t>
      </w:r>
      <w:r w:rsidRPr="0061282C">
        <w:rPr>
          <w:rFonts w:ascii="Georgia" w:hAnsi="Georgia" w:cs="Times New Roman"/>
          <w:b/>
          <w:vertAlign w:val="superscript"/>
          <w:lang w:val="id-ID"/>
        </w:rPr>
        <w:t>2</w:t>
      </w:r>
    </w:p>
    <w:p w14:paraId="58349234" w14:textId="4833CBE7" w:rsidR="00386932" w:rsidRDefault="00AB4673" w:rsidP="00386932">
      <w:pPr>
        <w:spacing w:after="0" w:line="240" w:lineRule="auto"/>
        <w:ind w:firstLine="709"/>
        <w:jc w:val="both"/>
        <w:rPr>
          <w:rFonts w:ascii="Georgia" w:hAnsi="Georgia" w:cs="Times New Roman"/>
        </w:rPr>
      </w:pPr>
      <w:r w:rsidRPr="0061282C">
        <w:rPr>
          <w:rFonts w:ascii="Georgia" w:hAnsi="Georgia" w:cs="Times New Roman"/>
        </w:rPr>
        <w:t xml:space="preserve">Analisis </w:t>
      </w:r>
      <m:oMath>
        <m:sSup>
          <m:sSupPr>
            <m:ctrlPr>
              <w:rPr>
                <w:rFonts w:ascii="Cambria Math" w:eastAsia="Times New Roman" w:hAnsi="Cambria Math" w:cs="Times New Roman"/>
                <w:i/>
                <w:lang w:val="en-ID"/>
              </w:rPr>
            </m:ctrlPr>
          </m:sSupPr>
          <m:e>
            <m:r>
              <w:rPr>
                <w:rFonts w:ascii="Cambria Math" w:hAnsi="Cambria Math" w:cs="Times New Roman"/>
              </w:rPr>
              <m:t>R</m:t>
            </m:r>
          </m:e>
          <m:sup>
            <m:r>
              <w:rPr>
                <w:rFonts w:ascii="Cambria Math" w:hAnsi="Cambria Math" w:cs="Times New Roman"/>
              </w:rPr>
              <m:t>2</m:t>
            </m:r>
          </m:sup>
        </m:sSup>
      </m:oMath>
      <w:r w:rsidRPr="0061282C">
        <w:rPr>
          <w:rFonts w:ascii="Georgia" w:hAnsi="Georgia" w:cs="Times New Roman"/>
        </w:rPr>
        <w:t xml:space="preserve"> digunakan untuk mengetahui seberapa besar </w:t>
      </w:r>
      <w:r w:rsidRPr="0061282C">
        <w:rPr>
          <w:rFonts w:ascii="Georgia" w:hAnsi="Georgia" w:cs="Times New Roman"/>
          <w:i/>
          <w:iCs/>
        </w:rPr>
        <w:t xml:space="preserve">variability </w:t>
      </w:r>
      <w:r w:rsidRPr="0061282C">
        <w:rPr>
          <w:rFonts w:ascii="Georgia" w:hAnsi="Georgia" w:cs="Times New Roman"/>
        </w:rPr>
        <w:t xml:space="preserve">variabel endogen yang mampu dijelaskan oleh variabel eksogen. Semakin besar nilai </w:t>
      </w:r>
      <m:oMath>
        <m:sSup>
          <m:sSupPr>
            <m:ctrlPr>
              <w:rPr>
                <w:rFonts w:ascii="Cambria Math" w:eastAsia="Times New Roman" w:hAnsi="Cambria Math" w:cs="Times New Roman"/>
                <w:i/>
                <w:lang w:val="en-ID"/>
              </w:rPr>
            </m:ctrlPr>
          </m:sSupPr>
          <m:e>
            <m:r>
              <w:rPr>
                <w:rFonts w:ascii="Cambria Math" w:hAnsi="Cambria Math" w:cs="Times New Roman"/>
              </w:rPr>
              <m:t>R</m:t>
            </m:r>
          </m:e>
          <m:sup>
            <m:r>
              <w:rPr>
                <w:rFonts w:ascii="Cambria Math" w:hAnsi="Cambria Math" w:cs="Times New Roman"/>
              </w:rPr>
              <m:t>2</m:t>
            </m:r>
          </m:sup>
        </m:sSup>
      </m:oMath>
      <w:r w:rsidRPr="0061282C">
        <w:rPr>
          <w:rFonts w:ascii="Georgia" w:hAnsi="Georgia" w:cs="Times New Roman"/>
        </w:rPr>
        <w:t xml:space="preserve"> ,maka variabel eksogen tersebut semakin tepat menjelaskan variabel endogen. Menurut </w:t>
      </w:r>
      <w:hyperlink w:anchor="Hair" w:history="1">
        <w:r w:rsidR="003F68FF" w:rsidRPr="00F23482">
          <w:rPr>
            <w:rStyle w:val="Hyperlink"/>
            <w:rFonts w:ascii="Georgia" w:hAnsi="Georgia" w:cs="Times New Roman"/>
          </w:rPr>
          <w:fldChar w:fldCharType="begin" w:fldLock="1"/>
        </w:r>
        <w:r w:rsidR="003F68FF" w:rsidRPr="00F23482">
          <w:rPr>
            <w:rStyle w:val="Hyperlink"/>
            <w:rFonts w:ascii="Georgia" w:hAnsi="Georgia" w:cs="Times New Roman"/>
          </w:rPr>
          <w:instrText>ADDIN CSL_CITATION {"citationItems":[{"id":"ITEM-1","itemData":{"author":[{"dropping-particle":"","family":"Hair","given":"J F","non-dropping-particle":"","parse-names":false,"suffix":""},{"dropping-particle":"","family":"Hult","given":"G T M.","non-dropping-particle":"","parse-names":false,"suffix":""},{"dropping-particle":"","family":"Ringle","given":"CM","non-dropping-particle":"","parse-names":false,"suffix":""},{"dropping-particle":"","family":"Sarstedt","given":"M","non-dropping-particle":"","parse-names":false,"suffix":""}],"id":"ITEM-1","issued":{"date-parts":[["2014"]]},"title":"A primer on partial least squares structural equation modeling (PLS-SEM)","type":"article-journal"},"uris":["http://www.mendeley.com/documents/?uuid=a342588f-c8b7-4239-9ed1-6518eea55937"]}],"mendeley":{"formattedCitation":"(Hair et al., 2014)","plainTextFormattedCitation":"(Hair et al., 2014)","previouslyFormattedCitation":"(Hair et al., 2014)"},"properties":{"noteIndex":0},"schema":"https://github.com/citation-style-language/schema/raw/master/csl-citation.json"}</w:instrText>
        </w:r>
        <w:r w:rsidR="003F68FF" w:rsidRPr="00F23482">
          <w:rPr>
            <w:rStyle w:val="Hyperlink"/>
            <w:rFonts w:ascii="Georgia" w:hAnsi="Georgia" w:cs="Times New Roman"/>
          </w:rPr>
          <w:fldChar w:fldCharType="separate"/>
        </w:r>
        <w:r w:rsidR="003F68FF" w:rsidRPr="00F23482">
          <w:rPr>
            <w:rStyle w:val="Hyperlink"/>
            <w:rFonts w:ascii="Georgia" w:hAnsi="Georgia" w:cs="Times New Roman"/>
            <w:noProof/>
          </w:rPr>
          <w:t>(Hair et al., 2014)</w:t>
        </w:r>
        <w:r w:rsidR="003F68FF" w:rsidRPr="00F23482">
          <w:rPr>
            <w:rStyle w:val="Hyperlink"/>
            <w:rFonts w:ascii="Georgia" w:hAnsi="Georgia" w:cs="Times New Roman"/>
          </w:rPr>
          <w:fldChar w:fldCharType="end"/>
        </w:r>
      </w:hyperlink>
      <w:r w:rsidRPr="0061282C">
        <w:rPr>
          <w:rFonts w:ascii="Georgia" w:hAnsi="Georgia" w:cs="Times New Roman"/>
        </w:rPr>
        <w:t xml:space="preserve">, ada tiga pembagian kriteria </w:t>
      </w:r>
      <m:oMath>
        <m:sSup>
          <m:sSupPr>
            <m:ctrlPr>
              <w:rPr>
                <w:rFonts w:ascii="Cambria Math" w:eastAsia="Times New Roman" w:hAnsi="Cambria Math" w:cs="Times New Roman"/>
                <w:i/>
                <w:lang w:val="en-ID"/>
              </w:rPr>
            </m:ctrlPr>
          </m:sSupPr>
          <m:e>
            <m:r>
              <w:rPr>
                <w:rFonts w:ascii="Cambria Math" w:hAnsi="Cambria Math" w:cs="Times New Roman"/>
              </w:rPr>
              <m:t>R</m:t>
            </m:r>
          </m:e>
          <m:sup>
            <m:r>
              <w:rPr>
                <w:rFonts w:ascii="Cambria Math" w:hAnsi="Cambria Math" w:cs="Times New Roman"/>
              </w:rPr>
              <m:t>2</m:t>
            </m:r>
          </m:sup>
        </m:sSup>
      </m:oMath>
      <w:r w:rsidRPr="0061282C">
        <w:rPr>
          <w:rFonts w:ascii="Georgia" w:hAnsi="Georgia" w:cs="Times New Roman"/>
        </w:rPr>
        <w:t xml:space="preserve"> yaitu nilai 0,19 untuk lemah; 0,33 untuk moderat; dan 0,67 untuk substansial. </w:t>
      </w:r>
      <w:proofErr w:type="gramStart"/>
      <w:r w:rsidRPr="0061282C">
        <w:rPr>
          <w:rFonts w:ascii="Georgia" w:hAnsi="Georgia" w:cs="Times New Roman"/>
        </w:rPr>
        <w:t>Semakin mendekati nilai 1, maka tingkat akurasi prediksi dikatakan sempurna</w:t>
      </w:r>
      <w:r w:rsidR="003F68FF">
        <w:rPr>
          <w:rFonts w:ascii="Georgia" w:hAnsi="Georgia" w:cs="Times New Roman"/>
        </w:rPr>
        <w:t>.</w:t>
      </w:r>
      <w:proofErr w:type="gramEnd"/>
    </w:p>
    <w:p w14:paraId="2BECE513" w14:textId="77777777" w:rsidR="00987324" w:rsidRDefault="00987324" w:rsidP="00386932">
      <w:pPr>
        <w:spacing w:after="0" w:line="240" w:lineRule="auto"/>
        <w:ind w:firstLine="709"/>
        <w:jc w:val="both"/>
        <w:rPr>
          <w:rFonts w:ascii="Georgia" w:hAnsi="Georgia" w:cs="Times New Roman"/>
        </w:rPr>
      </w:pPr>
    </w:p>
    <w:p w14:paraId="3A1CD009" w14:textId="77777777" w:rsidR="00987324" w:rsidRPr="0061282C" w:rsidRDefault="00987324" w:rsidP="00386932">
      <w:pPr>
        <w:spacing w:after="0" w:line="240" w:lineRule="auto"/>
        <w:ind w:firstLine="709"/>
        <w:jc w:val="both"/>
        <w:rPr>
          <w:rFonts w:ascii="Georgia" w:hAnsi="Georgia" w:cs="Times New Roman"/>
        </w:rPr>
      </w:pPr>
    </w:p>
    <w:p w14:paraId="7476A95A" w14:textId="0B42BB2B" w:rsidR="00AB4673" w:rsidRPr="00AB26C0" w:rsidRDefault="00AB4673" w:rsidP="00AB26C0">
      <w:pPr>
        <w:spacing w:after="0" w:line="240" w:lineRule="auto"/>
        <w:jc w:val="center"/>
        <w:outlineLvl w:val="0"/>
        <w:rPr>
          <w:rFonts w:ascii="Georgia" w:hAnsi="Georgia" w:cs="Times New Roman"/>
          <w:b/>
          <w:lang w:val="id-ID"/>
        </w:rPr>
      </w:pPr>
      <w:proofErr w:type="gramStart"/>
      <w:r w:rsidRPr="0061282C">
        <w:rPr>
          <w:rFonts w:ascii="Georgia" w:hAnsi="Georgia" w:cs="Times New Roman"/>
          <w:b/>
        </w:rPr>
        <w:lastRenderedPageBreak/>
        <w:t xml:space="preserve">Tabel </w:t>
      </w:r>
      <w:r w:rsidRPr="0061282C">
        <w:rPr>
          <w:rFonts w:ascii="Georgia" w:hAnsi="Georgia" w:cs="Times New Roman"/>
          <w:b/>
          <w:lang w:val="id-ID"/>
        </w:rPr>
        <w:t>6</w:t>
      </w:r>
      <w:r w:rsidR="00AB26C0">
        <w:rPr>
          <w:rFonts w:ascii="Georgia" w:hAnsi="Georgia" w:cs="Times New Roman"/>
          <w:b/>
        </w:rPr>
        <w:t>.</w:t>
      </w:r>
      <w:proofErr w:type="gramEnd"/>
      <w:r w:rsidR="00AB26C0">
        <w:rPr>
          <w:rFonts w:ascii="Georgia" w:hAnsi="Georgia" w:cs="Times New Roman"/>
          <w:b/>
        </w:rPr>
        <w:t xml:space="preserve"> </w:t>
      </w:r>
      <w:r w:rsidRPr="0061282C">
        <w:rPr>
          <w:rFonts w:ascii="Georgia" w:hAnsi="Georgia" w:cs="Times New Roman"/>
          <w:b/>
        </w:rPr>
        <w:t>Tabel R</w:t>
      </w:r>
      <w:r w:rsidRPr="0061282C">
        <w:rPr>
          <w:rFonts w:ascii="Georgia" w:hAnsi="Georgia" w:cs="Times New Roman"/>
          <w:b/>
          <w:vertAlign w:val="superscript"/>
        </w:rPr>
        <w:t>2</w:t>
      </w:r>
      <w:r w:rsidRPr="0061282C">
        <w:rPr>
          <w:rFonts w:ascii="Georgia" w:hAnsi="Georgia" w:cs="Times New Roman"/>
          <w:b/>
        </w:rPr>
        <w:t xml:space="preserve"> (</w:t>
      </w:r>
      <w:r w:rsidRPr="0061282C">
        <w:rPr>
          <w:rFonts w:ascii="Georgia" w:hAnsi="Georgia" w:cs="Times New Roman"/>
          <w:b/>
          <w:i/>
          <w:iCs/>
        </w:rPr>
        <w:t>R square</w:t>
      </w:r>
      <w:r w:rsidRPr="0061282C">
        <w:rPr>
          <w:rFonts w:ascii="Georgia" w:hAnsi="Georgia" w:cs="Times New Roman"/>
          <w:b/>
        </w:rPr>
        <w: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98"/>
        <w:gridCol w:w="1253"/>
        <w:gridCol w:w="2319"/>
      </w:tblGrid>
      <w:tr w:rsidR="00AB4673" w:rsidRPr="0061282C" w14:paraId="72B6DC1B" w14:textId="77777777" w:rsidTr="00AB26C0">
        <w:trPr>
          <w:trHeight w:val="288"/>
          <w:jc w:val="center"/>
        </w:trPr>
        <w:tc>
          <w:tcPr>
            <w:tcW w:w="0" w:type="auto"/>
            <w:shd w:val="clear" w:color="auto" w:fill="auto"/>
            <w:noWrap/>
            <w:vAlign w:val="center"/>
            <w:hideMark/>
          </w:tcPr>
          <w:p w14:paraId="074BD504"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 </w:t>
            </w:r>
          </w:p>
        </w:tc>
        <w:tc>
          <w:tcPr>
            <w:tcW w:w="0" w:type="auto"/>
            <w:shd w:val="clear" w:color="auto" w:fill="auto"/>
            <w:noWrap/>
            <w:vAlign w:val="center"/>
            <w:hideMark/>
          </w:tcPr>
          <w:p w14:paraId="03379C8D"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R Square</w:t>
            </w:r>
          </w:p>
        </w:tc>
        <w:tc>
          <w:tcPr>
            <w:tcW w:w="0" w:type="auto"/>
            <w:shd w:val="clear" w:color="auto" w:fill="auto"/>
            <w:noWrap/>
            <w:vAlign w:val="center"/>
            <w:hideMark/>
          </w:tcPr>
          <w:p w14:paraId="077D7324"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R Square Adjusted</w:t>
            </w:r>
          </w:p>
        </w:tc>
      </w:tr>
      <w:tr w:rsidR="00AB4673" w:rsidRPr="0061282C" w14:paraId="1C75C6EF" w14:textId="77777777" w:rsidTr="00AB26C0">
        <w:trPr>
          <w:trHeight w:val="288"/>
          <w:jc w:val="center"/>
        </w:trPr>
        <w:tc>
          <w:tcPr>
            <w:tcW w:w="0" w:type="auto"/>
            <w:shd w:val="clear" w:color="auto" w:fill="auto"/>
            <w:noWrap/>
            <w:vAlign w:val="center"/>
            <w:hideMark/>
          </w:tcPr>
          <w:p w14:paraId="6C26F933"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Brand loyalty</w:t>
            </w:r>
          </w:p>
        </w:tc>
        <w:tc>
          <w:tcPr>
            <w:tcW w:w="0" w:type="auto"/>
            <w:shd w:val="clear" w:color="auto" w:fill="auto"/>
            <w:noWrap/>
            <w:vAlign w:val="center"/>
            <w:hideMark/>
          </w:tcPr>
          <w:p w14:paraId="2E32FEC2"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0.810</w:t>
            </w:r>
          </w:p>
        </w:tc>
        <w:tc>
          <w:tcPr>
            <w:tcW w:w="0" w:type="auto"/>
            <w:shd w:val="clear" w:color="auto" w:fill="auto"/>
            <w:noWrap/>
            <w:vAlign w:val="center"/>
            <w:hideMark/>
          </w:tcPr>
          <w:p w14:paraId="75641B3C"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0.809</w:t>
            </w:r>
          </w:p>
        </w:tc>
      </w:tr>
      <w:tr w:rsidR="00AB4673" w:rsidRPr="0061282C" w14:paraId="491786CF" w14:textId="77777777" w:rsidTr="00AB26C0">
        <w:trPr>
          <w:trHeight w:val="288"/>
          <w:jc w:val="center"/>
        </w:trPr>
        <w:tc>
          <w:tcPr>
            <w:tcW w:w="0" w:type="auto"/>
            <w:shd w:val="clear" w:color="auto" w:fill="auto"/>
            <w:noWrap/>
            <w:vAlign w:val="center"/>
            <w:hideMark/>
          </w:tcPr>
          <w:p w14:paraId="6D5D7525"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Purchase Intention</w:t>
            </w:r>
          </w:p>
        </w:tc>
        <w:tc>
          <w:tcPr>
            <w:tcW w:w="0" w:type="auto"/>
            <w:shd w:val="clear" w:color="auto" w:fill="auto"/>
            <w:noWrap/>
            <w:vAlign w:val="center"/>
            <w:hideMark/>
          </w:tcPr>
          <w:p w14:paraId="356400BB"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0.537</w:t>
            </w:r>
          </w:p>
        </w:tc>
        <w:tc>
          <w:tcPr>
            <w:tcW w:w="0" w:type="auto"/>
            <w:shd w:val="clear" w:color="auto" w:fill="auto"/>
            <w:noWrap/>
            <w:vAlign w:val="center"/>
            <w:hideMark/>
          </w:tcPr>
          <w:p w14:paraId="587CDC2D"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0.534</w:t>
            </w:r>
          </w:p>
        </w:tc>
      </w:tr>
    </w:tbl>
    <w:p w14:paraId="242B8758" w14:textId="3AFF7E3F" w:rsidR="00AB26C0" w:rsidRPr="00386932" w:rsidRDefault="00AB4673" w:rsidP="00AB26C0">
      <w:pPr>
        <w:spacing w:after="0" w:line="240" w:lineRule="auto"/>
        <w:jc w:val="both"/>
        <w:outlineLvl w:val="0"/>
        <w:rPr>
          <w:rFonts w:ascii="Georgia" w:hAnsi="Georgia" w:cs="Times New Roman"/>
          <w:b/>
        </w:rPr>
      </w:pPr>
      <w:r w:rsidRPr="0061282C">
        <w:rPr>
          <w:rFonts w:ascii="Georgia" w:hAnsi="Georgia" w:cs="Times New Roman"/>
          <w:b/>
        </w:rPr>
        <w:t xml:space="preserve"> Sumber: Data Penelitian, 2022</w:t>
      </w:r>
    </w:p>
    <w:p w14:paraId="395340BC" w14:textId="49F5D345" w:rsidR="00AB4673" w:rsidRDefault="00AB4673" w:rsidP="00AB26C0">
      <w:pPr>
        <w:spacing w:after="0" w:line="240" w:lineRule="auto"/>
        <w:jc w:val="both"/>
        <w:outlineLvl w:val="0"/>
        <w:rPr>
          <w:rFonts w:ascii="Georgia" w:hAnsi="Georgia" w:cs="Times New Roman"/>
        </w:rPr>
      </w:pPr>
      <w:r w:rsidRPr="0061282C">
        <w:rPr>
          <w:rFonts w:ascii="Georgia" w:hAnsi="Georgia" w:cs="Times New Roman"/>
        </w:rPr>
        <w:tab/>
        <w:t>Nilai R</w:t>
      </w:r>
      <w:r w:rsidRPr="0061282C">
        <w:rPr>
          <w:rFonts w:ascii="Georgia" w:hAnsi="Georgia" w:cs="Times New Roman"/>
          <w:vertAlign w:val="superscript"/>
        </w:rPr>
        <w:t xml:space="preserve">2 </w:t>
      </w:r>
      <w:r w:rsidRPr="0061282C">
        <w:rPr>
          <w:rFonts w:ascii="Georgia" w:hAnsi="Georgia" w:cs="Times New Roman"/>
        </w:rPr>
        <w:t>(</w:t>
      </w:r>
      <w:r w:rsidRPr="0061282C">
        <w:rPr>
          <w:rFonts w:ascii="Georgia" w:hAnsi="Georgia" w:cs="Times New Roman"/>
          <w:i/>
          <w:iCs/>
        </w:rPr>
        <w:t>R square</w:t>
      </w:r>
      <w:r w:rsidRPr="0061282C">
        <w:rPr>
          <w:rFonts w:ascii="Georgia" w:hAnsi="Georgia" w:cs="Times New Roman"/>
        </w:rPr>
        <w:t>) digunakan untuk mengetahui besar pengaruh variabel eksogen terhadap variabel endogen. Dapat terlihat melalui tabel 4.29 bahwa brand loyalty dapat di jelaskan oleh variabel eksogen Purchase Intention sebesar 81%. Sedangkan Purchase Intention dapat di jelaskan oleh variabel eksogen Price dan Social Media Marketing sebesar 53%.</w:t>
      </w:r>
    </w:p>
    <w:p w14:paraId="5ED65346" w14:textId="77777777" w:rsidR="00AB26C0" w:rsidRPr="0061282C" w:rsidRDefault="00AB26C0" w:rsidP="00AB26C0">
      <w:pPr>
        <w:spacing w:after="0" w:line="240" w:lineRule="auto"/>
        <w:jc w:val="both"/>
        <w:outlineLvl w:val="0"/>
        <w:rPr>
          <w:rFonts w:ascii="Georgia" w:hAnsi="Georgia" w:cs="Times New Roman"/>
        </w:rPr>
      </w:pPr>
    </w:p>
    <w:p w14:paraId="56C0D189" w14:textId="74A34BE0" w:rsidR="00AB4673" w:rsidRPr="0061282C" w:rsidRDefault="00AB4673" w:rsidP="00AB4673">
      <w:pPr>
        <w:pStyle w:val="Heading2"/>
        <w:spacing w:before="0" w:after="0"/>
        <w:rPr>
          <w:rFonts w:ascii="Georgia" w:hAnsi="Georgia" w:cs="Times New Roman"/>
          <w:szCs w:val="22"/>
          <w:lang w:val="en-US"/>
        </w:rPr>
      </w:pPr>
      <w:r w:rsidRPr="0061282C">
        <w:rPr>
          <w:rFonts w:ascii="Georgia" w:hAnsi="Georgia" w:cs="Times New Roman"/>
          <w:szCs w:val="22"/>
          <w:lang w:val="id-ID"/>
        </w:rPr>
        <w:t xml:space="preserve">Analisa </w:t>
      </w:r>
      <m:oMath>
        <m:sSup>
          <m:sSupPr>
            <m:ctrlPr>
              <w:rPr>
                <w:rFonts w:ascii="Cambria Math" w:hAnsi="Cambria Math" w:cs="Times New Roman"/>
                <w:i/>
                <w:szCs w:val="22"/>
              </w:rPr>
            </m:ctrlPr>
          </m:sSupPr>
          <m:e>
            <m:r>
              <m:rPr>
                <m:sty m:val="bi"/>
              </m:rPr>
              <w:rPr>
                <w:rFonts w:ascii="Cambria Math" w:hAnsi="Cambria Math" w:cs="Times New Roman"/>
                <w:szCs w:val="22"/>
                <w:lang w:val="id-ID"/>
              </w:rPr>
              <m:t>F</m:t>
            </m:r>
          </m:e>
          <m:sup>
            <m:r>
              <m:rPr>
                <m:sty m:val="bi"/>
              </m:rPr>
              <w:rPr>
                <w:rFonts w:ascii="Cambria Math" w:hAnsi="Cambria Math" w:cs="Times New Roman"/>
                <w:szCs w:val="22"/>
                <w:lang w:val="id-ID"/>
              </w:rPr>
              <m:t>2</m:t>
            </m:r>
          </m:sup>
        </m:sSup>
      </m:oMath>
      <w:r w:rsidRPr="0061282C">
        <w:rPr>
          <w:rFonts w:ascii="Georgia" w:hAnsi="Georgia" w:cs="Times New Roman"/>
          <w:szCs w:val="22"/>
          <w:lang w:val="id-ID"/>
        </w:rPr>
        <w:t xml:space="preserve"> Test (</w:t>
      </w:r>
      <w:r w:rsidRPr="0061282C">
        <w:rPr>
          <w:rFonts w:ascii="Georgia" w:hAnsi="Georgia" w:cs="Times New Roman"/>
          <w:szCs w:val="22"/>
          <w:lang w:val="en-US"/>
        </w:rPr>
        <w:t>F</w:t>
      </w:r>
      <w:r w:rsidRPr="0061282C">
        <w:rPr>
          <w:rFonts w:ascii="Georgia" w:hAnsi="Georgia" w:cs="Times New Roman"/>
          <w:szCs w:val="22"/>
          <w:lang w:val="id-ID"/>
        </w:rPr>
        <w:t>square)</w:t>
      </w:r>
      <w:r w:rsidRPr="0061282C">
        <w:rPr>
          <w:rFonts w:ascii="Georgia" w:hAnsi="Georgia" w:cs="Times New Roman"/>
          <w:szCs w:val="22"/>
          <w:lang w:val="en-US"/>
        </w:rPr>
        <w:t xml:space="preserve"> </w:t>
      </w:r>
    </w:p>
    <w:p w14:paraId="7BA36A6A" w14:textId="6CEE5359" w:rsidR="00AB26C0" w:rsidRDefault="00AB4673" w:rsidP="00386932">
      <w:pPr>
        <w:spacing w:after="0" w:line="240" w:lineRule="auto"/>
        <w:ind w:firstLine="717"/>
        <w:jc w:val="both"/>
        <w:outlineLvl w:val="0"/>
        <w:rPr>
          <w:rFonts w:ascii="Georgia" w:hAnsi="Georgia" w:cs="Times New Roman"/>
        </w:rPr>
      </w:pPr>
      <w:r w:rsidRPr="0061282C">
        <w:rPr>
          <w:rFonts w:ascii="Georgia" w:hAnsi="Georgia" w:cs="Times New Roman"/>
        </w:rPr>
        <w:t xml:space="preserve">Analisis </w:t>
      </w:r>
      <m:oMath>
        <m:sSup>
          <m:sSupPr>
            <m:ctrlPr>
              <w:rPr>
                <w:rFonts w:ascii="Cambria Math" w:eastAsia="Times New Roman" w:hAnsi="Cambria Math" w:cs="Times New Roman"/>
                <w:i/>
                <w:lang w:val="en-ID"/>
              </w:rPr>
            </m:ctrlPr>
          </m:sSupPr>
          <m:e>
            <m:r>
              <w:rPr>
                <w:rFonts w:ascii="Cambria Math" w:hAnsi="Cambria Math" w:cs="Times New Roman"/>
              </w:rPr>
              <m:t>F</m:t>
            </m:r>
          </m:e>
          <m:sup>
            <m:r>
              <w:rPr>
                <w:rFonts w:ascii="Cambria Math" w:hAnsi="Cambria Math" w:cs="Times New Roman"/>
              </w:rPr>
              <m:t>2</m:t>
            </m:r>
          </m:sup>
        </m:sSup>
      </m:oMath>
      <w:r w:rsidRPr="0061282C">
        <w:rPr>
          <w:rFonts w:ascii="Georgia" w:hAnsi="Georgia" w:cs="Times New Roman"/>
        </w:rPr>
        <w:t xml:space="preserve"> digunakan untuk menentukan apakah pengaruh variabel eksogen terhadap variabel endogen signifikan apabila terdapat perubahan (misalnya variabel eksogen dihapus). Jika </w:t>
      </w:r>
      <m:oMath>
        <m:sSup>
          <m:sSupPr>
            <m:ctrlPr>
              <w:rPr>
                <w:rFonts w:ascii="Cambria Math" w:eastAsia="Times New Roman" w:hAnsi="Cambria Math" w:cs="Times New Roman"/>
                <w:i/>
                <w:lang w:val="en-ID"/>
              </w:rPr>
            </m:ctrlPr>
          </m:sSupPr>
          <m:e>
            <m:r>
              <w:rPr>
                <w:rFonts w:ascii="Cambria Math" w:hAnsi="Cambria Math" w:cs="Times New Roman"/>
              </w:rPr>
              <m:t>F</m:t>
            </m:r>
          </m:e>
          <m:sup>
            <m:r>
              <w:rPr>
                <w:rFonts w:ascii="Cambria Math" w:hAnsi="Cambria Math" w:cs="Times New Roman"/>
              </w:rPr>
              <m:t>2</m:t>
            </m:r>
          </m:sup>
        </m:sSup>
      </m:oMath>
      <w:r w:rsidRPr="0061282C">
        <w:rPr>
          <w:rFonts w:ascii="Georgia" w:hAnsi="Georgia" w:cs="Times New Roman"/>
        </w:rPr>
        <w:t xml:space="preserve"> &gt; 0,02 artinya pengaruh lemah; </w:t>
      </w:r>
      <m:oMath>
        <m:sSup>
          <m:sSupPr>
            <m:ctrlPr>
              <w:rPr>
                <w:rFonts w:ascii="Cambria Math" w:eastAsia="Times New Roman" w:hAnsi="Cambria Math" w:cs="Times New Roman"/>
                <w:i/>
                <w:lang w:val="en-ID"/>
              </w:rPr>
            </m:ctrlPr>
          </m:sSupPr>
          <m:e>
            <m:r>
              <w:rPr>
                <w:rFonts w:ascii="Cambria Math" w:hAnsi="Cambria Math" w:cs="Times New Roman"/>
              </w:rPr>
              <m:t>F</m:t>
            </m:r>
          </m:e>
          <m:sup>
            <m:r>
              <w:rPr>
                <w:rFonts w:ascii="Cambria Math" w:hAnsi="Cambria Math" w:cs="Times New Roman"/>
              </w:rPr>
              <m:t>2</m:t>
            </m:r>
          </m:sup>
        </m:sSup>
      </m:oMath>
      <w:r w:rsidRPr="0061282C">
        <w:rPr>
          <w:rFonts w:ascii="Georgia" w:hAnsi="Georgia" w:cs="Times New Roman"/>
        </w:rPr>
        <w:t xml:space="preserve"> &gt; 0,15 artinya pengaruh moderat; dan F2 &gt; 0,35 artinya pengaruh structural kuat. </w:t>
      </w:r>
    </w:p>
    <w:p w14:paraId="0E008029" w14:textId="77777777" w:rsidR="00386932" w:rsidRPr="00386932" w:rsidRDefault="00386932" w:rsidP="00386932">
      <w:pPr>
        <w:spacing w:after="0" w:line="240" w:lineRule="auto"/>
        <w:ind w:firstLine="717"/>
        <w:jc w:val="both"/>
        <w:outlineLvl w:val="0"/>
        <w:rPr>
          <w:rFonts w:ascii="Georgia" w:hAnsi="Georgia" w:cs="Times New Roman"/>
        </w:rPr>
      </w:pPr>
    </w:p>
    <w:p w14:paraId="590E399E" w14:textId="2E7FE5E6" w:rsidR="00AB4673" w:rsidRPr="00AB26C0" w:rsidRDefault="00AB4673" w:rsidP="00AB26C0">
      <w:pPr>
        <w:pStyle w:val="ListParagraph"/>
        <w:spacing w:after="0" w:line="240" w:lineRule="auto"/>
        <w:ind w:left="1077"/>
        <w:jc w:val="center"/>
        <w:outlineLvl w:val="0"/>
        <w:rPr>
          <w:rFonts w:ascii="Georgia" w:hAnsi="Georgia" w:cs="Times New Roman"/>
          <w:b/>
          <w:sz w:val="22"/>
          <w:lang w:val="id-ID"/>
        </w:rPr>
      </w:pPr>
      <w:r w:rsidRPr="0061282C">
        <w:rPr>
          <w:rFonts w:ascii="Georgia" w:hAnsi="Georgia" w:cs="Times New Roman"/>
          <w:b/>
          <w:sz w:val="22"/>
          <w:lang w:val="id-ID"/>
        </w:rPr>
        <w:t>Tabel 7</w:t>
      </w:r>
      <w:r w:rsidR="00AB26C0">
        <w:rPr>
          <w:rFonts w:ascii="Georgia" w:hAnsi="Georgia" w:cs="Times New Roman"/>
          <w:b/>
          <w:sz w:val="22"/>
        </w:rPr>
        <w:t xml:space="preserve">. </w:t>
      </w:r>
      <w:r w:rsidRPr="00AB26C0">
        <w:rPr>
          <w:rFonts w:ascii="Georgia" w:hAnsi="Georgia" w:cs="Times New Roman"/>
          <w:b/>
          <w:sz w:val="22"/>
          <w:lang w:val="id-ID"/>
        </w:rPr>
        <w:t xml:space="preserve">Tabel </w:t>
      </w:r>
      <m:oMath>
        <m:sSup>
          <m:sSupPr>
            <m:ctrlPr>
              <w:rPr>
                <w:rFonts w:ascii="Cambria Math" w:hAnsi="Cambria Math" w:cs="Times New Roman"/>
                <w:b/>
                <w:i/>
                <w:sz w:val="22"/>
              </w:rPr>
            </m:ctrlPr>
          </m:sSupPr>
          <m:e>
            <m:r>
              <m:rPr>
                <m:sty m:val="bi"/>
              </m:rPr>
              <w:rPr>
                <w:rFonts w:ascii="Cambria Math" w:hAnsi="Cambria Math" w:cs="Times New Roman"/>
                <w:sz w:val="22"/>
                <w:lang w:val="id-ID"/>
              </w:rPr>
              <m:t>F</m:t>
            </m:r>
          </m:e>
          <m:sup>
            <m:r>
              <m:rPr>
                <m:sty m:val="bi"/>
              </m:rPr>
              <w:rPr>
                <w:rFonts w:ascii="Cambria Math" w:hAnsi="Cambria Math" w:cs="Times New Roman"/>
                <w:sz w:val="22"/>
                <w:lang w:val="id-ID"/>
              </w:rPr>
              <m:t>2</m:t>
            </m:r>
          </m:sup>
        </m:sSup>
      </m:oMath>
      <w:r w:rsidRPr="00AB26C0">
        <w:rPr>
          <w:rFonts w:ascii="Georgia" w:hAnsi="Georgia" w:cs="Times New Roman"/>
          <w:b/>
          <w:sz w:val="22"/>
          <w:lang w:val="id-ID"/>
        </w:rPr>
        <w:t xml:space="preserve"> Test (</w:t>
      </w:r>
      <w:r w:rsidRPr="00AB26C0">
        <w:rPr>
          <w:rFonts w:ascii="Georgia" w:hAnsi="Georgia" w:cs="Times New Roman"/>
          <w:b/>
          <w:sz w:val="22"/>
        </w:rPr>
        <w:t>F</w:t>
      </w:r>
      <w:r w:rsidRPr="00AB26C0">
        <w:rPr>
          <w:rFonts w:ascii="Georgia" w:hAnsi="Georgia" w:cs="Times New Roman"/>
          <w:b/>
          <w:sz w:val="22"/>
          <w:lang w:val="id-ID"/>
        </w:rPr>
        <w:t xml:space="preserve">square)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97"/>
        <w:gridCol w:w="2398"/>
        <w:gridCol w:w="1155"/>
        <w:gridCol w:w="1385"/>
      </w:tblGrid>
      <w:tr w:rsidR="00AB4673" w:rsidRPr="0061282C" w14:paraId="5DA88A65" w14:textId="77777777" w:rsidTr="00AB26C0">
        <w:trPr>
          <w:trHeight w:val="324"/>
          <w:jc w:val="center"/>
        </w:trPr>
        <w:tc>
          <w:tcPr>
            <w:tcW w:w="0" w:type="auto"/>
            <w:shd w:val="clear" w:color="auto" w:fill="auto"/>
            <w:noWrap/>
            <w:vAlign w:val="center"/>
            <w:hideMark/>
          </w:tcPr>
          <w:p w14:paraId="049A8B4A"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Variable dihapus</w:t>
            </w:r>
          </w:p>
        </w:tc>
        <w:tc>
          <w:tcPr>
            <w:tcW w:w="0" w:type="auto"/>
            <w:shd w:val="clear" w:color="auto" w:fill="auto"/>
            <w:noWrap/>
            <w:vAlign w:val="center"/>
            <w:hideMark/>
          </w:tcPr>
          <w:p w14:paraId="37DE495C"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Variable Terdampak</w:t>
            </w:r>
          </w:p>
        </w:tc>
        <w:tc>
          <w:tcPr>
            <w:tcW w:w="0" w:type="auto"/>
            <w:shd w:val="clear" w:color="auto" w:fill="auto"/>
            <w:noWrap/>
            <w:vAlign w:val="center"/>
            <w:hideMark/>
          </w:tcPr>
          <w:p w14:paraId="65B12017"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Pengaruh</w:t>
            </w:r>
          </w:p>
        </w:tc>
        <w:tc>
          <w:tcPr>
            <w:tcW w:w="0" w:type="auto"/>
            <w:shd w:val="clear" w:color="auto" w:fill="auto"/>
            <w:noWrap/>
            <w:vAlign w:val="center"/>
            <w:hideMark/>
          </w:tcPr>
          <w:p w14:paraId="5729121B"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Kesimpulan</w:t>
            </w:r>
          </w:p>
        </w:tc>
      </w:tr>
      <w:tr w:rsidR="00AB4673" w:rsidRPr="0061282C" w14:paraId="43B88749" w14:textId="77777777" w:rsidTr="00AB26C0">
        <w:trPr>
          <w:trHeight w:val="324"/>
          <w:jc w:val="center"/>
        </w:trPr>
        <w:tc>
          <w:tcPr>
            <w:tcW w:w="0" w:type="auto"/>
            <w:shd w:val="clear" w:color="auto" w:fill="auto"/>
            <w:noWrap/>
            <w:vAlign w:val="center"/>
            <w:hideMark/>
          </w:tcPr>
          <w:p w14:paraId="25D236CF"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Purchase Intention</w:t>
            </w:r>
          </w:p>
        </w:tc>
        <w:tc>
          <w:tcPr>
            <w:tcW w:w="0" w:type="auto"/>
            <w:shd w:val="clear" w:color="auto" w:fill="auto"/>
            <w:noWrap/>
            <w:vAlign w:val="center"/>
            <w:hideMark/>
          </w:tcPr>
          <w:p w14:paraId="0C8D6F2E"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Brand loyalty</w:t>
            </w:r>
          </w:p>
        </w:tc>
        <w:tc>
          <w:tcPr>
            <w:tcW w:w="0" w:type="auto"/>
            <w:shd w:val="clear" w:color="auto" w:fill="auto"/>
            <w:noWrap/>
            <w:vAlign w:val="center"/>
            <w:hideMark/>
          </w:tcPr>
          <w:p w14:paraId="28EEF23B"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42.00%</w:t>
            </w:r>
          </w:p>
        </w:tc>
        <w:tc>
          <w:tcPr>
            <w:tcW w:w="0" w:type="auto"/>
            <w:shd w:val="clear" w:color="auto" w:fill="auto"/>
            <w:noWrap/>
            <w:vAlign w:val="center"/>
            <w:hideMark/>
          </w:tcPr>
          <w:p w14:paraId="71CF95F3"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Kuat</w:t>
            </w:r>
          </w:p>
        </w:tc>
      </w:tr>
      <w:tr w:rsidR="00AB4673" w:rsidRPr="0061282C" w14:paraId="4E7F9E7C" w14:textId="77777777" w:rsidTr="00AB26C0">
        <w:trPr>
          <w:trHeight w:val="324"/>
          <w:jc w:val="center"/>
        </w:trPr>
        <w:tc>
          <w:tcPr>
            <w:tcW w:w="0" w:type="auto"/>
            <w:shd w:val="clear" w:color="auto" w:fill="auto"/>
            <w:noWrap/>
            <w:vAlign w:val="center"/>
            <w:hideMark/>
          </w:tcPr>
          <w:p w14:paraId="192AC6AD"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Price</w:t>
            </w:r>
          </w:p>
        </w:tc>
        <w:tc>
          <w:tcPr>
            <w:tcW w:w="0" w:type="auto"/>
            <w:vMerge w:val="restart"/>
            <w:shd w:val="clear" w:color="auto" w:fill="auto"/>
            <w:noWrap/>
            <w:vAlign w:val="center"/>
            <w:hideMark/>
          </w:tcPr>
          <w:p w14:paraId="19149572"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Purchase Intention</w:t>
            </w:r>
          </w:p>
        </w:tc>
        <w:tc>
          <w:tcPr>
            <w:tcW w:w="0" w:type="auto"/>
            <w:shd w:val="clear" w:color="auto" w:fill="auto"/>
            <w:noWrap/>
            <w:vAlign w:val="center"/>
            <w:hideMark/>
          </w:tcPr>
          <w:p w14:paraId="45B5EB8A"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8.50%</w:t>
            </w:r>
          </w:p>
        </w:tc>
        <w:tc>
          <w:tcPr>
            <w:tcW w:w="0" w:type="auto"/>
            <w:shd w:val="clear" w:color="auto" w:fill="auto"/>
            <w:noWrap/>
            <w:vAlign w:val="center"/>
            <w:hideMark/>
          </w:tcPr>
          <w:p w14:paraId="6F19DEA7"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lemah</w:t>
            </w:r>
          </w:p>
        </w:tc>
      </w:tr>
      <w:tr w:rsidR="00AB4673" w:rsidRPr="0061282C" w14:paraId="25036CCA" w14:textId="77777777" w:rsidTr="00AB26C0">
        <w:trPr>
          <w:trHeight w:val="324"/>
          <w:jc w:val="center"/>
        </w:trPr>
        <w:tc>
          <w:tcPr>
            <w:tcW w:w="0" w:type="auto"/>
            <w:shd w:val="clear" w:color="auto" w:fill="auto"/>
            <w:noWrap/>
            <w:vAlign w:val="center"/>
            <w:hideMark/>
          </w:tcPr>
          <w:p w14:paraId="10EFD198"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Social Media Marketing</w:t>
            </w:r>
          </w:p>
        </w:tc>
        <w:tc>
          <w:tcPr>
            <w:tcW w:w="0" w:type="auto"/>
            <w:vMerge/>
            <w:shd w:val="clear" w:color="auto" w:fill="auto"/>
            <w:vAlign w:val="center"/>
            <w:hideMark/>
          </w:tcPr>
          <w:p w14:paraId="5B485FD3" w14:textId="77777777" w:rsidR="00AB4673" w:rsidRPr="0061282C" w:rsidRDefault="00AB4673" w:rsidP="00AB26C0">
            <w:pPr>
              <w:spacing w:after="0" w:line="240" w:lineRule="auto"/>
              <w:jc w:val="both"/>
              <w:rPr>
                <w:rFonts w:ascii="Georgia" w:eastAsia="Times New Roman" w:hAnsi="Georgia" w:cs="Times New Roman"/>
                <w:b/>
                <w:bCs/>
                <w:color w:val="000000"/>
              </w:rPr>
            </w:pPr>
          </w:p>
        </w:tc>
        <w:tc>
          <w:tcPr>
            <w:tcW w:w="0" w:type="auto"/>
            <w:shd w:val="clear" w:color="auto" w:fill="auto"/>
            <w:noWrap/>
            <w:vAlign w:val="center"/>
            <w:hideMark/>
          </w:tcPr>
          <w:p w14:paraId="029116EB"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51.00%</w:t>
            </w:r>
          </w:p>
        </w:tc>
        <w:tc>
          <w:tcPr>
            <w:tcW w:w="0" w:type="auto"/>
            <w:shd w:val="clear" w:color="auto" w:fill="auto"/>
            <w:noWrap/>
            <w:vAlign w:val="center"/>
            <w:hideMark/>
          </w:tcPr>
          <w:p w14:paraId="1328F31D"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Kuat</w:t>
            </w:r>
          </w:p>
        </w:tc>
      </w:tr>
    </w:tbl>
    <w:p w14:paraId="4912AB44" w14:textId="77777777" w:rsidR="00AB4673" w:rsidRPr="0061282C" w:rsidRDefault="00AB4673" w:rsidP="00AB4673">
      <w:pPr>
        <w:pStyle w:val="Heading2"/>
        <w:spacing w:before="0" w:after="0"/>
        <w:rPr>
          <w:rFonts w:ascii="Georgia" w:hAnsi="Georgia" w:cs="Times New Roman"/>
          <w:b w:val="0"/>
          <w:szCs w:val="22"/>
          <w:lang w:val="id-ID"/>
        </w:rPr>
      </w:pPr>
    </w:p>
    <w:p w14:paraId="5E67A430" w14:textId="77777777" w:rsidR="00AB4673" w:rsidRPr="0061282C" w:rsidRDefault="00AB4673" w:rsidP="00AB4673">
      <w:pPr>
        <w:pStyle w:val="Heading2"/>
        <w:spacing w:before="0" w:after="0"/>
        <w:rPr>
          <w:rFonts w:ascii="Georgia" w:hAnsi="Georgia" w:cs="Times New Roman"/>
          <w:szCs w:val="22"/>
          <w:lang w:val="id-ID"/>
        </w:rPr>
      </w:pPr>
      <w:r w:rsidRPr="0061282C">
        <w:rPr>
          <w:rFonts w:ascii="Georgia" w:hAnsi="Georgia" w:cs="Times New Roman"/>
          <w:szCs w:val="22"/>
          <w:lang w:val="id-ID"/>
        </w:rPr>
        <w:t>Analisa Stone-Geisser Q</w:t>
      </w:r>
      <w:r w:rsidRPr="0061282C">
        <w:rPr>
          <w:rFonts w:ascii="Georgia" w:hAnsi="Georgia" w:cs="Times New Roman"/>
          <w:szCs w:val="22"/>
          <w:vertAlign w:val="superscript"/>
          <w:lang w:val="id-ID"/>
        </w:rPr>
        <w:t>2</w:t>
      </w:r>
      <w:r w:rsidRPr="0061282C">
        <w:rPr>
          <w:rFonts w:ascii="Georgia" w:hAnsi="Georgia" w:cs="Times New Roman"/>
          <w:szCs w:val="22"/>
          <w:lang w:val="id-ID"/>
        </w:rPr>
        <w:t xml:space="preserve"> Test (Q square)</w:t>
      </w:r>
      <w:r w:rsidRPr="0061282C">
        <w:rPr>
          <w:rFonts w:ascii="Georgia" w:hAnsi="Georgia" w:cs="Times New Roman"/>
          <w:szCs w:val="22"/>
          <w:lang w:val="en-US"/>
        </w:rPr>
        <w:t xml:space="preserve"> </w:t>
      </w:r>
    </w:p>
    <w:p w14:paraId="497691E8" w14:textId="77777777" w:rsidR="00AB4673" w:rsidRPr="0061282C" w:rsidRDefault="00AB4673" w:rsidP="00AB26C0">
      <w:pPr>
        <w:spacing w:after="0" w:line="240" w:lineRule="auto"/>
        <w:jc w:val="both"/>
        <w:rPr>
          <w:rFonts w:ascii="Georgia" w:hAnsi="Georgia" w:cs="Times New Roman"/>
          <w:i/>
          <w:iCs/>
        </w:rPr>
      </w:pPr>
      <w:r w:rsidRPr="0061282C">
        <w:rPr>
          <w:rFonts w:ascii="Georgia" w:hAnsi="Georgia" w:cs="Times New Roman"/>
        </w:rPr>
        <w:t xml:space="preserve">Uji evaluasi Stoner-Geisser digunakan untuk melihat </w:t>
      </w:r>
      <w:r w:rsidRPr="0061282C">
        <w:rPr>
          <w:rFonts w:ascii="Georgia" w:hAnsi="Georgia" w:cs="Times New Roman"/>
          <w:i/>
          <w:iCs/>
        </w:rPr>
        <w:t>predictive relevance</w:t>
      </w:r>
      <w:r w:rsidRPr="0061282C">
        <w:rPr>
          <w:rFonts w:ascii="Georgia" w:hAnsi="Georgia" w:cs="Times New Roman"/>
        </w:rPr>
        <w:t xml:space="preserve">. Model dikatakan memiliki nilai </w:t>
      </w:r>
      <w:r w:rsidRPr="0061282C">
        <w:rPr>
          <w:rFonts w:ascii="Georgia" w:hAnsi="Georgia" w:cs="Times New Roman"/>
          <w:i/>
          <w:iCs/>
        </w:rPr>
        <w:t>predictive relevance</w:t>
      </w:r>
      <w:r w:rsidRPr="0061282C">
        <w:rPr>
          <w:rFonts w:ascii="Georgia" w:hAnsi="Georgia" w:cs="Times New Roman"/>
        </w:rPr>
        <w:t xml:space="preserve"> baik apabila nilai Q</w:t>
      </w:r>
      <w:r w:rsidRPr="0061282C">
        <w:rPr>
          <w:rFonts w:ascii="Georgia" w:hAnsi="Georgia" w:cs="Times New Roman"/>
          <w:vertAlign w:val="superscript"/>
        </w:rPr>
        <w:t xml:space="preserve">2 </w:t>
      </w:r>
      <w:r w:rsidRPr="0061282C">
        <w:rPr>
          <w:rFonts w:ascii="Georgia" w:hAnsi="Georgia" w:cs="Times New Roman"/>
        </w:rPr>
        <w:t>&gt;0.5. Jika nilai Q</w:t>
      </w:r>
      <w:r w:rsidRPr="0061282C">
        <w:rPr>
          <w:rFonts w:ascii="Georgia" w:hAnsi="Georgia" w:cs="Times New Roman"/>
          <w:vertAlign w:val="superscript"/>
        </w:rPr>
        <w:t xml:space="preserve">2 </w:t>
      </w:r>
      <w:r w:rsidRPr="0061282C">
        <w:rPr>
          <w:rFonts w:ascii="Georgia" w:hAnsi="Georgia" w:cs="Times New Roman"/>
        </w:rPr>
        <w:t xml:space="preserve">&lt;0.5 maka model dinyatakan kurang memiliki </w:t>
      </w:r>
      <w:r w:rsidRPr="0061282C">
        <w:rPr>
          <w:rFonts w:ascii="Georgia" w:hAnsi="Georgia" w:cs="Times New Roman"/>
          <w:i/>
          <w:iCs/>
        </w:rPr>
        <w:t>predictive relevance.</w:t>
      </w:r>
    </w:p>
    <w:p w14:paraId="0B59BA5F" w14:textId="77777777" w:rsidR="00AB26C0" w:rsidRDefault="00AB26C0" w:rsidP="00AB26C0">
      <w:pPr>
        <w:spacing w:after="0" w:line="240" w:lineRule="auto"/>
        <w:jc w:val="center"/>
        <w:rPr>
          <w:rFonts w:ascii="Georgia" w:hAnsi="Georgia" w:cs="Times New Roman"/>
          <w:b/>
          <w:iCs/>
        </w:rPr>
      </w:pPr>
    </w:p>
    <w:p w14:paraId="760A527F" w14:textId="63E58FA0" w:rsidR="00AB4673" w:rsidRPr="00AB26C0" w:rsidRDefault="00AB4673" w:rsidP="00AB26C0">
      <w:pPr>
        <w:spacing w:after="0" w:line="240" w:lineRule="auto"/>
        <w:jc w:val="center"/>
        <w:rPr>
          <w:rFonts w:ascii="Georgia" w:hAnsi="Georgia" w:cs="Times New Roman"/>
          <w:b/>
          <w:iCs/>
          <w:lang w:val="id-ID"/>
        </w:rPr>
      </w:pPr>
      <w:r w:rsidRPr="0061282C">
        <w:rPr>
          <w:rFonts w:ascii="Georgia" w:hAnsi="Georgia" w:cs="Times New Roman"/>
          <w:b/>
          <w:iCs/>
        </w:rPr>
        <w:t xml:space="preserve">Tabel </w:t>
      </w:r>
      <w:r w:rsidRPr="0061282C">
        <w:rPr>
          <w:rFonts w:ascii="Georgia" w:hAnsi="Georgia" w:cs="Times New Roman"/>
          <w:b/>
          <w:iCs/>
          <w:lang w:val="id-ID"/>
        </w:rPr>
        <w:t>8</w:t>
      </w:r>
      <w:r w:rsidR="00AB26C0">
        <w:rPr>
          <w:rFonts w:ascii="Georgia" w:hAnsi="Georgia" w:cs="Times New Roman"/>
          <w:b/>
          <w:iCs/>
        </w:rPr>
        <w:t xml:space="preserve">. </w:t>
      </w:r>
      <w:r w:rsidRPr="0061282C">
        <w:rPr>
          <w:rFonts w:ascii="Georgia" w:hAnsi="Georgia" w:cs="Times New Roman"/>
          <w:b/>
          <w:iCs/>
        </w:rPr>
        <w:t xml:space="preserve">Tabel </w:t>
      </w:r>
      <w:r w:rsidRPr="0061282C">
        <w:rPr>
          <w:rFonts w:ascii="Georgia" w:hAnsi="Georgia" w:cs="Times New Roman"/>
          <w:b/>
        </w:rPr>
        <w:t>Q</w:t>
      </w:r>
      <w:r w:rsidRPr="0061282C">
        <w:rPr>
          <w:rFonts w:ascii="Georgia" w:hAnsi="Georgia" w:cs="Times New Roman"/>
          <w:b/>
          <w:vertAlign w:val="superscript"/>
        </w:rPr>
        <w:t>2</w:t>
      </w:r>
      <w:r w:rsidRPr="0061282C">
        <w:rPr>
          <w:rFonts w:ascii="Georgia" w:hAnsi="Georgia" w:cs="Times New Roman"/>
          <w:b/>
        </w:rPr>
        <w:t xml:space="preserve"> Test (Q square)</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98"/>
        <w:gridCol w:w="919"/>
        <w:gridCol w:w="791"/>
        <w:gridCol w:w="1486"/>
      </w:tblGrid>
      <w:tr w:rsidR="00AB4673" w:rsidRPr="0061282C" w14:paraId="3B0888DF" w14:textId="77777777" w:rsidTr="00AB26C0">
        <w:trPr>
          <w:trHeight w:val="288"/>
          <w:jc w:val="center"/>
        </w:trPr>
        <w:tc>
          <w:tcPr>
            <w:tcW w:w="0" w:type="auto"/>
            <w:shd w:val="clear" w:color="auto" w:fill="auto"/>
            <w:noWrap/>
            <w:vAlign w:val="center"/>
            <w:hideMark/>
          </w:tcPr>
          <w:p w14:paraId="050BC142"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 </w:t>
            </w:r>
          </w:p>
        </w:tc>
        <w:tc>
          <w:tcPr>
            <w:tcW w:w="0" w:type="auto"/>
            <w:shd w:val="clear" w:color="auto" w:fill="auto"/>
            <w:noWrap/>
            <w:vAlign w:val="center"/>
            <w:hideMark/>
          </w:tcPr>
          <w:p w14:paraId="2F01C2D7"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RMSE</w:t>
            </w:r>
          </w:p>
        </w:tc>
        <w:tc>
          <w:tcPr>
            <w:tcW w:w="0" w:type="auto"/>
            <w:shd w:val="clear" w:color="auto" w:fill="auto"/>
            <w:noWrap/>
            <w:vAlign w:val="center"/>
            <w:hideMark/>
          </w:tcPr>
          <w:p w14:paraId="719C7EFB"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MAE</w:t>
            </w:r>
          </w:p>
        </w:tc>
        <w:tc>
          <w:tcPr>
            <w:tcW w:w="0" w:type="auto"/>
            <w:shd w:val="clear" w:color="auto" w:fill="auto"/>
            <w:noWrap/>
            <w:vAlign w:val="center"/>
            <w:hideMark/>
          </w:tcPr>
          <w:p w14:paraId="1BC04AF6"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Q²_predict</w:t>
            </w:r>
          </w:p>
        </w:tc>
      </w:tr>
      <w:tr w:rsidR="00AB4673" w:rsidRPr="0061282C" w14:paraId="44C5BD78" w14:textId="77777777" w:rsidTr="00AB26C0">
        <w:trPr>
          <w:trHeight w:val="288"/>
          <w:jc w:val="center"/>
        </w:trPr>
        <w:tc>
          <w:tcPr>
            <w:tcW w:w="0" w:type="auto"/>
            <w:shd w:val="clear" w:color="auto" w:fill="auto"/>
            <w:noWrap/>
            <w:vAlign w:val="center"/>
            <w:hideMark/>
          </w:tcPr>
          <w:p w14:paraId="5177B41E"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Brand loyalty</w:t>
            </w:r>
          </w:p>
        </w:tc>
        <w:tc>
          <w:tcPr>
            <w:tcW w:w="0" w:type="auto"/>
            <w:shd w:val="clear" w:color="auto" w:fill="auto"/>
            <w:noWrap/>
            <w:vAlign w:val="center"/>
            <w:hideMark/>
          </w:tcPr>
          <w:p w14:paraId="7845CC52"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0.646</w:t>
            </w:r>
          </w:p>
        </w:tc>
        <w:tc>
          <w:tcPr>
            <w:tcW w:w="0" w:type="auto"/>
            <w:shd w:val="clear" w:color="auto" w:fill="auto"/>
            <w:noWrap/>
            <w:vAlign w:val="center"/>
            <w:hideMark/>
          </w:tcPr>
          <w:p w14:paraId="28BC556F"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0.471</w:t>
            </w:r>
          </w:p>
        </w:tc>
        <w:tc>
          <w:tcPr>
            <w:tcW w:w="0" w:type="auto"/>
            <w:shd w:val="clear" w:color="auto" w:fill="auto"/>
            <w:noWrap/>
            <w:vAlign w:val="center"/>
            <w:hideMark/>
          </w:tcPr>
          <w:p w14:paraId="5C264F86"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0.591</w:t>
            </w:r>
          </w:p>
        </w:tc>
      </w:tr>
      <w:tr w:rsidR="00AB4673" w:rsidRPr="0061282C" w14:paraId="3555A53D" w14:textId="77777777" w:rsidTr="00AB26C0">
        <w:trPr>
          <w:trHeight w:val="288"/>
          <w:jc w:val="center"/>
        </w:trPr>
        <w:tc>
          <w:tcPr>
            <w:tcW w:w="0" w:type="auto"/>
            <w:shd w:val="clear" w:color="auto" w:fill="auto"/>
            <w:noWrap/>
            <w:vAlign w:val="center"/>
            <w:hideMark/>
          </w:tcPr>
          <w:p w14:paraId="71026CBF" w14:textId="77777777" w:rsidR="00AB4673" w:rsidRPr="0061282C" w:rsidRDefault="00AB4673" w:rsidP="00AB26C0">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Purchase Intention</w:t>
            </w:r>
          </w:p>
        </w:tc>
        <w:tc>
          <w:tcPr>
            <w:tcW w:w="0" w:type="auto"/>
            <w:shd w:val="clear" w:color="auto" w:fill="auto"/>
            <w:noWrap/>
            <w:vAlign w:val="center"/>
            <w:hideMark/>
          </w:tcPr>
          <w:p w14:paraId="0512D885"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0.698</w:t>
            </w:r>
          </w:p>
        </w:tc>
        <w:tc>
          <w:tcPr>
            <w:tcW w:w="0" w:type="auto"/>
            <w:shd w:val="clear" w:color="auto" w:fill="auto"/>
            <w:noWrap/>
            <w:vAlign w:val="center"/>
            <w:hideMark/>
          </w:tcPr>
          <w:p w14:paraId="3F0926D4"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0.484</w:t>
            </w:r>
          </w:p>
        </w:tc>
        <w:tc>
          <w:tcPr>
            <w:tcW w:w="0" w:type="auto"/>
            <w:shd w:val="clear" w:color="auto" w:fill="auto"/>
            <w:noWrap/>
            <w:vAlign w:val="center"/>
            <w:hideMark/>
          </w:tcPr>
          <w:p w14:paraId="5D237BEA" w14:textId="77777777" w:rsidR="00AB4673" w:rsidRPr="0061282C" w:rsidRDefault="00AB4673" w:rsidP="00AB26C0">
            <w:pPr>
              <w:spacing w:after="0" w:line="240" w:lineRule="auto"/>
              <w:jc w:val="both"/>
              <w:rPr>
                <w:rFonts w:ascii="Georgia" w:eastAsia="Times New Roman" w:hAnsi="Georgia" w:cs="Times New Roman"/>
                <w:color w:val="000000"/>
              </w:rPr>
            </w:pPr>
            <w:r w:rsidRPr="0061282C">
              <w:rPr>
                <w:rFonts w:ascii="Georgia" w:hAnsi="Georgia" w:cs="Times New Roman"/>
                <w:color w:val="000000"/>
              </w:rPr>
              <w:t>0.526</w:t>
            </w:r>
          </w:p>
        </w:tc>
      </w:tr>
    </w:tbl>
    <w:p w14:paraId="31B0D7D9" w14:textId="77777777" w:rsidR="00AB4673" w:rsidRPr="0061282C" w:rsidRDefault="00AB4673" w:rsidP="00AB26C0">
      <w:pPr>
        <w:spacing w:after="0" w:line="240" w:lineRule="auto"/>
        <w:jc w:val="both"/>
        <w:rPr>
          <w:rFonts w:ascii="Georgia" w:hAnsi="Georgia" w:cs="Times New Roman"/>
          <w:b/>
          <w:bCs/>
        </w:rPr>
      </w:pPr>
      <w:r w:rsidRPr="0061282C">
        <w:rPr>
          <w:rFonts w:ascii="Georgia" w:hAnsi="Georgia" w:cs="Times New Roman"/>
          <w:b/>
          <w:bCs/>
        </w:rPr>
        <w:tab/>
        <w:t>Sumber: Data Penelitian, 2022</w:t>
      </w:r>
    </w:p>
    <w:p w14:paraId="68556CA2" w14:textId="54AE7C69" w:rsidR="00AB4673" w:rsidRDefault="00AB4673" w:rsidP="002704B4">
      <w:pPr>
        <w:spacing w:after="0" w:line="240" w:lineRule="auto"/>
        <w:ind w:firstLine="720"/>
        <w:jc w:val="both"/>
        <w:rPr>
          <w:rFonts w:ascii="Georgia" w:hAnsi="Georgia" w:cs="Times New Roman"/>
        </w:rPr>
      </w:pPr>
      <w:r w:rsidRPr="0061282C">
        <w:rPr>
          <w:rFonts w:ascii="Georgia" w:hAnsi="Georgia" w:cs="Times New Roman"/>
        </w:rPr>
        <w:t>Hasil perhitungan Q</w:t>
      </w:r>
      <w:r w:rsidRPr="0061282C">
        <w:rPr>
          <w:rFonts w:ascii="Georgia" w:hAnsi="Georgia" w:cs="Times New Roman"/>
          <w:vertAlign w:val="superscript"/>
        </w:rPr>
        <w:t>2</w:t>
      </w:r>
      <w:r w:rsidRPr="0061282C">
        <w:rPr>
          <w:rFonts w:ascii="Georgia" w:hAnsi="Georgia" w:cs="Times New Roman"/>
        </w:rPr>
        <w:t xml:space="preserve"> menunjukkan angka &gt; 0.5 dan dapat dinyatakan bahwa model penelitian memiliki nilai </w:t>
      </w:r>
      <w:r w:rsidRPr="0061282C">
        <w:rPr>
          <w:rFonts w:ascii="Georgia" w:hAnsi="Georgia" w:cs="Times New Roman"/>
          <w:i/>
          <w:iCs/>
        </w:rPr>
        <w:t>predictive relevance</w:t>
      </w:r>
      <w:r w:rsidRPr="0061282C">
        <w:rPr>
          <w:rFonts w:ascii="Georgia" w:hAnsi="Georgia" w:cs="Times New Roman"/>
        </w:rPr>
        <w:t xml:space="preserve"> yang baik.</w:t>
      </w:r>
    </w:p>
    <w:p w14:paraId="44E7A85A" w14:textId="77777777" w:rsidR="002704B4" w:rsidRPr="0061282C" w:rsidRDefault="002704B4" w:rsidP="002704B4">
      <w:pPr>
        <w:spacing w:after="0" w:line="240" w:lineRule="auto"/>
        <w:ind w:firstLine="720"/>
        <w:jc w:val="both"/>
        <w:rPr>
          <w:rFonts w:ascii="Georgia" w:hAnsi="Georgia" w:cs="Times New Roman"/>
        </w:rPr>
      </w:pPr>
    </w:p>
    <w:p w14:paraId="303563A9" w14:textId="77777777" w:rsidR="00AB4673" w:rsidRPr="0061282C" w:rsidRDefault="00AB4673" w:rsidP="00AB4673">
      <w:pPr>
        <w:pStyle w:val="Heading2"/>
        <w:spacing w:before="0" w:after="0"/>
        <w:rPr>
          <w:rFonts w:ascii="Georgia" w:hAnsi="Georgia" w:cs="Times New Roman"/>
          <w:szCs w:val="22"/>
          <w:lang w:val="en-US"/>
        </w:rPr>
      </w:pPr>
      <w:r w:rsidRPr="0061282C">
        <w:rPr>
          <w:rFonts w:ascii="Georgia" w:hAnsi="Georgia" w:cs="Times New Roman"/>
          <w:szCs w:val="22"/>
          <w:lang w:val="en-US"/>
        </w:rPr>
        <w:t>Uji Hipotesis</w:t>
      </w:r>
    </w:p>
    <w:p w14:paraId="0B3D17F3" w14:textId="1AC27C5B" w:rsidR="00AB4673" w:rsidRDefault="00AB4673" w:rsidP="002704B4">
      <w:pPr>
        <w:spacing w:after="0" w:line="240" w:lineRule="auto"/>
        <w:ind w:firstLine="720"/>
        <w:jc w:val="both"/>
        <w:rPr>
          <w:rFonts w:ascii="Georgia" w:hAnsi="Georgia" w:cs="Times New Roman"/>
        </w:rPr>
      </w:pPr>
      <w:r w:rsidRPr="0061282C">
        <w:rPr>
          <w:rFonts w:ascii="Georgia" w:hAnsi="Georgia" w:cs="Times New Roman"/>
        </w:rPr>
        <w:t xml:space="preserve">Peneliti menggunakan </w:t>
      </w:r>
      <w:r w:rsidRPr="0061282C">
        <w:rPr>
          <w:rFonts w:ascii="Georgia" w:hAnsi="Georgia" w:cs="Times New Roman"/>
          <w:i/>
          <w:iCs/>
        </w:rPr>
        <w:t xml:space="preserve">two-tailed test </w:t>
      </w:r>
      <w:r w:rsidRPr="0061282C">
        <w:rPr>
          <w:rFonts w:ascii="Georgia" w:hAnsi="Georgia" w:cs="Times New Roman"/>
        </w:rPr>
        <w:t xml:space="preserve">dengan level signifikansi 5%. Hipotesis akan diterima apabila </w:t>
      </w:r>
      <w:r w:rsidRPr="0061282C">
        <w:rPr>
          <w:rFonts w:ascii="Georgia" w:hAnsi="Georgia" w:cs="Times New Roman"/>
          <w:i/>
          <w:iCs/>
        </w:rPr>
        <w:t xml:space="preserve">t-value </w:t>
      </w:r>
      <w:r w:rsidRPr="0061282C">
        <w:rPr>
          <w:rFonts w:ascii="Georgia" w:hAnsi="Georgia" w:cs="Times New Roman"/>
        </w:rPr>
        <w:t>di atas 1,96 atau di bawah - 1,96.</w:t>
      </w:r>
    </w:p>
    <w:p w14:paraId="3F6A5926" w14:textId="77777777" w:rsidR="002704B4" w:rsidRPr="0061282C" w:rsidRDefault="002704B4" w:rsidP="002704B4">
      <w:pPr>
        <w:spacing w:after="0" w:line="240" w:lineRule="auto"/>
        <w:ind w:firstLine="720"/>
        <w:jc w:val="both"/>
        <w:rPr>
          <w:rFonts w:ascii="Georgia" w:hAnsi="Georgia" w:cs="Times New Roman"/>
        </w:rPr>
      </w:pPr>
    </w:p>
    <w:p w14:paraId="41CC78AE" w14:textId="708C8868" w:rsidR="00AB4673" w:rsidRDefault="00AB4673" w:rsidP="00AB4673">
      <w:pPr>
        <w:pStyle w:val="Heading2"/>
        <w:spacing w:before="0" w:after="0"/>
        <w:rPr>
          <w:rFonts w:ascii="Georgia" w:hAnsi="Georgia" w:cs="Times New Roman"/>
          <w:szCs w:val="22"/>
          <w:lang w:val="en-US"/>
        </w:rPr>
      </w:pPr>
      <w:r w:rsidRPr="0061282C">
        <w:rPr>
          <w:rFonts w:ascii="Georgia" w:hAnsi="Georgia" w:cs="Times New Roman"/>
          <w:szCs w:val="22"/>
          <w:lang w:val="en-US"/>
        </w:rPr>
        <w:t>Uji Hipotesis Direct Effect</w:t>
      </w:r>
    </w:p>
    <w:p w14:paraId="5A59E70E" w14:textId="77777777" w:rsidR="002704B4" w:rsidRPr="002704B4" w:rsidRDefault="002704B4" w:rsidP="002704B4">
      <w:pPr>
        <w:spacing w:after="0"/>
      </w:pPr>
    </w:p>
    <w:p w14:paraId="633E6F84" w14:textId="2098226F" w:rsidR="00AB4673" w:rsidRDefault="00AB4673" w:rsidP="002704B4">
      <w:pPr>
        <w:spacing w:after="0" w:line="240" w:lineRule="auto"/>
        <w:jc w:val="center"/>
        <w:outlineLvl w:val="0"/>
        <w:rPr>
          <w:rFonts w:ascii="Georgia" w:hAnsi="Georgia" w:cs="Times New Roman"/>
          <w:b/>
          <w:i/>
          <w:iCs/>
        </w:rPr>
      </w:pPr>
      <w:r w:rsidRPr="0061282C">
        <w:rPr>
          <w:rFonts w:ascii="Georgia" w:hAnsi="Georgia" w:cs="Times New Roman"/>
          <w:b/>
        </w:rPr>
        <w:t xml:space="preserve">Tabel </w:t>
      </w:r>
      <w:r w:rsidRPr="0061282C">
        <w:rPr>
          <w:rFonts w:ascii="Georgia" w:hAnsi="Georgia" w:cs="Times New Roman"/>
          <w:b/>
          <w:lang w:val="id-ID"/>
        </w:rPr>
        <w:t>9</w:t>
      </w:r>
      <w:r w:rsidR="002704B4">
        <w:rPr>
          <w:rFonts w:ascii="Georgia" w:hAnsi="Georgia" w:cs="Times New Roman"/>
          <w:b/>
        </w:rPr>
        <w:t xml:space="preserve">. </w:t>
      </w:r>
      <w:r w:rsidRPr="0061282C">
        <w:rPr>
          <w:rFonts w:ascii="Georgia" w:hAnsi="Georgia" w:cs="Times New Roman"/>
          <w:b/>
        </w:rPr>
        <w:t xml:space="preserve">Hasil Uji </w:t>
      </w:r>
      <w:r w:rsidRPr="0061282C">
        <w:rPr>
          <w:rFonts w:ascii="Georgia" w:hAnsi="Georgia" w:cs="Times New Roman"/>
          <w:b/>
          <w:i/>
          <w:iCs/>
        </w:rPr>
        <w:t>Direct Effect</w:t>
      </w:r>
    </w:p>
    <w:tbl>
      <w:tblPr>
        <w:tblW w:w="5126"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328"/>
        <w:gridCol w:w="1702"/>
        <w:gridCol w:w="1275"/>
        <w:gridCol w:w="1171"/>
      </w:tblGrid>
      <w:tr w:rsidR="002704B4" w:rsidRPr="0061282C" w14:paraId="6318B126" w14:textId="77777777" w:rsidTr="002704B4">
        <w:trPr>
          <w:trHeight w:val="288"/>
          <w:jc w:val="center"/>
        </w:trPr>
        <w:tc>
          <w:tcPr>
            <w:tcW w:w="2811" w:type="pct"/>
            <w:shd w:val="clear" w:color="auto" w:fill="auto"/>
            <w:noWrap/>
            <w:vAlign w:val="center"/>
            <w:hideMark/>
          </w:tcPr>
          <w:p w14:paraId="5F4E1513" w14:textId="77777777" w:rsidR="002704B4" w:rsidRPr="0061282C" w:rsidRDefault="002704B4" w:rsidP="00987324">
            <w:pPr>
              <w:spacing w:after="0" w:line="240" w:lineRule="auto"/>
              <w:jc w:val="both"/>
              <w:rPr>
                <w:rFonts w:ascii="Georgia" w:eastAsia="Times New Roman" w:hAnsi="Georgia" w:cs="Times New Roman"/>
                <w:bCs/>
                <w:color w:val="000000"/>
              </w:rPr>
            </w:pPr>
          </w:p>
        </w:tc>
        <w:tc>
          <w:tcPr>
            <w:tcW w:w="898" w:type="pct"/>
            <w:shd w:val="clear" w:color="auto" w:fill="auto"/>
            <w:noWrap/>
            <w:vAlign w:val="center"/>
            <w:hideMark/>
          </w:tcPr>
          <w:p w14:paraId="518B54CA" w14:textId="77777777" w:rsidR="002704B4" w:rsidRPr="0061282C" w:rsidRDefault="002704B4" w:rsidP="00987324">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T</w:t>
            </w:r>
            <w:r>
              <w:rPr>
                <w:rFonts w:ascii="Georgia" w:hAnsi="Georgia" w:cs="Times New Roman"/>
                <w:b/>
                <w:bCs/>
                <w:color w:val="000000"/>
              </w:rPr>
              <w:t xml:space="preserve"> </w:t>
            </w:r>
            <w:r w:rsidRPr="0061282C">
              <w:rPr>
                <w:rFonts w:ascii="Georgia" w:hAnsi="Georgia" w:cs="Times New Roman"/>
                <w:b/>
                <w:bCs/>
                <w:color w:val="000000"/>
              </w:rPr>
              <w:t>Statistics (|O/STDEV|)</w:t>
            </w:r>
          </w:p>
        </w:tc>
        <w:tc>
          <w:tcPr>
            <w:tcW w:w="673" w:type="pct"/>
            <w:shd w:val="clear" w:color="auto" w:fill="auto"/>
            <w:noWrap/>
            <w:vAlign w:val="center"/>
            <w:hideMark/>
          </w:tcPr>
          <w:p w14:paraId="6940AFE2" w14:textId="77777777" w:rsidR="002704B4" w:rsidRPr="0061282C" w:rsidRDefault="002704B4" w:rsidP="00987324">
            <w:pPr>
              <w:spacing w:after="0" w:line="240" w:lineRule="auto"/>
              <w:jc w:val="both"/>
              <w:rPr>
                <w:rFonts w:ascii="Georgia" w:eastAsia="Times New Roman" w:hAnsi="Georgia" w:cs="Times New Roman"/>
                <w:b/>
                <w:bCs/>
                <w:color w:val="000000"/>
              </w:rPr>
            </w:pPr>
            <w:r w:rsidRPr="0061282C">
              <w:rPr>
                <w:rFonts w:ascii="Georgia" w:hAnsi="Georgia" w:cs="Times New Roman"/>
                <w:b/>
                <w:bCs/>
                <w:color w:val="000000"/>
              </w:rPr>
              <w:t>P Values</w:t>
            </w:r>
          </w:p>
        </w:tc>
        <w:tc>
          <w:tcPr>
            <w:tcW w:w="618" w:type="pct"/>
            <w:shd w:val="clear" w:color="auto" w:fill="auto"/>
          </w:tcPr>
          <w:p w14:paraId="71A85D85" w14:textId="77777777" w:rsidR="002704B4" w:rsidRPr="0061282C" w:rsidRDefault="002704B4" w:rsidP="00987324">
            <w:pPr>
              <w:spacing w:after="0" w:line="240" w:lineRule="auto"/>
              <w:jc w:val="both"/>
              <w:rPr>
                <w:rFonts w:ascii="Georgia" w:hAnsi="Georgia" w:cs="Times New Roman"/>
                <w:b/>
                <w:bCs/>
                <w:color w:val="000000"/>
              </w:rPr>
            </w:pPr>
            <w:r w:rsidRPr="0061282C">
              <w:rPr>
                <w:rFonts w:ascii="Georgia" w:hAnsi="Georgia" w:cs="Times New Roman"/>
                <w:b/>
                <w:bCs/>
                <w:color w:val="000000"/>
              </w:rPr>
              <w:t>Hasil</w:t>
            </w:r>
          </w:p>
        </w:tc>
      </w:tr>
      <w:tr w:rsidR="002704B4" w:rsidRPr="002704B4" w14:paraId="46B6FED3" w14:textId="77777777" w:rsidTr="002704B4">
        <w:trPr>
          <w:trHeight w:val="288"/>
          <w:jc w:val="center"/>
        </w:trPr>
        <w:tc>
          <w:tcPr>
            <w:tcW w:w="2811" w:type="pct"/>
            <w:shd w:val="clear" w:color="auto" w:fill="auto"/>
            <w:noWrap/>
            <w:vAlign w:val="center"/>
            <w:hideMark/>
          </w:tcPr>
          <w:p w14:paraId="4550E621" w14:textId="77777777" w:rsidR="002704B4" w:rsidRPr="002704B4" w:rsidRDefault="002704B4" w:rsidP="00987324">
            <w:pPr>
              <w:spacing w:after="0" w:line="240" w:lineRule="auto"/>
              <w:jc w:val="both"/>
              <w:rPr>
                <w:rFonts w:ascii="Georgia" w:eastAsia="Times New Roman" w:hAnsi="Georgia" w:cs="Times New Roman"/>
                <w:b/>
                <w:bCs/>
              </w:rPr>
            </w:pPr>
            <w:r w:rsidRPr="002704B4">
              <w:rPr>
                <w:rFonts w:ascii="Georgia" w:hAnsi="Georgia" w:cs="Times New Roman"/>
                <w:b/>
                <w:bCs/>
              </w:rPr>
              <w:t>Social Media Marketing -&gt; Purchase Intention</w:t>
            </w:r>
          </w:p>
        </w:tc>
        <w:tc>
          <w:tcPr>
            <w:tcW w:w="898" w:type="pct"/>
            <w:shd w:val="clear" w:color="auto" w:fill="auto"/>
            <w:noWrap/>
            <w:vAlign w:val="center"/>
            <w:hideMark/>
          </w:tcPr>
          <w:p w14:paraId="4B996C56" w14:textId="77777777" w:rsidR="002704B4" w:rsidRPr="002704B4" w:rsidRDefault="002704B4" w:rsidP="00987324">
            <w:pPr>
              <w:spacing w:after="0" w:line="240" w:lineRule="auto"/>
              <w:jc w:val="both"/>
              <w:rPr>
                <w:rFonts w:ascii="Georgia" w:eastAsia="Times New Roman" w:hAnsi="Georgia" w:cs="Times New Roman"/>
              </w:rPr>
            </w:pPr>
            <w:r w:rsidRPr="002704B4">
              <w:rPr>
                <w:rFonts w:ascii="Georgia" w:hAnsi="Georgia" w:cs="Times New Roman"/>
              </w:rPr>
              <w:t>13.784</w:t>
            </w:r>
          </w:p>
        </w:tc>
        <w:tc>
          <w:tcPr>
            <w:tcW w:w="673" w:type="pct"/>
            <w:shd w:val="clear" w:color="auto" w:fill="auto"/>
            <w:noWrap/>
            <w:vAlign w:val="center"/>
            <w:hideMark/>
          </w:tcPr>
          <w:p w14:paraId="57DDEBBE" w14:textId="77777777" w:rsidR="002704B4" w:rsidRPr="002704B4" w:rsidRDefault="002704B4" w:rsidP="00987324">
            <w:pPr>
              <w:spacing w:after="0" w:line="240" w:lineRule="auto"/>
              <w:jc w:val="both"/>
              <w:rPr>
                <w:rFonts w:ascii="Georgia" w:eastAsia="Times New Roman" w:hAnsi="Georgia" w:cs="Times New Roman"/>
                <w:bCs/>
              </w:rPr>
            </w:pPr>
            <w:r w:rsidRPr="002704B4">
              <w:rPr>
                <w:rFonts w:ascii="Georgia" w:hAnsi="Georgia" w:cs="Times New Roman"/>
                <w:bCs/>
              </w:rPr>
              <w:t>0.000</w:t>
            </w:r>
          </w:p>
        </w:tc>
        <w:tc>
          <w:tcPr>
            <w:tcW w:w="618" w:type="pct"/>
            <w:shd w:val="clear" w:color="auto" w:fill="auto"/>
          </w:tcPr>
          <w:p w14:paraId="77A9C351" w14:textId="77777777" w:rsidR="002704B4" w:rsidRPr="002704B4" w:rsidRDefault="002704B4" w:rsidP="00987324">
            <w:pPr>
              <w:spacing w:after="0" w:line="240" w:lineRule="auto"/>
              <w:jc w:val="both"/>
              <w:rPr>
                <w:rFonts w:ascii="Georgia" w:hAnsi="Georgia" w:cs="Times New Roman"/>
                <w:bCs/>
              </w:rPr>
            </w:pPr>
            <w:r w:rsidRPr="002704B4">
              <w:rPr>
                <w:rFonts w:ascii="Georgia" w:hAnsi="Georgia" w:cs="Times New Roman"/>
                <w:bCs/>
              </w:rPr>
              <w:t>Diterima</w:t>
            </w:r>
          </w:p>
        </w:tc>
      </w:tr>
      <w:tr w:rsidR="002704B4" w:rsidRPr="002704B4" w14:paraId="28CA861E" w14:textId="77777777" w:rsidTr="002704B4">
        <w:trPr>
          <w:trHeight w:val="288"/>
          <w:jc w:val="center"/>
        </w:trPr>
        <w:tc>
          <w:tcPr>
            <w:tcW w:w="2811" w:type="pct"/>
            <w:shd w:val="clear" w:color="auto" w:fill="auto"/>
            <w:noWrap/>
            <w:vAlign w:val="center"/>
          </w:tcPr>
          <w:p w14:paraId="755ABCFD" w14:textId="77777777" w:rsidR="002704B4" w:rsidRPr="002704B4" w:rsidRDefault="002704B4" w:rsidP="00987324">
            <w:pPr>
              <w:spacing w:after="0" w:line="240" w:lineRule="auto"/>
              <w:jc w:val="both"/>
              <w:rPr>
                <w:rFonts w:ascii="Georgia" w:eastAsia="Times New Roman" w:hAnsi="Georgia" w:cs="Times New Roman"/>
                <w:b/>
                <w:bCs/>
              </w:rPr>
            </w:pPr>
            <w:r w:rsidRPr="002704B4">
              <w:rPr>
                <w:rFonts w:ascii="Georgia" w:hAnsi="Georgia" w:cs="Times New Roman"/>
                <w:b/>
                <w:bCs/>
              </w:rPr>
              <w:t>Price -&gt; Purchase Intention</w:t>
            </w:r>
          </w:p>
        </w:tc>
        <w:tc>
          <w:tcPr>
            <w:tcW w:w="898" w:type="pct"/>
            <w:shd w:val="clear" w:color="auto" w:fill="auto"/>
            <w:noWrap/>
            <w:vAlign w:val="center"/>
          </w:tcPr>
          <w:p w14:paraId="35113C08" w14:textId="77777777" w:rsidR="002704B4" w:rsidRPr="002704B4" w:rsidRDefault="002704B4" w:rsidP="00987324">
            <w:pPr>
              <w:spacing w:after="0" w:line="240" w:lineRule="auto"/>
              <w:jc w:val="both"/>
              <w:rPr>
                <w:rFonts w:ascii="Georgia" w:eastAsia="Times New Roman" w:hAnsi="Georgia" w:cs="Times New Roman"/>
              </w:rPr>
            </w:pPr>
            <w:r w:rsidRPr="002704B4">
              <w:rPr>
                <w:rFonts w:ascii="Georgia" w:hAnsi="Georgia" w:cs="Times New Roman"/>
              </w:rPr>
              <w:t>5.325</w:t>
            </w:r>
          </w:p>
        </w:tc>
        <w:tc>
          <w:tcPr>
            <w:tcW w:w="673" w:type="pct"/>
            <w:shd w:val="clear" w:color="auto" w:fill="auto"/>
            <w:noWrap/>
            <w:vAlign w:val="center"/>
          </w:tcPr>
          <w:p w14:paraId="7138DE23" w14:textId="77777777" w:rsidR="002704B4" w:rsidRPr="002704B4" w:rsidRDefault="002704B4" w:rsidP="00987324">
            <w:pPr>
              <w:spacing w:after="0" w:line="240" w:lineRule="auto"/>
              <w:jc w:val="both"/>
              <w:rPr>
                <w:rFonts w:ascii="Georgia" w:eastAsia="Times New Roman" w:hAnsi="Georgia" w:cs="Times New Roman"/>
                <w:bCs/>
              </w:rPr>
            </w:pPr>
            <w:r w:rsidRPr="002704B4">
              <w:rPr>
                <w:rFonts w:ascii="Georgia" w:hAnsi="Georgia" w:cs="Times New Roman"/>
                <w:bCs/>
              </w:rPr>
              <w:t>0.000</w:t>
            </w:r>
          </w:p>
        </w:tc>
        <w:tc>
          <w:tcPr>
            <w:tcW w:w="618" w:type="pct"/>
            <w:shd w:val="clear" w:color="auto" w:fill="auto"/>
          </w:tcPr>
          <w:p w14:paraId="2DAEDFC0" w14:textId="77777777" w:rsidR="002704B4" w:rsidRPr="002704B4" w:rsidRDefault="002704B4" w:rsidP="00987324">
            <w:pPr>
              <w:spacing w:after="0" w:line="240" w:lineRule="auto"/>
              <w:jc w:val="both"/>
              <w:rPr>
                <w:rFonts w:ascii="Georgia" w:hAnsi="Georgia" w:cs="Times New Roman"/>
                <w:bCs/>
              </w:rPr>
            </w:pPr>
            <w:r w:rsidRPr="002704B4">
              <w:rPr>
                <w:rFonts w:ascii="Georgia" w:hAnsi="Georgia" w:cs="Times New Roman"/>
                <w:bCs/>
              </w:rPr>
              <w:t>Diterima</w:t>
            </w:r>
          </w:p>
        </w:tc>
      </w:tr>
      <w:tr w:rsidR="002704B4" w:rsidRPr="002704B4" w14:paraId="4078783E" w14:textId="77777777" w:rsidTr="002704B4">
        <w:trPr>
          <w:trHeight w:val="288"/>
          <w:jc w:val="center"/>
        </w:trPr>
        <w:tc>
          <w:tcPr>
            <w:tcW w:w="2811" w:type="pct"/>
            <w:shd w:val="clear" w:color="auto" w:fill="auto"/>
            <w:noWrap/>
            <w:vAlign w:val="center"/>
          </w:tcPr>
          <w:p w14:paraId="7C87FDAB" w14:textId="77777777" w:rsidR="002704B4" w:rsidRPr="002704B4" w:rsidRDefault="002704B4" w:rsidP="00987324">
            <w:pPr>
              <w:spacing w:after="0" w:line="240" w:lineRule="auto"/>
              <w:jc w:val="both"/>
              <w:rPr>
                <w:rFonts w:ascii="Georgia" w:eastAsia="Times New Roman" w:hAnsi="Georgia" w:cs="Times New Roman"/>
                <w:b/>
                <w:bCs/>
              </w:rPr>
            </w:pPr>
            <w:r w:rsidRPr="002704B4">
              <w:rPr>
                <w:rFonts w:ascii="Georgia" w:hAnsi="Georgia" w:cs="Times New Roman"/>
                <w:b/>
                <w:bCs/>
              </w:rPr>
              <w:t>Purchase Intention -&gt; Brand loyalty</w:t>
            </w:r>
          </w:p>
        </w:tc>
        <w:tc>
          <w:tcPr>
            <w:tcW w:w="898" w:type="pct"/>
            <w:shd w:val="clear" w:color="auto" w:fill="auto"/>
            <w:noWrap/>
            <w:vAlign w:val="center"/>
          </w:tcPr>
          <w:p w14:paraId="081B81FC" w14:textId="77777777" w:rsidR="002704B4" w:rsidRPr="002704B4" w:rsidRDefault="002704B4" w:rsidP="00987324">
            <w:pPr>
              <w:spacing w:after="0" w:line="240" w:lineRule="auto"/>
              <w:jc w:val="both"/>
              <w:rPr>
                <w:rFonts w:ascii="Georgia" w:eastAsia="Times New Roman" w:hAnsi="Georgia" w:cs="Times New Roman"/>
              </w:rPr>
            </w:pPr>
            <w:r w:rsidRPr="002704B4">
              <w:rPr>
                <w:rFonts w:ascii="Georgia" w:hAnsi="Georgia" w:cs="Times New Roman"/>
              </w:rPr>
              <w:t>15.872</w:t>
            </w:r>
          </w:p>
        </w:tc>
        <w:tc>
          <w:tcPr>
            <w:tcW w:w="673" w:type="pct"/>
            <w:shd w:val="clear" w:color="auto" w:fill="auto"/>
            <w:noWrap/>
            <w:vAlign w:val="center"/>
          </w:tcPr>
          <w:p w14:paraId="22565393" w14:textId="77777777" w:rsidR="002704B4" w:rsidRPr="002704B4" w:rsidRDefault="002704B4" w:rsidP="00987324">
            <w:pPr>
              <w:spacing w:after="0" w:line="240" w:lineRule="auto"/>
              <w:jc w:val="both"/>
              <w:rPr>
                <w:rFonts w:ascii="Georgia" w:eastAsia="Times New Roman" w:hAnsi="Georgia" w:cs="Times New Roman"/>
                <w:bCs/>
              </w:rPr>
            </w:pPr>
            <w:r w:rsidRPr="002704B4">
              <w:rPr>
                <w:rFonts w:ascii="Georgia" w:hAnsi="Georgia" w:cs="Times New Roman"/>
                <w:bCs/>
              </w:rPr>
              <w:t>0.000</w:t>
            </w:r>
          </w:p>
        </w:tc>
        <w:tc>
          <w:tcPr>
            <w:tcW w:w="618" w:type="pct"/>
            <w:shd w:val="clear" w:color="auto" w:fill="auto"/>
          </w:tcPr>
          <w:p w14:paraId="64D0FCA0" w14:textId="77777777" w:rsidR="002704B4" w:rsidRPr="002704B4" w:rsidRDefault="002704B4" w:rsidP="00987324">
            <w:pPr>
              <w:spacing w:after="0" w:line="240" w:lineRule="auto"/>
              <w:jc w:val="both"/>
              <w:rPr>
                <w:rFonts w:ascii="Georgia" w:hAnsi="Georgia" w:cs="Times New Roman"/>
                <w:bCs/>
              </w:rPr>
            </w:pPr>
            <w:r w:rsidRPr="002704B4">
              <w:rPr>
                <w:rFonts w:ascii="Georgia" w:hAnsi="Georgia" w:cs="Times New Roman"/>
                <w:bCs/>
              </w:rPr>
              <w:t>Diterima</w:t>
            </w:r>
          </w:p>
        </w:tc>
      </w:tr>
      <w:tr w:rsidR="002704B4" w:rsidRPr="002704B4" w14:paraId="0594DE70" w14:textId="77777777" w:rsidTr="002704B4">
        <w:trPr>
          <w:trHeight w:val="288"/>
          <w:jc w:val="center"/>
        </w:trPr>
        <w:tc>
          <w:tcPr>
            <w:tcW w:w="2811" w:type="pct"/>
            <w:shd w:val="clear" w:color="auto" w:fill="auto"/>
            <w:noWrap/>
            <w:vAlign w:val="center"/>
          </w:tcPr>
          <w:p w14:paraId="68A9AE80" w14:textId="77777777" w:rsidR="002704B4" w:rsidRPr="002704B4" w:rsidRDefault="002704B4" w:rsidP="00987324">
            <w:pPr>
              <w:spacing w:after="0" w:line="240" w:lineRule="auto"/>
              <w:jc w:val="both"/>
              <w:rPr>
                <w:rFonts w:ascii="Georgia" w:hAnsi="Georgia" w:cs="Times New Roman"/>
                <w:b/>
                <w:bCs/>
              </w:rPr>
            </w:pPr>
            <w:r w:rsidRPr="002704B4">
              <w:rPr>
                <w:rFonts w:ascii="Georgia" w:hAnsi="Georgia" w:cs="Times New Roman"/>
                <w:b/>
                <w:bCs/>
              </w:rPr>
              <w:t>Social Media Marketing -&gt; Brand Loyalty</w:t>
            </w:r>
          </w:p>
        </w:tc>
        <w:tc>
          <w:tcPr>
            <w:tcW w:w="898" w:type="pct"/>
            <w:shd w:val="clear" w:color="auto" w:fill="auto"/>
            <w:noWrap/>
            <w:vAlign w:val="center"/>
          </w:tcPr>
          <w:p w14:paraId="50984562" w14:textId="77777777" w:rsidR="002704B4" w:rsidRPr="002704B4" w:rsidRDefault="002704B4" w:rsidP="00987324">
            <w:pPr>
              <w:spacing w:after="0" w:line="240" w:lineRule="auto"/>
              <w:jc w:val="both"/>
              <w:rPr>
                <w:rFonts w:ascii="Georgia" w:hAnsi="Georgia" w:cs="Times New Roman"/>
              </w:rPr>
            </w:pPr>
            <w:r w:rsidRPr="002704B4">
              <w:rPr>
                <w:rFonts w:ascii="Georgia" w:hAnsi="Georgia" w:cs="Times New Roman"/>
              </w:rPr>
              <w:t>5,999</w:t>
            </w:r>
          </w:p>
        </w:tc>
        <w:tc>
          <w:tcPr>
            <w:tcW w:w="673" w:type="pct"/>
            <w:shd w:val="clear" w:color="auto" w:fill="auto"/>
            <w:noWrap/>
            <w:vAlign w:val="center"/>
          </w:tcPr>
          <w:p w14:paraId="7CAA951E" w14:textId="77777777" w:rsidR="002704B4" w:rsidRPr="002704B4" w:rsidRDefault="002704B4" w:rsidP="00987324">
            <w:pPr>
              <w:spacing w:after="0" w:line="240" w:lineRule="auto"/>
              <w:jc w:val="both"/>
              <w:rPr>
                <w:rFonts w:ascii="Georgia" w:hAnsi="Georgia" w:cs="Times New Roman"/>
                <w:bCs/>
              </w:rPr>
            </w:pPr>
            <w:r w:rsidRPr="002704B4">
              <w:rPr>
                <w:rFonts w:ascii="Georgia" w:hAnsi="Georgia" w:cs="Times New Roman"/>
                <w:bCs/>
              </w:rPr>
              <w:t>0,000</w:t>
            </w:r>
          </w:p>
        </w:tc>
        <w:tc>
          <w:tcPr>
            <w:tcW w:w="618" w:type="pct"/>
            <w:shd w:val="clear" w:color="auto" w:fill="auto"/>
          </w:tcPr>
          <w:p w14:paraId="37279BE8" w14:textId="77777777" w:rsidR="002704B4" w:rsidRPr="002704B4" w:rsidRDefault="002704B4" w:rsidP="00987324">
            <w:pPr>
              <w:spacing w:after="0" w:line="240" w:lineRule="auto"/>
              <w:jc w:val="both"/>
              <w:rPr>
                <w:rFonts w:ascii="Georgia" w:hAnsi="Georgia" w:cs="Times New Roman"/>
                <w:bCs/>
              </w:rPr>
            </w:pPr>
            <w:r w:rsidRPr="002704B4">
              <w:rPr>
                <w:rFonts w:ascii="Georgia" w:hAnsi="Georgia" w:cs="Times New Roman"/>
                <w:bCs/>
              </w:rPr>
              <w:t>Diterima</w:t>
            </w:r>
          </w:p>
        </w:tc>
      </w:tr>
      <w:tr w:rsidR="002704B4" w:rsidRPr="002704B4" w14:paraId="0225050C" w14:textId="77777777" w:rsidTr="002704B4">
        <w:trPr>
          <w:trHeight w:val="288"/>
          <w:jc w:val="center"/>
        </w:trPr>
        <w:tc>
          <w:tcPr>
            <w:tcW w:w="2811" w:type="pct"/>
            <w:shd w:val="clear" w:color="auto" w:fill="auto"/>
            <w:noWrap/>
            <w:vAlign w:val="center"/>
          </w:tcPr>
          <w:p w14:paraId="3B262948" w14:textId="77777777" w:rsidR="002704B4" w:rsidRPr="002704B4" w:rsidRDefault="002704B4" w:rsidP="00987324">
            <w:pPr>
              <w:spacing w:after="0" w:line="240" w:lineRule="auto"/>
              <w:jc w:val="both"/>
              <w:rPr>
                <w:rFonts w:ascii="Georgia" w:hAnsi="Georgia" w:cs="Times New Roman"/>
                <w:b/>
                <w:bCs/>
              </w:rPr>
            </w:pPr>
            <w:r w:rsidRPr="002704B4">
              <w:rPr>
                <w:rFonts w:ascii="Georgia" w:hAnsi="Georgia" w:cs="Times New Roman"/>
                <w:b/>
                <w:bCs/>
              </w:rPr>
              <w:t>Price-&gt; Brand Loyalty</w:t>
            </w:r>
          </w:p>
        </w:tc>
        <w:tc>
          <w:tcPr>
            <w:tcW w:w="898" w:type="pct"/>
            <w:shd w:val="clear" w:color="auto" w:fill="auto"/>
            <w:noWrap/>
            <w:vAlign w:val="center"/>
          </w:tcPr>
          <w:p w14:paraId="420A8AA5" w14:textId="77777777" w:rsidR="002704B4" w:rsidRPr="002704B4" w:rsidRDefault="002704B4" w:rsidP="00987324">
            <w:pPr>
              <w:spacing w:after="0" w:line="240" w:lineRule="auto"/>
              <w:jc w:val="both"/>
              <w:rPr>
                <w:rFonts w:ascii="Georgia" w:hAnsi="Georgia" w:cs="Times New Roman"/>
              </w:rPr>
            </w:pPr>
            <w:r w:rsidRPr="002704B4">
              <w:rPr>
                <w:rFonts w:ascii="Georgia" w:hAnsi="Georgia" w:cs="Times New Roman"/>
              </w:rPr>
              <w:t>2.015</w:t>
            </w:r>
          </w:p>
        </w:tc>
        <w:tc>
          <w:tcPr>
            <w:tcW w:w="673" w:type="pct"/>
            <w:shd w:val="clear" w:color="auto" w:fill="auto"/>
            <w:noWrap/>
            <w:vAlign w:val="center"/>
          </w:tcPr>
          <w:p w14:paraId="2975AD77" w14:textId="77777777" w:rsidR="002704B4" w:rsidRPr="002704B4" w:rsidRDefault="002704B4" w:rsidP="00987324">
            <w:pPr>
              <w:spacing w:after="0" w:line="240" w:lineRule="auto"/>
              <w:jc w:val="both"/>
              <w:rPr>
                <w:rFonts w:ascii="Georgia" w:hAnsi="Georgia" w:cs="Times New Roman"/>
                <w:bCs/>
              </w:rPr>
            </w:pPr>
            <w:r w:rsidRPr="002704B4">
              <w:rPr>
                <w:rFonts w:ascii="Georgia" w:hAnsi="Georgia" w:cs="Times New Roman"/>
                <w:bCs/>
              </w:rPr>
              <w:t>0,044</w:t>
            </w:r>
          </w:p>
        </w:tc>
        <w:tc>
          <w:tcPr>
            <w:tcW w:w="618" w:type="pct"/>
            <w:shd w:val="clear" w:color="auto" w:fill="auto"/>
          </w:tcPr>
          <w:p w14:paraId="228C79AF" w14:textId="77777777" w:rsidR="002704B4" w:rsidRPr="002704B4" w:rsidRDefault="002704B4" w:rsidP="00987324">
            <w:pPr>
              <w:spacing w:after="0" w:line="240" w:lineRule="auto"/>
              <w:jc w:val="both"/>
              <w:rPr>
                <w:rFonts w:ascii="Georgia" w:hAnsi="Georgia" w:cs="Times New Roman"/>
                <w:bCs/>
              </w:rPr>
            </w:pPr>
            <w:r w:rsidRPr="002704B4">
              <w:rPr>
                <w:rFonts w:ascii="Georgia" w:hAnsi="Georgia" w:cs="Times New Roman"/>
                <w:bCs/>
              </w:rPr>
              <w:t>Diterima</w:t>
            </w:r>
          </w:p>
        </w:tc>
      </w:tr>
    </w:tbl>
    <w:p w14:paraId="295FE567" w14:textId="77777777" w:rsidR="00AB4673" w:rsidRPr="0061282C" w:rsidRDefault="00AB4673" w:rsidP="002704B4">
      <w:pPr>
        <w:tabs>
          <w:tab w:val="left" w:pos="284"/>
          <w:tab w:val="left" w:pos="426"/>
          <w:tab w:val="left" w:pos="1960"/>
        </w:tabs>
        <w:spacing w:after="0" w:line="240" w:lineRule="auto"/>
        <w:jc w:val="both"/>
        <w:rPr>
          <w:rFonts w:ascii="Georgia" w:eastAsia="Times New Roman" w:hAnsi="Georgia" w:cs="Times New Roman"/>
          <w:b/>
        </w:rPr>
      </w:pPr>
      <w:r w:rsidRPr="0061282C">
        <w:rPr>
          <w:rFonts w:ascii="Georgia" w:hAnsi="Georgia" w:cs="Times New Roman"/>
          <w:b/>
        </w:rPr>
        <w:lastRenderedPageBreak/>
        <w:t xml:space="preserve"> Sumber: Data penelitian, 2022</w:t>
      </w:r>
    </w:p>
    <w:p w14:paraId="5EF075FC" w14:textId="77777777" w:rsidR="00AB4673" w:rsidRPr="0061282C" w:rsidRDefault="00AB4673" w:rsidP="002704B4">
      <w:pPr>
        <w:spacing w:after="0" w:line="240" w:lineRule="auto"/>
        <w:jc w:val="both"/>
        <w:rPr>
          <w:rFonts w:ascii="Georgia" w:hAnsi="Georgia" w:cs="Times New Roman"/>
        </w:rPr>
      </w:pPr>
      <w:r w:rsidRPr="0061282C">
        <w:rPr>
          <w:rFonts w:ascii="Georgia" w:hAnsi="Georgia" w:cs="Times New Roman"/>
        </w:rPr>
        <w:tab/>
        <w:t xml:space="preserve">Evaluasi model struktural koefisien jalur dapat dilihat dari hasil tiap. Hubungan antar variabel dapat dinyatakan signifikan apabila nilai </w:t>
      </w:r>
      <w:r w:rsidRPr="0061282C">
        <w:rPr>
          <w:rFonts w:ascii="Georgia" w:hAnsi="Georgia" w:cs="Times New Roman"/>
          <w:i/>
          <w:iCs/>
        </w:rPr>
        <w:t xml:space="preserve">t-statistics </w:t>
      </w:r>
      <w:r w:rsidRPr="0061282C">
        <w:rPr>
          <w:rFonts w:ascii="Georgia" w:hAnsi="Georgia" w:cs="Times New Roman"/>
        </w:rPr>
        <w:t xml:space="preserve">&gt;1,96 dan nilai </w:t>
      </w:r>
      <w:r w:rsidRPr="0061282C">
        <w:rPr>
          <w:rFonts w:ascii="Georgia" w:hAnsi="Georgia" w:cs="Times New Roman"/>
          <w:i/>
          <w:iCs/>
        </w:rPr>
        <w:t xml:space="preserve">p-value </w:t>
      </w:r>
      <w:r w:rsidRPr="0061282C">
        <w:rPr>
          <w:rFonts w:ascii="Georgia" w:hAnsi="Georgia" w:cs="Times New Roman"/>
        </w:rPr>
        <w:t xml:space="preserve">&lt;0,05. </w:t>
      </w:r>
    </w:p>
    <w:p w14:paraId="49EB2F05" w14:textId="0042BC35" w:rsidR="00AB4673" w:rsidRPr="0061282C" w:rsidRDefault="00AB4673" w:rsidP="002704B4">
      <w:pPr>
        <w:spacing w:after="0" w:line="240" w:lineRule="auto"/>
        <w:jc w:val="both"/>
        <w:rPr>
          <w:rFonts w:ascii="Georgia" w:hAnsi="Georgia" w:cs="Times New Roman"/>
        </w:rPr>
      </w:pPr>
      <w:r w:rsidRPr="0061282C">
        <w:rPr>
          <w:rFonts w:ascii="Georgia" w:hAnsi="Georgia" w:cs="Times New Roman"/>
        </w:rPr>
        <w:tab/>
        <w:t xml:space="preserve">Dapat dilihat dari tabel </w:t>
      </w:r>
      <w:r w:rsidRPr="0061282C">
        <w:rPr>
          <w:rFonts w:ascii="Georgia" w:hAnsi="Georgia" w:cs="Times New Roman"/>
          <w:lang w:val="id-ID"/>
        </w:rPr>
        <w:t>9</w:t>
      </w:r>
      <w:r w:rsidRPr="0061282C">
        <w:rPr>
          <w:rFonts w:ascii="Georgia" w:hAnsi="Georgia" w:cs="Times New Roman"/>
        </w:rPr>
        <w:t xml:space="preserve"> bahwa variabel pemasaran media sosial terhadap variabel minat beli memiliki nilai </w:t>
      </w:r>
      <w:r w:rsidRPr="0061282C">
        <w:rPr>
          <w:rFonts w:ascii="Georgia" w:hAnsi="Georgia" w:cs="Times New Roman"/>
          <w:i/>
        </w:rPr>
        <w:t xml:space="preserve">t-statistics </w:t>
      </w:r>
      <w:r w:rsidRPr="0061282C">
        <w:rPr>
          <w:rFonts w:ascii="Georgia" w:hAnsi="Georgia" w:cs="Times New Roman"/>
        </w:rPr>
        <w:t>13,784 yang lebih besar daripada 1,96 dan p-value 0,000 yang lebih kecil daripada 0,05. Dengan ini dapat dinyatakan bahwa H1 diterima atau artinya pemasaran media sosial berpengaruh terhadap minat beli</w:t>
      </w:r>
      <w:r w:rsidR="002704B4">
        <w:rPr>
          <w:rFonts w:ascii="Georgia" w:hAnsi="Georgia" w:cs="Times New Roman"/>
        </w:rPr>
        <w:t>.</w:t>
      </w:r>
    </w:p>
    <w:p w14:paraId="5E77B0ED" w14:textId="1B3AFE72" w:rsidR="00AB4673" w:rsidRPr="0061282C" w:rsidRDefault="00AB4673" w:rsidP="002704B4">
      <w:pPr>
        <w:spacing w:after="0" w:line="240" w:lineRule="auto"/>
        <w:jc w:val="both"/>
        <w:rPr>
          <w:rFonts w:ascii="Georgia" w:hAnsi="Georgia" w:cs="Times New Roman"/>
        </w:rPr>
      </w:pPr>
      <w:r w:rsidRPr="0061282C">
        <w:rPr>
          <w:rFonts w:ascii="Georgia" w:hAnsi="Georgia" w:cs="Times New Roman"/>
        </w:rPr>
        <w:tab/>
        <w:t xml:space="preserve">Dapat dilihat dari tabel </w:t>
      </w:r>
      <w:r w:rsidRPr="0061282C">
        <w:rPr>
          <w:rFonts w:ascii="Georgia" w:hAnsi="Georgia" w:cs="Times New Roman"/>
          <w:lang w:val="id-ID"/>
        </w:rPr>
        <w:t>9</w:t>
      </w:r>
      <w:r w:rsidRPr="0061282C">
        <w:rPr>
          <w:rFonts w:ascii="Georgia" w:hAnsi="Georgia" w:cs="Times New Roman"/>
        </w:rPr>
        <w:t xml:space="preserve"> bahwa variabel harga terhadap variabel minatl beli memiliki nilai t-statistics 5,325 yang lebih besar daripada 1,96 dan p-value 0.000 yang lebih kecil daripada 0,05. Dengan ini dapat dinyatakn bahwa H2 diterima atau artinya harga berpengaruh terhadap minat beli. </w:t>
      </w:r>
    </w:p>
    <w:p w14:paraId="30CB5355" w14:textId="0F33876E" w:rsidR="00AB4673" w:rsidRPr="0061282C" w:rsidRDefault="00AB4673" w:rsidP="002704B4">
      <w:pPr>
        <w:spacing w:after="0" w:line="240" w:lineRule="auto"/>
        <w:jc w:val="both"/>
        <w:rPr>
          <w:rFonts w:ascii="Georgia" w:hAnsi="Georgia" w:cs="Times New Roman"/>
        </w:rPr>
      </w:pPr>
      <w:r w:rsidRPr="0061282C">
        <w:rPr>
          <w:rFonts w:ascii="Georgia" w:hAnsi="Georgia" w:cs="Times New Roman"/>
        </w:rPr>
        <w:tab/>
        <w:t xml:space="preserve">Dapat dilihat dari tabel </w:t>
      </w:r>
      <w:r w:rsidRPr="0061282C">
        <w:rPr>
          <w:rFonts w:ascii="Georgia" w:hAnsi="Georgia" w:cs="Times New Roman"/>
          <w:lang w:val="id-ID"/>
        </w:rPr>
        <w:t>9</w:t>
      </w:r>
      <w:r w:rsidRPr="0061282C">
        <w:rPr>
          <w:rFonts w:ascii="Georgia" w:hAnsi="Georgia" w:cs="Times New Roman"/>
        </w:rPr>
        <w:t xml:space="preserve"> bahwa variabel minat beli terhadap variabel loyalitas merek memiliki t-statistics 15,872 yang lebih besar daripada 1,96 dan p-value 0,000 yang lebih kecil daripada 0,05. Dengan ini dapat dinyatakan bahwa H3 diterima atau artinya minat beli berpengaruh terhadap loyalitas merek. </w:t>
      </w:r>
    </w:p>
    <w:p w14:paraId="0348B88D" w14:textId="29A314D0" w:rsidR="00AB4673" w:rsidRPr="0061282C" w:rsidRDefault="00AB4673" w:rsidP="002704B4">
      <w:pPr>
        <w:spacing w:after="0" w:line="240" w:lineRule="auto"/>
        <w:jc w:val="both"/>
        <w:rPr>
          <w:rFonts w:ascii="Georgia" w:hAnsi="Georgia" w:cs="Times New Roman"/>
        </w:rPr>
      </w:pPr>
      <w:r w:rsidRPr="0061282C">
        <w:rPr>
          <w:rFonts w:ascii="Georgia" w:hAnsi="Georgia" w:cs="Times New Roman"/>
        </w:rPr>
        <w:tab/>
        <w:t xml:space="preserve">Dapat dilihat dari tabel </w:t>
      </w:r>
      <w:r w:rsidRPr="0061282C">
        <w:rPr>
          <w:rFonts w:ascii="Georgia" w:hAnsi="Georgia" w:cs="Times New Roman"/>
          <w:lang w:val="id-ID"/>
        </w:rPr>
        <w:t>9</w:t>
      </w:r>
      <w:r w:rsidRPr="0061282C">
        <w:rPr>
          <w:rFonts w:ascii="Georgia" w:hAnsi="Georgia" w:cs="Times New Roman"/>
        </w:rPr>
        <w:t xml:space="preserve"> bahwa variabel pemasaran media sosial terhadap variabel loyalitas merek memiliki t-statistics 5,999 yang lebih besar daripada 1,96 dan p-value 0,000 yang lebih kecil daripada 0,05. Dengan ini dapat dinyatakan bahwa H4 diterima atau artinya pemasaran media sosial berpengaruh terhadap loyalitas merek.</w:t>
      </w:r>
    </w:p>
    <w:p w14:paraId="17DCB671" w14:textId="4EA1BC72" w:rsidR="00AB4673" w:rsidRDefault="00AB4673" w:rsidP="002704B4">
      <w:pPr>
        <w:spacing w:after="0" w:line="240" w:lineRule="auto"/>
        <w:jc w:val="both"/>
        <w:rPr>
          <w:rFonts w:ascii="Georgia" w:hAnsi="Georgia" w:cs="Times New Roman"/>
        </w:rPr>
      </w:pPr>
      <w:r w:rsidRPr="0061282C">
        <w:rPr>
          <w:rFonts w:ascii="Georgia" w:hAnsi="Georgia" w:cs="Times New Roman"/>
        </w:rPr>
        <w:tab/>
        <w:t xml:space="preserve">Dapat dilihat dari tabel </w:t>
      </w:r>
      <w:r w:rsidRPr="0061282C">
        <w:rPr>
          <w:rFonts w:ascii="Georgia" w:hAnsi="Georgia" w:cs="Times New Roman"/>
          <w:lang w:val="id-ID"/>
        </w:rPr>
        <w:t>9</w:t>
      </w:r>
      <w:r w:rsidRPr="0061282C">
        <w:rPr>
          <w:rFonts w:ascii="Georgia" w:hAnsi="Georgia" w:cs="Times New Roman"/>
        </w:rPr>
        <w:t xml:space="preserve"> bahwa variabel harga terhadap variabel loyalitas merek memiliki t-statistics 2,015 yang lebih besar daripada 1,96 dan p-value 0,000 yang lebih kecil daripada 0,05. Dengan ini dapat dinyatakan bawah H5 diterima atau artinya harga berpengaruh terhadap loyalitas merek.</w:t>
      </w:r>
    </w:p>
    <w:p w14:paraId="2DC73AA8" w14:textId="77777777" w:rsidR="002704B4" w:rsidRPr="0061282C" w:rsidRDefault="002704B4" w:rsidP="002704B4">
      <w:pPr>
        <w:spacing w:after="0" w:line="240" w:lineRule="auto"/>
        <w:jc w:val="both"/>
        <w:rPr>
          <w:rFonts w:ascii="Georgia" w:hAnsi="Georgia" w:cs="Times New Roman"/>
        </w:rPr>
      </w:pPr>
    </w:p>
    <w:p w14:paraId="094FCFE5" w14:textId="77777777" w:rsidR="00AB4673" w:rsidRPr="0061282C" w:rsidRDefault="00AB4673" w:rsidP="00AB4673">
      <w:pPr>
        <w:pStyle w:val="Heading2"/>
        <w:spacing w:before="0" w:after="0"/>
        <w:rPr>
          <w:rFonts w:ascii="Georgia" w:hAnsi="Georgia" w:cs="Times New Roman"/>
          <w:szCs w:val="22"/>
          <w:lang w:val="en-US"/>
        </w:rPr>
      </w:pPr>
      <w:r w:rsidRPr="0061282C">
        <w:rPr>
          <w:rFonts w:ascii="Georgia" w:hAnsi="Georgia" w:cs="Times New Roman"/>
          <w:szCs w:val="22"/>
          <w:lang w:val="en-US"/>
        </w:rPr>
        <w:t>Uji Hipotesis In-Direct Effect</w:t>
      </w:r>
    </w:p>
    <w:p w14:paraId="664CC0C8" w14:textId="77777777" w:rsidR="002704B4" w:rsidRDefault="002704B4" w:rsidP="00AB4673">
      <w:pPr>
        <w:spacing w:after="0" w:line="240" w:lineRule="auto"/>
        <w:jc w:val="center"/>
        <w:outlineLvl w:val="0"/>
        <w:rPr>
          <w:rFonts w:ascii="Georgia" w:hAnsi="Georgia" w:cs="Times New Roman"/>
          <w:b/>
        </w:rPr>
      </w:pPr>
    </w:p>
    <w:p w14:paraId="2024A5C1" w14:textId="124D74EF" w:rsidR="00AB4673" w:rsidRPr="002704B4" w:rsidRDefault="00AB4673" w:rsidP="002704B4">
      <w:pPr>
        <w:spacing w:after="0" w:line="240" w:lineRule="auto"/>
        <w:jc w:val="center"/>
        <w:outlineLvl w:val="0"/>
        <w:rPr>
          <w:rFonts w:ascii="Georgia" w:hAnsi="Georgia" w:cs="Times New Roman"/>
          <w:b/>
          <w:lang w:val="id-ID"/>
        </w:rPr>
      </w:pPr>
      <w:r w:rsidRPr="0061282C">
        <w:rPr>
          <w:rFonts w:ascii="Georgia" w:hAnsi="Georgia" w:cs="Times New Roman"/>
          <w:b/>
        </w:rPr>
        <w:t xml:space="preserve">Tabel </w:t>
      </w:r>
      <w:r w:rsidRPr="0061282C">
        <w:rPr>
          <w:rFonts w:ascii="Georgia" w:hAnsi="Georgia" w:cs="Times New Roman"/>
          <w:b/>
          <w:lang w:val="id-ID"/>
        </w:rPr>
        <w:t>10</w:t>
      </w:r>
      <w:r w:rsidR="002704B4">
        <w:rPr>
          <w:rFonts w:ascii="Georgia" w:hAnsi="Georgia" w:cs="Times New Roman"/>
          <w:b/>
        </w:rPr>
        <w:t xml:space="preserve">. </w:t>
      </w:r>
      <w:r w:rsidRPr="0061282C">
        <w:rPr>
          <w:rFonts w:ascii="Georgia" w:hAnsi="Georgia" w:cs="Times New Roman"/>
          <w:b/>
        </w:rPr>
        <w:t>Hasil Uji In-</w:t>
      </w:r>
      <w:r w:rsidRPr="0061282C">
        <w:rPr>
          <w:rFonts w:ascii="Georgia" w:hAnsi="Georgia" w:cs="Times New Roman"/>
          <w:b/>
          <w:i/>
          <w:iCs/>
        </w:rPr>
        <w:t>Direct Effect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015"/>
        <w:gridCol w:w="1927"/>
        <w:gridCol w:w="2082"/>
        <w:gridCol w:w="2219"/>
      </w:tblGrid>
      <w:tr w:rsidR="00AB4673" w:rsidRPr="0061282C" w14:paraId="51D48A22" w14:textId="77777777" w:rsidTr="002704B4">
        <w:trPr>
          <w:trHeight w:val="288"/>
          <w:jc w:val="center"/>
        </w:trPr>
        <w:tc>
          <w:tcPr>
            <w:tcW w:w="3050" w:type="dxa"/>
            <w:shd w:val="clear" w:color="auto" w:fill="auto"/>
            <w:noWrap/>
            <w:vAlign w:val="center"/>
            <w:hideMark/>
          </w:tcPr>
          <w:p w14:paraId="38F7AC3D" w14:textId="77777777" w:rsidR="00AB4673" w:rsidRPr="0061282C" w:rsidRDefault="00AB4673" w:rsidP="002704B4">
            <w:pPr>
              <w:spacing w:after="0" w:line="240" w:lineRule="auto"/>
              <w:jc w:val="both"/>
              <w:rPr>
                <w:rFonts w:ascii="Georgia" w:eastAsia="Times New Roman" w:hAnsi="Georgia" w:cs="Times New Roman"/>
                <w:bCs/>
                <w:color w:val="000000"/>
              </w:rPr>
            </w:pPr>
            <w:r w:rsidRPr="0061282C">
              <w:rPr>
                <w:rFonts w:ascii="Georgia" w:hAnsi="Georgia" w:cs="Times New Roman"/>
                <w:bCs/>
                <w:color w:val="000000"/>
              </w:rPr>
              <w:t> </w:t>
            </w:r>
          </w:p>
        </w:tc>
        <w:tc>
          <w:tcPr>
            <w:tcW w:w="1949" w:type="dxa"/>
            <w:shd w:val="clear" w:color="auto" w:fill="auto"/>
            <w:noWrap/>
            <w:vAlign w:val="center"/>
            <w:hideMark/>
          </w:tcPr>
          <w:p w14:paraId="109772CF" w14:textId="77777777" w:rsidR="00AB4673" w:rsidRPr="0061282C" w:rsidRDefault="00AB4673" w:rsidP="002704B4">
            <w:pPr>
              <w:spacing w:after="0" w:line="240" w:lineRule="auto"/>
              <w:jc w:val="both"/>
              <w:rPr>
                <w:rFonts w:ascii="Georgia" w:eastAsia="Times New Roman" w:hAnsi="Georgia" w:cs="Times New Roman"/>
                <w:bCs/>
                <w:color w:val="000000"/>
              </w:rPr>
            </w:pPr>
            <w:r w:rsidRPr="0061282C">
              <w:rPr>
                <w:rFonts w:ascii="Georgia" w:hAnsi="Georgia" w:cs="Times New Roman"/>
                <w:bCs/>
                <w:color w:val="000000"/>
              </w:rPr>
              <w:t>Specific Indirect Effects</w:t>
            </w:r>
          </w:p>
        </w:tc>
        <w:tc>
          <w:tcPr>
            <w:tcW w:w="2106" w:type="dxa"/>
            <w:shd w:val="clear" w:color="auto" w:fill="auto"/>
            <w:noWrap/>
            <w:vAlign w:val="center"/>
            <w:hideMark/>
          </w:tcPr>
          <w:p w14:paraId="1D1C3017" w14:textId="77777777" w:rsidR="00AB4673" w:rsidRPr="0061282C" w:rsidRDefault="00AB4673" w:rsidP="002704B4">
            <w:pPr>
              <w:spacing w:after="0" w:line="240" w:lineRule="auto"/>
              <w:jc w:val="both"/>
              <w:rPr>
                <w:rFonts w:ascii="Georgia" w:eastAsia="Times New Roman" w:hAnsi="Georgia" w:cs="Times New Roman"/>
                <w:bCs/>
                <w:color w:val="000000"/>
              </w:rPr>
            </w:pPr>
            <w:r w:rsidRPr="0061282C">
              <w:rPr>
                <w:rFonts w:ascii="Georgia" w:hAnsi="Georgia" w:cs="Times New Roman"/>
                <w:bCs/>
                <w:color w:val="000000"/>
              </w:rPr>
              <w:t>T Statistics (|O/STDEV|)</w:t>
            </w:r>
          </w:p>
        </w:tc>
        <w:tc>
          <w:tcPr>
            <w:tcW w:w="2245" w:type="dxa"/>
            <w:shd w:val="clear" w:color="auto" w:fill="auto"/>
            <w:noWrap/>
            <w:vAlign w:val="center"/>
            <w:hideMark/>
          </w:tcPr>
          <w:p w14:paraId="5D6DA15E" w14:textId="77777777" w:rsidR="00AB4673" w:rsidRPr="0061282C" w:rsidRDefault="00AB4673" w:rsidP="002704B4">
            <w:pPr>
              <w:spacing w:after="0" w:line="240" w:lineRule="auto"/>
              <w:jc w:val="both"/>
              <w:rPr>
                <w:rFonts w:ascii="Georgia" w:eastAsia="Times New Roman" w:hAnsi="Georgia" w:cs="Times New Roman"/>
                <w:bCs/>
                <w:color w:val="000000"/>
              </w:rPr>
            </w:pPr>
            <w:r w:rsidRPr="0061282C">
              <w:rPr>
                <w:rFonts w:ascii="Georgia" w:hAnsi="Georgia" w:cs="Times New Roman"/>
                <w:bCs/>
                <w:color w:val="000000"/>
              </w:rPr>
              <w:t>P Values</w:t>
            </w:r>
          </w:p>
        </w:tc>
      </w:tr>
      <w:tr w:rsidR="00AB4673" w:rsidRPr="0061282C" w14:paraId="736851D4" w14:textId="77777777" w:rsidTr="002704B4">
        <w:trPr>
          <w:trHeight w:val="288"/>
          <w:jc w:val="center"/>
        </w:trPr>
        <w:tc>
          <w:tcPr>
            <w:tcW w:w="3050" w:type="dxa"/>
            <w:shd w:val="clear" w:color="auto" w:fill="auto"/>
            <w:noWrap/>
            <w:vAlign w:val="center"/>
            <w:hideMark/>
          </w:tcPr>
          <w:p w14:paraId="61C42546" w14:textId="77777777" w:rsidR="00AB4673" w:rsidRPr="0061282C" w:rsidRDefault="00AB4673" w:rsidP="002704B4">
            <w:pPr>
              <w:spacing w:after="0" w:line="240" w:lineRule="auto"/>
              <w:jc w:val="both"/>
              <w:rPr>
                <w:rFonts w:ascii="Georgia" w:eastAsia="Times New Roman" w:hAnsi="Georgia" w:cs="Times New Roman"/>
                <w:bCs/>
                <w:color w:val="000000"/>
              </w:rPr>
            </w:pPr>
            <w:r w:rsidRPr="0061282C">
              <w:rPr>
                <w:rFonts w:ascii="Georgia" w:hAnsi="Georgia" w:cs="Times New Roman"/>
                <w:bCs/>
                <w:color w:val="000000"/>
              </w:rPr>
              <w:t>Price -&gt; Purchase Intention -&gt; Brand loyalty</w:t>
            </w:r>
          </w:p>
        </w:tc>
        <w:tc>
          <w:tcPr>
            <w:tcW w:w="1949" w:type="dxa"/>
            <w:shd w:val="clear" w:color="auto" w:fill="auto"/>
            <w:noWrap/>
            <w:vAlign w:val="center"/>
            <w:hideMark/>
          </w:tcPr>
          <w:p w14:paraId="3CD6CFFD" w14:textId="77777777" w:rsidR="00AB4673" w:rsidRPr="0061282C" w:rsidRDefault="00AB4673" w:rsidP="002704B4">
            <w:pPr>
              <w:spacing w:after="0" w:line="240" w:lineRule="auto"/>
              <w:jc w:val="both"/>
              <w:rPr>
                <w:rFonts w:ascii="Georgia" w:eastAsia="Times New Roman" w:hAnsi="Georgia" w:cs="Times New Roman"/>
                <w:color w:val="000000"/>
              </w:rPr>
            </w:pPr>
            <w:r w:rsidRPr="0061282C">
              <w:rPr>
                <w:rFonts w:ascii="Georgia" w:hAnsi="Georgia" w:cs="Times New Roman"/>
                <w:color w:val="000000"/>
              </w:rPr>
              <w:t>0.160</w:t>
            </w:r>
          </w:p>
        </w:tc>
        <w:tc>
          <w:tcPr>
            <w:tcW w:w="2106" w:type="dxa"/>
            <w:shd w:val="clear" w:color="auto" w:fill="auto"/>
            <w:noWrap/>
            <w:vAlign w:val="center"/>
            <w:hideMark/>
          </w:tcPr>
          <w:p w14:paraId="17F5E36C" w14:textId="77777777" w:rsidR="00AB4673" w:rsidRPr="0061282C" w:rsidRDefault="00AB4673" w:rsidP="002704B4">
            <w:pPr>
              <w:spacing w:after="0" w:line="240" w:lineRule="auto"/>
              <w:jc w:val="both"/>
              <w:rPr>
                <w:rFonts w:ascii="Georgia" w:eastAsia="Times New Roman" w:hAnsi="Georgia" w:cs="Times New Roman"/>
                <w:color w:val="000000"/>
              </w:rPr>
            </w:pPr>
            <w:r w:rsidRPr="0061282C">
              <w:rPr>
                <w:rFonts w:ascii="Georgia" w:hAnsi="Georgia" w:cs="Times New Roman"/>
                <w:color w:val="000000"/>
              </w:rPr>
              <w:t>5.168</w:t>
            </w:r>
          </w:p>
        </w:tc>
        <w:tc>
          <w:tcPr>
            <w:tcW w:w="2245" w:type="dxa"/>
            <w:shd w:val="clear" w:color="auto" w:fill="auto"/>
            <w:noWrap/>
            <w:vAlign w:val="center"/>
            <w:hideMark/>
          </w:tcPr>
          <w:p w14:paraId="4F2256CA" w14:textId="77777777" w:rsidR="00AB4673" w:rsidRPr="002704B4" w:rsidRDefault="00AB4673" w:rsidP="002704B4">
            <w:pPr>
              <w:spacing w:after="0" w:line="240" w:lineRule="auto"/>
              <w:jc w:val="both"/>
              <w:rPr>
                <w:rFonts w:ascii="Georgia" w:eastAsia="Times New Roman" w:hAnsi="Georgia" w:cs="Times New Roman"/>
                <w:bCs/>
              </w:rPr>
            </w:pPr>
            <w:r w:rsidRPr="002704B4">
              <w:rPr>
                <w:rFonts w:ascii="Georgia" w:hAnsi="Georgia" w:cs="Times New Roman"/>
                <w:bCs/>
              </w:rPr>
              <w:t>0.000</w:t>
            </w:r>
          </w:p>
        </w:tc>
      </w:tr>
      <w:tr w:rsidR="00AB4673" w:rsidRPr="0061282C" w14:paraId="327664FF" w14:textId="77777777" w:rsidTr="002704B4">
        <w:trPr>
          <w:trHeight w:val="288"/>
          <w:jc w:val="center"/>
        </w:trPr>
        <w:tc>
          <w:tcPr>
            <w:tcW w:w="3050" w:type="dxa"/>
            <w:shd w:val="clear" w:color="auto" w:fill="auto"/>
            <w:noWrap/>
            <w:vAlign w:val="center"/>
            <w:hideMark/>
          </w:tcPr>
          <w:p w14:paraId="0418390A" w14:textId="77777777" w:rsidR="00AB4673" w:rsidRPr="0061282C" w:rsidRDefault="00AB4673" w:rsidP="002704B4">
            <w:pPr>
              <w:spacing w:after="0" w:line="240" w:lineRule="auto"/>
              <w:jc w:val="both"/>
              <w:rPr>
                <w:rFonts w:ascii="Georgia" w:eastAsia="Times New Roman" w:hAnsi="Georgia" w:cs="Times New Roman"/>
                <w:bCs/>
                <w:color w:val="000000"/>
              </w:rPr>
            </w:pPr>
            <w:r w:rsidRPr="0061282C">
              <w:rPr>
                <w:rFonts w:ascii="Georgia" w:hAnsi="Georgia" w:cs="Times New Roman"/>
                <w:bCs/>
                <w:color w:val="000000"/>
              </w:rPr>
              <w:t>Social Media Marketing -&gt; Purchase Intention -&gt; Brand loyalty</w:t>
            </w:r>
          </w:p>
        </w:tc>
        <w:tc>
          <w:tcPr>
            <w:tcW w:w="1949" w:type="dxa"/>
            <w:shd w:val="clear" w:color="auto" w:fill="auto"/>
            <w:noWrap/>
            <w:vAlign w:val="center"/>
            <w:hideMark/>
          </w:tcPr>
          <w:p w14:paraId="3050F440" w14:textId="77777777" w:rsidR="00AB4673" w:rsidRPr="0061282C" w:rsidRDefault="00AB4673" w:rsidP="002704B4">
            <w:pPr>
              <w:spacing w:after="0" w:line="240" w:lineRule="auto"/>
              <w:jc w:val="both"/>
              <w:rPr>
                <w:rFonts w:ascii="Georgia" w:eastAsia="Times New Roman" w:hAnsi="Georgia" w:cs="Times New Roman"/>
                <w:color w:val="000000"/>
              </w:rPr>
            </w:pPr>
            <w:r w:rsidRPr="0061282C">
              <w:rPr>
                <w:rFonts w:ascii="Georgia" w:hAnsi="Georgia" w:cs="Times New Roman"/>
                <w:color w:val="000000"/>
              </w:rPr>
              <w:t>0.395</w:t>
            </w:r>
          </w:p>
        </w:tc>
        <w:tc>
          <w:tcPr>
            <w:tcW w:w="2106" w:type="dxa"/>
            <w:shd w:val="clear" w:color="auto" w:fill="auto"/>
            <w:noWrap/>
            <w:vAlign w:val="center"/>
            <w:hideMark/>
          </w:tcPr>
          <w:p w14:paraId="2CB6F6E5" w14:textId="77777777" w:rsidR="00AB4673" w:rsidRPr="0061282C" w:rsidRDefault="00AB4673" w:rsidP="002704B4">
            <w:pPr>
              <w:spacing w:after="0" w:line="240" w:lineRule="auto"/>
              <w:jc w:val="both"/>
              <w:rPr>
                <w:rFonts w:ascii="Georgia" w:eastAsia="Times New Roman" w:hAnsi="Georgia" w:cs="Times New Roman"/>
                <w:color w:val="000000"/>
              </w:rPr>
            </w:pPr>
            <w:r w:rsidRPr="0061282C">
              <w:rPr>
                <w:rFonts w:ascii="Georgia" w:hAnsi="Georgia" w:cs="Times New Roman"/>
                <w:color w:val="000000"/>
              </w:rPr>
              <w:t>9.789</w:t>
            </w:r>
          </w:p>
        </w:tc>
        <w:tc>
          <w:tcPr>
            <w:tcW w:w="2245" w:type="dxa"/>
            <w:shd w:val="clear" w:color="auto" w:fill="auto"/>
            <w:noWrap/>
            <w:vAlign w:val="center"/>
            <w:hideMark/>
          </w:tcPr>
          <w:p w14:paraId="022A7926" w14:textId="77777777" w:rsidR="00AB4673" w:rsidRPr="002704B4" w:rsidRDefault="00AB4673" w:rsidP="002704B4">
            <w:pPr>
              <w:spacing w:after="0" w:line="240" w:lineRule="auto"/>
              <w:jc w:val="both"/>
              <w:rPr>
                <w:rFonts w:ascii="Georgia" w:eastAsia="Times New Roman" w:hAnsi="Georgia" w:cs="Times New Roman"/>
                <w:bCs/>
              </w:rPr>
            </w:pPr>
            <w:r w:rsidRPr="002704B4">
              <w:rPr>
                <w:rFonts w:ascii="Georgia" w:hAnsi="Georgia" w:cs="Times New Roman"/>
                <w:bCs/>
              </w:rPr>
              <w:t>0.000</w:t>
            </w:r>
          </w:p>
        </w:tc>
      </w:tr>
    </w:tbl>
    <w:p w14:paraId="030D5B57" w14:textId="77777777" w:rsidR="00AB4673" w:rsidRPr="0061282C" w:rsidRDefault="00AB4673" w:rsidP="002704B4">
      <w:pPr>
        <w:spacing w:line="240" w:lineRule="auto"/>
        <w:jc w:val="both"/>
        <w:rPr>
          <w:rFonts w:ascii="Georgia" w:eastAsia="Times New Roman" w:hAnsi="Georgia" w:cs="Times New Roman"/>
          <w:b/>
        </w:rPr>
      </w:pPr>
      <w:proofErr w:type="gramStart"/>
      <w:r w:rsidRPr="0061282C">
        <w:rPr>
          <w:rFonts w:ascii="Georgia" w:eastAsia="Times New Roman" w:hAnsi="Georgia" w:cs="Times New Roman"/>
          <w:b/>
        </w:rPr>
        <w:t>Sumber :</w:t>
      </w:r>
      <w:proofErr w:type="gramEnd"/>
      <w:r w:rsidRPr="0061282C">
        <w:rPr>
          <w:rFonts w:ascii="Georgia" w:eastAsia="Times New Roman" w:hAnsi="Georgia" w:cs="Times New Roman"/>
          <w:b/>
        </w:rPr>
        <w:t xml:space="preserve"> Data Penelitian,2022</w:t>
      </w:r>
    </w:p>
    <w:p w14:paraId="3275D4C6" w14:textId="119169D7" w:rsidR="00AB4673" w:rsidRDefault="00AB4673" w:rsidP="002704B4">
      <w:pPr>
        <w:spacing w:after="0" w:line="240" w:lineRule="auto"/>
        <w:ind w:firstLine="720"/>
        <w:jc w:val="both"/>
        <w:rPr>
          <w:rFonts w:ascii="Georgia" w:hAnsi="Georgia" w:cs="Times New Roman"/>
          <w:color w:val="000000" w:themeColor="text1"/>
        </w:rPr>
      </w:pPr>
      <w:r w:rsidRPr="0061282C">
        <w:rPr>
          <w:rFonts w:ascii="Georgia" w:hAnsi="Georgia" w:cs="Times New Roman"/>
          <w:color w:val="000000" w:themeColor="text1"/>
        </w:rPr>
        <w:t xml:space="preserve">Pada tabel 10 variabel moderator </w:t>
      </w:r>
      <w:r w:rsidRPr="0061282C">
        <w:rPr>
          <w:rFonts w:ascii="Georgia" w:hAnsi="Georgia" w:cs="Times New Roman"/>
          <w:bCs/>
          <w:color w:val="000000"/>
        </w:rPr>
        <w:t>minat beli</w:t>
      </w:r>
      <w:r w:rsidRPr="0061282C">
        <w:rPr>
          <w:rFonts w:ascii="Georgia" w:hAnsi="Georgia" w:cs="Times New Roman"/>
          <w:color w:val="000000" w:themeColor="text1"/>
        </w:rPr>
        <w:t xml:space="preserve"> memoderasi pengaruh pada variabel harga terhadap </w:t>
      </w:r>
      <w:r w:rsidRPr="0061282C">
        <w:rPr>
          <w:rFonts w:ascii="Georgia" w:hAnsi="Georgia" w:cs="Times New Roman"/>
          <w:bCs/>
          <w:color w:val="000000" w:themeColor="text1"/>
        </w:rPr>
        <w:t>Brand Loyalty</w:t>
      </w:r>
      <w:r w:rsidRPr="0061282C">
        <w:rPr>
          <w:rFonts w:ascii="Georgia" w:hAnsi="Georgia" w:cs="Times New Roman"/>
          <w:color w:val="000000" w:themeColor="text1"/>
        </w:rPr>
        <w:t xml:space="preserve"> dimana variabel </w:t>
      </w:r>
      <w:r w:rsidRPr="0061282C">
        <w:rPr>
          <w:rFonts w:ascii="Georgia" w:hAnsi="Georgia" w:cs="Times New Roman"/>
          <w:bCs/>
          <w:color w:val="000000"/>
        </w:rPr>
        <w:t>minat beli</w:t>
      </w:r>
      <w:r w:rsidRPr="0061282C">
        <w:rPr>
          <w:rFonts w:ascii="Georgia" w:hAnsi="Georgia" w:cs="Times New Roman"/>
          <w:color w:val="000000" w:themeColor="text1"/>
        </w:rPr>
        <w:t xml:space="preserve"> memiliki nilai </w:t>
      </w:r>
      <w:r w:rsidRPr="0061282C">
        <w:rPr>
          <w:rFonts w:ascii="Georgia" w:hAnsi="Georgia" w:cs="Times New Roman"/>
          <w:i/>
          <w:iCs/>
          <w:color w:val="000000" w:themeColor="text1"/>
        </w:rPr>
        <w:t>t-statistics</w:t>
      </w:r>
      <w:r w:rsidRPr="0061282C">
        <w:rPr>
          <w:rFonts w:ascii="Georgia" w:hAnsi="Georgia" w:cs="Times New Roman"/>
          <w:color w:val="000000" w:themeColor="text1"/>
        </w:rPr>
        <w:t xml:space="preserve"> 5.168 yang lebih besar daripada 1,96 dan </w:t>
      </w:r>
      <w:r w:rsidRPr="0061282C">
        <w:rPr>
          <w:rFonts w:ascii="Georgia" w:hAnsi="Georgia" w:cs="Times New Roman"/>
          <w:i/>
          <w:iCs/>
          <w:color w:val="000000" w:themeColor="text1"/>
        </w:rPr>
        <w:t>p-value</w:t>
      </w:r>
      <w:r w:rsidRPr="0061282C">
        <w:rPr>
          <w:rFonts w:ascii="Georgia" w:hAnsi="Georgia" w:cs="Times New Roman"/>
          <w:color w:val="000000" w:themeColor="text1"/>
        </w:rPr>
        <w:t xml:space="preserve"> 0,000 yang lebih kecil daripada 0,05. Dengan ini dapat dinyatakan bahwa interkasi variabel harga berpengaruh signfikan terhadap </w:t>
      </w:r>
      <w:r w:rsidRPr="0061282C">
        <w:rPr>
          <w:rFonts w:ascii="Georgia" w:hAnsi="Georgia" w:cs="Times New Roman"/>
          <w:bCs/>
          <w:color w:val="000000" w:themeColor="text1"/>
        </w:rPr>
        <w:t xml:space="preserve">loyalitas merek </w:t>
      </w:r>
      <w:r w:rsidRPr="0061282C">
        <w:rPr>
          <w:rFonts w:ascii="Georgia" w:hAnsi="Georgia" w:cs="Times New Roman"/>
          <w:color w:val="000000" w:themeColor="text1"/>
        </w:rPr>
        <w:t xml:space="preserve">melalui </w:t>
      </w:r>
      <w:r w:rsidRPr="0061282C">
        <w:rPr>
          <w:rFonts w:ascii="Georgia" w:hAnsi="Georgia" w:cs="Times New Roman"/>
          <w:bCs/>
          <w:color w:val="000000"/>
        </w:rPr>
        <w:t>minat beli</w:t>
      </w:r>
      <w:r w:rsidRPr="0061282C">
        <w:rPr>
          <w:rFonts w:ascii="Georgia" w:hAnsi="Georgia" w:cs="Times New Roman"/>
          <w:color w:val="000000" w:themeColor="text1"/>
        </w:rPr>
        <w:t xml:space="preserve">. Pada varibel moderator </w:t>
      </w:r>
      <w:r w:rsidRPr="0061282C">
        <w:rPr>
          <w:rFonts w:ascii="Georgia" w:hAnsi="Georgia" w:cs="Times New Roman"/>
          <w:bCs/>
          <w:color w:val="000000"/>
        </w:rPr>
        <w:t>minat beli</w:t>
      </w:r>
      <w:r w:rsidRPr="0061282C">
        <w:rPr>
          <w:rFonts w:ascii="Georgia" w:hAnsi="Georgia" w:cs="Times New Roman"/>
          <w:color w:val="000000" w:themeColor="text1"/>
        </w:rPr>
        <w:t xml:space="preserve"> memoderasi pengaruh pada variabel pemasaran media sosial</w:t>
      </w:r>
      <w:r w:rsidRPr="0061282C">
        <w:rPr>
          <w:rFonts w:ascii="Georgia" w:hAnsi="Georgia" w:cs="Times New Roman"/>
          <w:bCs/>
          <w:color w:val="000000"/>
        </w:rPr>
        <w:t xml:space="preserve"> </w:t>
      </w:r>
      <w:r w:rsidRPr="0061282C">
        <w:rPr>
          <w:rFonts w:ascii="Georgia" w:hAnsi="Georgia" w:cs="Times New Roman"/>
          <w:color w:val="000000" w:themeColor="text1"/>
        </w:rPr>
        <w:t xml:space="preserve">terhadap loyalitas merek dimana variabel </w:t>
      </w:r>
      <w:r w:rsidRPr="0061282C">
        <w:rPr>
          <w:rFonts w:ascii="Georgia" w:hAnsi="Georgia" w:cs="Times New Roman"/>
          <w:bCs/>
          <w:color w:val="000000"/>
        </w:rPr>
        <w:t>minat beli</w:t>
      </w:r>
      <w:r w:rsidRPr="0061282C">
        <w:rPr>
          <w:rFonts w:ascii="Georgia" w:hAnsi="Georgia" w:cs="Times New Roman"/>
          <w:color w:val="000000" w:themeColor="text1"/>
        </w:rPr>
        <w:t xml:space="preserve"> memiliki nilai </w:t>
      </w:r>
      <w:r w:rsidRPr="0061282C">
        <w:rPr>
          <w:rFonts w:ascii="Georgia" w:hAnsi="Georgia" w:cs="Times New Roman"/>
          <w:i/>
          <w:iCs/>
          <w:color w:val="000000" w:themeColor="text1"/>
        </w:rPr>
        <w:t>t-statistics</w:t>
      </w:r>
      <w:r w:rsidRPr="0061282C">
        <w:rPr>
          <w:rFonts w:ascii="Georgia" w:hAnsi="Georgia" w:cs="Times New Roman"/>
          <w:color w:val="000000" w:themeColor="text1"/>
        </w:rPr>
        <w:t xml:space="preserve"> 9.789 yang lebih besar daripada 1,96 dan </w:t>
      </w:r>
      <w:r w:rsidRPr="0061282C">
        <w:rPr>
          <w:rFonts w:ascii="Georgia" w:hAnsi="Georgia" w:cs="Times New Roman"/>
          <w:i/>
          <w:iCs/>
          <w:color w:val="000000" w:themeColor="text1"/>
        </w:rPr>
        <w:t>p-value</w:t>
      </w:r>
      <w:r w:rsidRPr="0061282C">
        <w:rPr>
          <w:rFonts w:ascii="Georgia" w:hAnsi="Georgia" w:cs="Times New Roman"/>
          <w:color w:val="000000" w:themeColor="text1"/>
        </w:rPr>
        <w:t xml:space="preserve"> 0,000 yang lebih kecil daripada 0,05. Dengan ini dapat dinyatakan bahwa interkasi variabel pemasaran media sosial berpengaruh signfikan terhadap </w:t>
      </w:r>
      <w:r w:rsidRPr="0061282C">
        <w:rPr>
          <w:rFonts w:ascii="Georgia" w:hAnsi="Georgia" w:cs="Times New Roman"/>
          <w:bCs/>
          <w:color w:val="000000" w:themeColor="text1"/>
        </w:rPr>
        <w:t xml:space="preserve">loyalitas merek </w:t>
      </w:r>
      <w:r w:rsidRPr="0061282C">
        <w:rPr>
          <w:rFonts w:ascii="Georgia" w:hAnsi="Georgia" w:cs="Times New Roman"/>
          <w:color w:val="000000" w:themeColor="text1"/>
        </w:rPr>
        <w:t>melalui minat beli. Sehingga dapati disimpulkan bahwa H6 diterima atau artinya pemasaran media sosial dan harga berpengaruh terhadap loyalitas merek yang dimediasi oleh minat beli.</w:t>
      </w:r>
    </w:p>
    <w:p w14:paraId="129608DE" w14:textId="77777777" w:rsidR="002704B4" w:rsidRPr="0061282C" w:rsidRDefault="002704B4" w:rsidP="002704B4">
      <w:pPr>
        <w:spacing w:after="0" w:line="240" w:lineRule="auto"/>
        <w:ind w:firstLine="720"/>
        <w:jc w:val="both"/>
        <w:rPr>
          <w:rFonts w:ascii="Georgia" w:hAnsi="Georgia" w:cs="Times New Roman"/>
          <w:color w:val="000000" w:themeColor="text1"/>
        </w:rPr>
      </w:pPr>
    </w:p>
    <w:p w14:paraId="6D70844D" w14:textId="709FF7F8" w:rsidR="00AB4673" w:rsidRPr="002704B4" w:rsidRDefault="00AB4673" w:rsidP="002704B4">
      <w:pPr>
        <w:spacing w:after="0" w:line="240" w:lineRule="auto"/>
        <w:rPr>
          <w:rFonts w:ascii="Georgia" w:hAnsi="Georgia" w:cs="Times New Roman"/>
          <w:b/>
        </w:rPr>
      </w:pPr>
      <w:r w:rsidRPr="002704B4">
        <w:rPr>
          <w:rFonts w:ascii="Georgia" w:hAnsi="Georgia" w:cs="Times New Roman"/>
          <w:b/>
        </w:rPr>
        <w:t>Pembahasan</w:t>
      </w:r>
    </w:p>
    <w:p w14:paraId="10905CAF" w14:textId="43F8CB99" w:rsidR="00AB4673" w:rsidRPr="0061282C" w:rsidRDefault="00AB4673" w:rsidP="00AB4673">
      <w:pPr>
        <w:spacing w:after="0" w:line="240" w:lineRule="auto"/>
        <w:ind w:firstLine="567"/>
        <w:jc w:val="both"/>
        <w:rPr>
          <w:rFonts w:ascii="Georgia" w:hAnsi="Georgia" w:cs="Times New Roman"/>
        </w:rPr>
      </w:pPr>
      <w:r w:rsidRPr="0061282C">
        <w:rPr>
          <w:rFonts w:ascii="Georgia" w:hAnsi="Georgia" w:cs="Times New Roman"/>
        </w:rPr>
        <w:t xml:space="preserve">Peneliti merangkum hasil penelitian </w:t>
      </w:r>
      <w:r w:rsidRPr="0061282C">
        <w:rPr>
          <w:rFonts w:ascii="Georgia" w:hAnsi="Georgia" w:cs="Times New Roman"/>
          <w:i/>
          <w:iCs/>
        </w:rPr>
        <w:t>inner model</w:t>
      </w:r>
      <w:r w:rsidRPr="0061282C">
        <w:rPr>
          <w:rFonts w:ascii="Georgia" w:hAnsi="Georgia" w:cs="Times New Roman"/>
        </w:rPr>
        <w:t xml:space="preserve"> sebagai landasan dalam menganalisa permasalahan pemasaran media sosial dan harga terhadap loyalitas merek yang dimediasi oleh minat beli pada konsumen Paxel pada tabel di bawah ini: (ditambah keterangan kata kunci pada indikator).</w:t>
      </w:r>
    </w:p>
    <w:p w14:paraId="44E5D10C" w14:textId="769B0901" w:rsidR="002704B4" w:rsidRDefault="002704B4" w:rsidP="00AB4673">
      <w:pPr>
        <w:pStyle w:val="ListParagraph"/>
        <w:spacing w:after="0" w:line="240" w:lineRule="auto"/>
        <w:ind w:left="1077"/>
        <w:jc w:val="center"/>
        <w:rPr>
          <w:rFonts w:ascii="Georgia" w:hAnsi="Georgia" w:cs="Times New Roman"/>
          <w:b/>
          <w:sz w:val="22"/>
        </w:rPr>
      </w:pPr>
    </w:p>
    <w:p w14:paraId="193017E1" w14:textId="6510E2B9" w:rsidR="00386932" w:rsidRDefault="00386932" w:rsidP="00AB4673">
      <w:pPr>
        <w:pStyle w:val="ListParagraph"/>
        <w:spacing w:after="0" w:line="240" w:lineRule="auto"/>
        <w:ind w:left="1077"/>
        <w:jc w:val="center"/>
        <w:rPr>
          <w:rFonts w:ascii="Georgia" w:hAnsi="Georgia" w:cs="Times New Roman"/>
          <w:b/>
          <w:sz w:val="22"/>
        </w:rPr>
      </w:pPr>
    </w:p>
    <w:p w14:paraId="53D6BC71" w14:textId="77777777" w:rsidR="00386932" w:rsidRDefault="00386932" w:rsidP="00AB4673">
      <w:pPr>
        <w:pStyle w:val="ListParagraph"/>
        <w:spacing w:after="0" w:line="240" w:lineRule="auto"/>
        <w:ind w:left="1077"/>
        <w:jc w:val="center"/>
        <w:rPr>
          <w:rFonts w:ascii="Georgia" w:hAnsi="Georgia" w:cs="Times New Roman"/>
          <w:b/>
          <w:sz w:val="22"/>
        </w:rPr>
      </w:pPr>
    </w:p>
    <w:p w14:paraId="7C0EF213" w14:textId="72B439F9" w:rsidR="00AB4673" w:rsidRPr="002704B4" w:rsidRDefault="00AB4673" w:rsidP="002704B4">
      <w:pPr>
        <w:pStyle w:val="ListParagraph"/>
        <w:spacing w:after="0" w:line="240" w:lineRule="auto"/>
        <w:ind w:left="1077"/>
        <w:jc w:val="center"/>
        <w:rPr>
          <w:rFonts w:ascii="Georgia" w:hAnsi="Georgia" w:cs="Times New Roman"/>
          <w:b/>
          <w:sz w:val="22"/>
          <w:lang w:val="id-ID"/>
        </w:rPr>
      </w:pPr>
      <w:r w:rsidRPr="0061282C">
        <w:rPr>
          <w:rFonts w:ascii="Georgia" w:hAnsi="Georgia" w:cs="Times New Roman"/>
          <w:b/>
          <w:sz w:val="22"/>
        </w:rPr>
        <w:t>Tabel</w:t>
      </w:r>
      <w:r w:rsidRPr="0061282C">
        <w:rPr>
          <w:rFonts w:ascii="Georgia" w:hAnsi="Georgia" w:cs="Times New Roman"/>
          <w:b/>
          <w:sz w:val="22"/>
          <w:lang w:val="id-ID"/>
        </w:rPr>
        <w:t xml:space="preserve"> 11</w:t>
      </w:r>
      <w:r w:rsidR="002704B4">
        <w:rPr>
          <w:rFonts w:ascii="Georgia" w:hAnsi="Georgia" w:cs="Times New Roman"/>
          <w:b/>
          <w:sz w:val="22"/>
        </w:rPr>
        <w:t xml:space="preserve">. </w:t>
      </w:r>
      <w:r w:rsidRPr="002704B4">
        <w:rPr>
          <w:rFonts w:ascii="Georgia" w:hAnsi="Georgia" w:cs="Times New Roman"/>
          <w:b/>
          <w:sz w:val="22"/>
        </w:rPr>
        <w:t>Tabel Inner Model Variabel Pemasaran Media Sosial dan Harga</w:t>
      </w:r>
    </w:p>
    <w:tbl>
      <w:tblPr>
        <w:tblW w:w="804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23"/>
        <w:gridCol w:w="935"/>
        <w:gridCol w:w="4456"/>
        <w:gridCol w:w="928"/>
      </w:tblGrid>
      <w:tr w:rsidR="00AB4673" w:rsidRPr="002704B4" w14:paraId="4A575E92" w14:textId="77777777" w:rsidTr="002704B4">
        <w:trPr>
          <w:trHeight w:val="313"/>
          <w:jc w:val="center"/>
        </w:trPr>
        <w:tc>
          <w:tcPr>
            <w:tcW w:w="8042" w:type="dxa"/>
            <w:gridSpan w:val="4"/>
            <w:shd w:val="clear" w:color="auto" w:fill="auto"/>
            <w:noWrap/>
            <w:vAlign w:val="bottom"/>
            <w:hideMark/>
          </w:tcPr>
          <w:p w14:paraId="6469CFD7" w14:textId="77777777" w:rsidR="00AB4673" w:rsidRPr="002704B4" w:rsidRDefault="00AB4673" w:rsidP="00AB4673">
            <w:pPr>
              <w:spacing w:after="0" w:line="240" w:lineRule="auto"/>
              <w:jc w:val="center"/>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Variabel</w:t>
            </w:r>
          </w:p>
        </w:tc>
      </w:tr>
      <w:tr w:rsidR="00AB4673" w:rsidRPr="002704B4" w14:paraId="0B27C9AD" w14:textId="77777777" w:rsidTr="002704B4">
        <w:trPr>
          <w:trHeight w:val="313"/>
          <w:jc w:val="center"/>
        </w:trPr>
        <w:tc>
          <w:tcPr>
            <w:tcW w:w="2658" w:type="dxa"/>
            <w:gridSpan w:val="2"/>
            <w:shd w:val="clear" w:color="auto" w:fill="auto"/>
            <w:noWrap/>
            <w:vAlign w:val="bottom"/>
            <w:hideMark/>
          </w:tcPr>
          <w:p w14:paraId="14D3DD5C" w14:textId="77777777" w:rsidR="00AB4673" w:rsidRPr="002704B4" w:rsidRDefault="00AB4673" w:rsidP="00AB4673">
            <w:pPr>
              <w:spacing w:after="0" w:line="240" w:lineRule="auto"/>
              <w:jc w:val="center"/>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Social Media Marketing</w:t>
            </w:r>
          </w:p>
        </w:tc>
        <w:tc>
          <w:tcPr>
            <w:tcW w:w="5384" w:type="dxa"/>
            <w:gridSpan w:val="2"/>
            <w:shd w:val="clear" w:color="auto" w:fill="auto"/>
            <w:noWrap/>
            <w:vAlign w:val="bottom"/>
            <w:hideMark/>
          </w:tcPr>
          <w:p w14:paraId="1EDFCF7E" w14:textId="77777777" w:rsidR="00AB4673" w:rsidRPr="002704B4" w:rsidRDefault="00AB4673" w:rsidP="00AB4673">
            <w:pPr>
              <w:spacing w:after="0" w:line="240" w:lineRule="auto"/>
              <w:jc w:val="center"/>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Price</w:t>
            </w:r>
          </w:p>
        </w:tc>
      </w:tr>
      <w:tr w:rsidR="00AB4673" w:rsidRPr="002704B4" w14:paraId="23564F7B" w14:textId="77777777" w:rsidTr="002704B4">
        <w:trPr>
          <w:trHeight w:val="313"/>
          <w:jc w:val="center"/>
        </w:trPr>
        <w:tc>
          <w:tcPr>
            <w:tcW w:w="1723" w:type="dxa"/>
            <w:shd w:val="clear" w:color="auto" w:fill="auto"/>
            <w:noWrap/>
            <w:vAlign w:val="bottom"/>
            <w:hideMark/>
          </w:tcPr>
          <w:p w14:paraId="1070AE78" w14:textId="3780856B" w:rsidR="00AB4673" w:rsidRPr="002704B4" w:rsidRDefault="00AB4673" w:rsidP="00AB4673">
            <w:pPr>
              <w:spacing w:after="0" w:line="240" w:lineRule="auto"/>
              <w:jc w:val="center"/>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Hiburan</w:t>
            </w:r>
          </w:p>
        </w:tc>
        <w:tc>
          <w:tcPr>
            <w:tcW w:w="935" w:type="dxa"/>
            <w:shd w:val="clear" w:color="auto" w:fill="auto"/>
            <w:noWrap/>
            <w:vAlign w:val="bottom"/>
            <w:hideMark/>
          </w:tcPr>
          <w:p w14:paraId="4DE1E30C" w14:textId="588B2C97" w:rsidR="00AB4673" w:rsidRPr="002704B4" w:rsidRDefault="00AB4673" w:rsidP="00AB4673">
            <w:pPr>
              <w:spacing w:after="0" w:line="240" w:lineRule="auto"/>
              <w:jc w:val="center"/>
              <w:rPr>
                <w:rFonts w:ascii="Georgia" w:eastAsia="Times New Roman" w:hAnsi="Georgia" w:cs="Times New Roman"/>
                <w:color w:val="000000"/>
                <w:lang w:eastAsia="id-ID"/>
              </w:rPr>
            </w:pPr>
          </w:p>
        </w:tc>
        <w:tc>
          <w:tcPr>
            <w:tcW w:w="4456" w:type="dxa"/>
            <w:shd w:val="clear" w:color="auto" w:fill="auto"/>
            <w:noWrap/>
            <w:vAlign w:val="bottom"/>
            <w:hideMark/>
          </w:tcPr>
          <w:p w14:paraId="6DD018B3" w14:textId="77777777" w:rsidR="00AB4673" w:rsidRPr="002704B4" w:rsidRDefault="00AB4673" w:rsidP="00AB4673">
            <w:pPr>
              <w:spacing w:after="0" w:line="240" w:lineRule="auto"/>
              <w:jc w:val="center"/>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Keterjangkauan Harga</w:t>
            </w:r>
          </w:p>
        </w:tc>
        <w:tc>
          <w:tcPr>
            <w:tcW w:w="928" w:type="dxa"/>
            <w:shd w:val="clear" w:color="auto" w:fill="auto"/>
            <w:noWrap/>
            <w:vAlign w:val="bottom"/>
            <w:hideMark/>
          </w:tcPr>
          <w:p w14:paraId="635086F5" w14:textId="6E3A8B13" w:rsidR="00AB4673" w:rsidRPr="002704B4" w:rsidRDefault="00AB4673" w:rsidP="00AB4673">
            <w:pPr>
              <w:spacing w:after="0" w:line="240" w:lineRule="auto"/>
              <w:jc w:val="center"/>
              <w:rPr>
                <w:rFonts w:ascii="Georgia" w:eastAsia="Times New Roman" w:hAnsi="Georgia" w:cs="Times New Roman"/>
                <w:color w:val="000000"/>
                <w:lang w:eastAsia="id-ID"/>
              </w:rPr>
            </w:pPr>
          </w:p>
        </w:tc>
      </w:tr>
      <w:tr w:rsidR="00AB4673" w:rsidRPr="002704B4" w14:paraId="41D8C834" w14:textId="77777777" w:rsidTr="002704B4">
        <w:trPr>
          <w:trHeight w:val="313"/>
          <w:jc w:val="center"/>
        </w:trPr>
        <w:tc>
          <w:tcPr>
            <w:tcW w:w="1723" w:type="dxa"/>
            <w:shd w:val="clear" w:color="auto" w:fill="auto"/>
            <w:noWrap/>
            <w:vAlign w:val="bottom"/>
            <w:hideMark/>
          </w:tcPr>
          <w:p w14:paraId="4133D96E"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SMM 1</w:t>
            </w:r>
          </w:p>
        </w:tc>
        <w:tc>
          <w:tcPr>
            <w:tcW w:w="935" w:type="dxa"/>
            <w:shd w:val="clear" w:color="auto" w:fill="auto"/>
            <w:noWrap/>
            <w:vAlign w:val="bottom"/>
            <w:hideMark/>
          </w:tcPr>
          <w:p w14:paraId="7D293031"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23.132</w:t>
            </w:r>
          </w:p>
        </w:tc>
        <w:tc>
          <w:tcPr>
            <w:tcW w:w="4456" w:type="dxa"/>
            <w:shd w:val="clear" w:color="auto" w:fill="auto"/>
            <w:noWrap/>
            <w:vAlign w:val="bottom"/>
            <w:hideMark/>
          </w:tcPr>
          <w:p w14:paraId="302AC2D6"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PR1</w:t>
            </w:r>
          </w:p>
        </w:tc>
        <w:tc>
          <w:tcPr>
            <w:tcW w:w="928" w:type="dxa"/>
            <w:shd w:val="clear" w:color="auto" w:fill="auto"/>
            <w:noWrap/>
            <w:vAlign w:val="bottom"/>
            <w:hideMark/>
          </w:tcPr>
          <w:p w14:paraId="738148F5"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26.248</w:t>
            </w:r>
          </w:p>
        </w:tc>
      </w:tr>
      <w:tr w:rsidR="00AB4673" w:rsidRPr="002704B4" w14:paraId="6F7428A9" w14:textId="77777777" w:rsidTr="002704B4">
        <w:trPr>
          <w:trHeight w:val="313"/>
          <w:jc w:val="center"/>
        </w:trPr>
        <w:tc>
          <w:tcPr>
            <w:tcW w:w="1723" w:type="dxa"/>
            <w:shd w:val="clear" w:color="auto" w:fill="auto"/>
            <w:noWrap/>
            <w:vAlign w:val="bottom"/>
            <w:hideMark/>
          </w:tcPr>
          <w:p w14:paraId="34854DA1"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SMM 2</w:t>
            </w:r>
          </w:p>
        </w:tc>
        <w:tc>
          <w:tcPr>
            <w:tcW w:w="935" w:type="dxa"/>
            <w:shd w:val="clear" w:color="auto" w:fill="auto"/>
            <w:noWrap/>
            <w:vAlign w:val="bottom"/>
            <w:hideMark/>
          </w:tcPr>
          <w:p w14:paraId="78FFF20D"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28.436</w:t>
            </w:r>
          </w:p>
        </w:tc>
        <w:tc>
          <w:tcPr>
            <w:tcW w:w="4456" w:type="dxa"/>
            <w:shd w:val="clear" w:color="auto" w:fill="auto"/>
            <w:noWrap/>
            <w:vAlign w:val="bottom"/>
            <w:hideMark/>
          </w:tcPr>
          <w:p w14:paraId="0DF5D164"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PR2</w:t>
            </w:r>
          </w:p>
        </w:tc>
        <w:tc>
          <w:tcPr>
            <w:tcW w:w="928" w:type="dxa"/>
            <w:shd w:val="clear" w:color="auto" w:fill="auto"/>
            <w:noWrap/>
            <w:vAlign w:val="bottom"/>
            <w:hideMark/>
          </w:tcPr>
          <w:p w14:paraId="2A6E95C3"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12.514</w:t>
            </w:r>
          </w:p>
        </w:tc>
      </w:tr>
      <w:tr w:rsidR="00AB4673" w:rsidRPr="002704B4" w14:paraId="20BB7A0C" w14:textId="77777777" w:rsidTr="002704B4">
        <w:trPr>
          <w:trHeight w:val="313"/>
          <w:jc w:val="center"/>
        </w:trPr>
        <w:tc>
          <w:tcPr>
            <w:tcW w:w="1723" w:type="dxa"/>
            <w:shd w:val="clear" w:color="auto" w:fill="auto"/>
            <w:noWrap/>
            <w:vAlign w:val="bottom"/>
            <w:hideMark/>
          </w:tcPr>
          <w:p w14:paraId="5648DEE5" w14:textId="77777777" w:rsidR="00AB4673" w:rsidRPr="002704B4" w:rsidRDefault="00AB4673" w:rsidP="00AB4673">
            <w:pPr>
              <w:spacing w:after="0" w:line="240" w:lineRule="auto"/>
              <w:jc w:val="center"/>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Interaksi</w:t>
            </w:r>
          </w:p>
        </w:tc>
        <w:tc>
          <w:tcPr>
            <w:tcW w:w="935" w:type="dxa"/>
            <w:shd w:val="clear" w:color="auto" w:fill="auto"/>
            <w:noWrap/>
            <w:vAlign w:val="bottom"/>
            <w:hideMark/>
          </w:tcPr>
          <w:p w14:paraId="449BC8A3" w14:textId="56F63928" w:rsidR="00AB4673" w:rsidRPr="002704B4" w:rsidRDefault="00AB4673" w:rsidP="00AB4673">
            <w:pPr>
              <w:spacing w:after="0" w:line="240" w:lineRule="auto"/>
              <w:jc w:val="center"/>
              <w:rPr>
                <w:rFonts w:ascii="Georgia" w:eastAsia="Times New Roman" w:hAnsi="Georgia" w:cs="Times New Roman"/>
                <w:color w:val="000000"/>
                <w:lang w:eastAsia="id-ID"/>
              </w:rPr>
            </w:pPr>
          </w:p>
        </w:tc>
        <w:tc>
          <w:tcPr>
            <w:tcW w:w="4456" w:type="dxa"/>
            <w:shd w:val="clear" w:color="auto" w:fill="auto"/>
            <w:noWrap/>
            <w:vAlign w:val="bottom"/>
            <w:hideMark/>
          </w:tcPr>
          <w:p w14:paraId="276D0010" w14:textId="77777777" w:rsidR="00AB4673" w:rsidRPr="002704B4" w:rsidRDefault="00AB4673" w:rsidP="00AB4673">
            <w:pPr>
              <w:spacing w:after="0" w:line="240" w:lineRule="auto"/>
              <w:jc w:val="center"/>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Kesesuaian Harga dengan kualitas</w:t>
            </w:r>
          </w:p>
        </w:tc>
        <w:tc>
          <w:tcPr>
            <w:tcW w:w="928" w:type="dxa"/>
            <w:shd w:val="clear" w:color="auto" w:fill="auto"/>
            <w:noWrap/>
            <w:vAlign w:val="bottom"/>
            <w:hideMark/>
          </w:tcPr>
          <w:p w14:paraId="1BA84067" w14:textId="3EFBAAE4" w:rsidR="00AB4673" w:rsidRPr="002704B4" w:rsidRDefault="00AB4673" w:rsidP="00AB4673">
            <w:pPr>
              <w:spacing w:after="0" w:line="240" w:lineRule="auto"/>
              <w:jc w:val="center"/>
              <w:rPr>
                <w:rFonts w:ascii="Georgia" w:eastAsia="Times New Roman" w:hAnsi="Georgia" w:cs="Times New Roman"/>
                <w:color w:val="000000"/>
                <w:lang w:eastAsia="id-ID"/>
              </w:rPr>
            </w:pPr>
          </w:p>
        </w:tc>
      </w:tr>
      <w:tr w:rsidR="00AB4673" w:rsidRPr="002704B4" w14:paraId="078B711A" w14:textId="77777777" w:rsidTr="002704B4">
        <w:trPr>
          <w:trHeight w:val="313"/>
          <w:jc w:val="center"/>
        </w:trPr>
        <w:tc>
          <w:tcPr>
            <w:tcW w:w="1723" w:type="dxa"/>
            <w:shd w:val="clear" w:color="auto" w:fill="auto"/>
            <w:noWrap/>
            <w:vAlign w:val="bottom"/>
            <w:hideMark/>
          </w:tcPr>
          <w:p w14:paraId="5345F4E7"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SMM 3</w:t>
            </w:r>
          </w:p>
        </w:tc>
        <w:tc>
          <w:tcPr>
            <w:tcW w:w="935" w:type="dxa"/>
            <w:shd w:val="clear" w:color="auto" w:fill="auto"/>
            <w:noWrap/>
            <w:vAlign w:val="bottom"/>
            <w:hideMark/>
          </w:tcPr>
          <w:p w14:paraId="3DD113E4"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28.234</w:t>
            </w:r>
          </w:p>
        </w:tc>
        <w:tc>
          <w:tcPr>
            <w:tcW w:w="4456" w:type="dxa"/>
            <w:shd w:val="clear" w:color="auto" w:fill="auto"/>
            <w:noWrap/>
            <w:vAlign w:val="bottom"/>
            <w:hideMark/>
          </w:tcPr>
          <w:p w14:paraId="18F4E0BB"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PR3</w:t>
            </w:r>
          </w:p>
        </w:tc>
        <w:tc>
          <w:tcPr>
            <w:tcW w:w="928" w:type="dxa"/>
            <w:shd w:val="clear" w:color="auto" w:fill="auto"/>
            <w:noWrap/>
            <w:vAlign w:val="bottom"/>
            <w:hideMark/>
          </w:tcPr>
          <w:p w14:paraId="055E23AE"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24.521</w:t>
            </w:r>
          </w:p>
        </w:tc>
      </w:tr>
      <w:tr w:rsidR="00AB4673" w:rsidRPr="002704B4" w14:paraId="6450A8A8" w14:textId="77777777" w:rsidTr="002704B4">
        <w:trPr>
          <w:trHeight w:val="313"/>
          <w:jc w:val="center"/>
        </w:trPr>
        <w:tc>
          <w:tcPr>
            <w:tcW w:w="1723" w:type="dxa"/>
            <w:shd w:val="clear" w:color="auto" w:fill="auto"/>
            <w:noWrap/>
            <w:vAlign w:val="bottom"/>
            <w:hideMark/>
          </w:tcPr>
          <w:p w14:paraId="0B7EB057"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SMM 4</w:t>
            </w:r>
          </w:p>
        </w:tc>
        <w:tc>
          <w:tcPr>
            <w:tcW w:w="935" w:type="dxa"/>
            <w:shd w:val="clear" w:color="auto" w:fill="auto"/>
            <w:noWrap/>
            <w:vAlign w:val="bottom"/>
            <w:hideMark/>
          </w:tcPr>
          <w:p w14:paraId="163FAE6F"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45.197</w:t>
            </w:r>
          </w:p>
        </w:tc>
        <w:tc>
          <w:tcPr>
            <w:tcW w:w="4456" w:type="dxa"/>
            <w:shd w:val="clear" w:color="auto" w:fill="auto"/>
            <w:noWrap/>
            <w:vAlign w:val="bottom"/>
            <w:hideMark/>
          </w:tcPr>
          <w:p w14:paraId="24138DFA" w14:textId="77777777" w:rsidR="00AB4673" w:rsidRPr="002704B4" w:rsidRDefault="00AB4673" w:rsidP="00AB4673">
            <w:pPr>
              <w:spacing w:after="0" w:line="240" w:lineRule="auto"/>
              <w:jc w:val="center"/>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Daya Saing Harga</w:t>
            </w:r>
          </w:p>
        </w:tc>
        <w:tc>
          <w:tcPr>
            <w:tcW w:w="928" w:type="dxa"/>
            <w:shd w:val="clear" w:color="auto" w:fill="auto"/>
            <w:noWrap/>
            <w:vAlign w:val="bottom"/>
            <w:hideMark/>
          </w:tcPr>
          <w:p w14:paraId="1D3A6566" w14:textId="57D7D43A" w:rsidR="00AB4673" w:rsidRPr="002704B4" w:rsidRDefault="00AB4673" w:rsidP="00AB4673">
            <w:pPr>
              <w:spacing w:after="0" w:line="240" w:lineRule="auto"/>
              <w:jc w:val="center"/>
              <w:rPr>
                <w:rFonts w:ascii="Georgia" w:eastAsia="Times New Roman" w:hAnsi="Georgia" w:cs="Times New Roman"/>
                <w:color w:val="000000"/>
                <w:lang w:eastAsia="id-ID"/>
              </w:rPr>
            </w:pPr>
          </w:p>
        </w:tc>
      </w:tr>
      <w:tr w:rsidR="00AB4673" w:rsidRPr="002704B4" w14:paraId="13F57EFF" w14:textId="77777777" w:rsidTr="002704B4">
        <w:trPr>
          <w:trHeight w:val="313"/>
          <w:jc w:val="center"/>
        </w:trPr>
        <w:tc>
          <w:tcPr>
            <w:tcW w:w="1723" w:type="dxa"/>
            <w:shd w:val="clear" w:color="auto" w:fill="auto"/>
            <w:noWrap/>
            <w:vAlign w:val="bottom"/>
            <w:hideMark/>
          </w:tcPr>
          <w:p w14:paraId="0563347D" w14:textId="77777777" w:rsidR="00AB4673" w:rsidRPr="002704B4" w:rsidRDefault="00AB4673" w:rsidP="00AB4673">
            <w:pPr>
              <w:spacing w:after="0" w:line="240" w:lineRule="auto"/>
              <w:jc w:val="center"/>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Trendiness</w:t>
            </w:r>
          </w:p>
        </w:tc>
        <w:tc>
          <w:tcPr>
            <w:tcW w:w="935" w:type="dxa"/>
            <w:shd w:val="clear" w:color="auto" w:fill="auto"/>
            <w:noWrap/>
            <w:vAlign w:val="bottom"/>
            <w:hideMark/>
          </w:tcPr>
          <w:p w14:paraId="49E151C3" w14:textId="0DF5A863" w:rsidR="00AB4673" w:rsidRPr="002704B4" w:rsidRDefault="00AB4673" w:rsidP="00AB4673">
            <w:pPr>
              <w:spacing w:after="0" w:line="240" w:lineRule="auto"/>
              <w:jc w:val="center"/>
              <w:rPr>
                <w:rFonts w:ascii="Georgia" w:eastAsia="Times New Roman" w:hAnsi="Georgia" w:cs="Times New Roman"/>
                <w:color w:val="000000"/>
                <w:lang w:eastAsia="id-ID"/>
              </w:rPr>
            </w:pPr>
          </w:p>
        </w:tc>
        <w:tc>
          <w:tcPr>
            <w:tcW w:w="4456" w:type="dxa"/>
            <w:shd w:val="clear" w:color="auto" w:fill="auto"/>
            <w:noWrap/>
            <w:vAlign w:val="bottom"/>
            <w:hideMark/>
          </w:tcPr>
          <w:p w14:paraId="640A8213"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PR4</w:t>
            </w:r>
          </w:p>
        </w:tc>
        <w:tc>
          <w:tcPr>
            <w:tcW w:w="928" w:type="dxa"/>
            <w:shd w:val="clear" w:color="auto" w:fill="auto"/>
            <w:noWrap/>
            <w:vAlign w:val="bottom"/>
            <w:hideMark/>
          </w:tcPr>
          <w:p w14:paraId="022D03C0"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23.127</w:t>
            </w:r>
          </w:p>
        </w:tc>
      </w:tr>
      <w:tr w:rsidR="00AB4673" w:rsidRPr="002704B4" w14:paraId="57B00456" w14:textId="77777777" w:rsidTr="002704B4">
        <w:trPr>
          <w:trHeight w:val="313"/>
          <w:jc w:val="center"/>
        </w:trPr>
        <w:tc>
          <w:tcPr>
            <w:tcW w:w="1723" w:type="dxa"/>
            <w:shd w:val="clear" w:color="auto" w:fill="auto"/>
            <w:noWrap/>
            <w:vAlign w:val="bottom"/>
            <w:hideMark/>
          </w:tcPr>
          <w:p w14:paraId="4C15B07D"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SMM 5</w:t>
            </w:r>
          </w:p>
        </w:tc>
        <w:tc>
          <w:tcPr>
            <w:tcW w:w="935" w:type="dxa"/>
            <w:shd w:val="clear" w:color="auto" w:fill="auto"/>
            <w:noWrap/>
            <w:vAlign w:val="bottom"/>
            <w:hideMark/>
          </w:tcPr>
          <w:p w14:paraId="7720908F"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42.324</w:t>
            </w:r>
          </w:p>
        </w:tc>
        <w:tc>
          <w:tcPr>
            <w:tcW w:w="4456" w:type="dxa"/>
            <w:shd w:val="clear" w:color="auto" w:fill="auto"/>
            <w:noWrap/>
            <w:vAlign w:val="bottom"/>
            <w:hideMark/>
          </w:tcPr>
          <w:p w14:paraId="3756C665" w14:textId="77777777" w:rsidR="00AB4673" w:rsidRPr="002704B4" w:rsidRDefault="00AB4673" w:rsidP="00AB4673">
            <w:pPr>
              <w:spacing w:after="0" w:line="240" w:lineRule="auto"/>
              <w:jc w:val="center"/>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Potongan Harga</w:t>
            </w:r>
          </w:p>
        </w:tc>
        <w:tc>
          <w:tcPr>
            <w:tcW w:w="928" w:type="dxa"/>
            <w:shd w:val="clear" w:color="auto" w:fill="auto"/>
            <w:noWrap/>
            <w:vAlign w:val="bottom"/>
            <w:hideMark/>
          </w:tcPr>
          <w:p w14:paraId="1705E1B1" w14:textId="2449A659" w:rsidR="00AB4673" w:rsidRPr="002704B4" w:rsidRDefault="00AB4673" w:rsidP="00AB4673">
            <w:pPr>
              <w:spacing w:after="0" w:line="240" w:lineRule="auto"/>
              <w:jc w:val="center"/>
              <w:rPr>
                <w:rFonts w:ascii="Georgia" w:eastAsia="Times New Roman" w:hAnsi="Georgia" w:cs="Times New Roman"/>
                <w:color w:val="000000"/>
                <w:lang w:eastAsia="id-ID"/>
              </w:rPr>
            </w:pPr>
          </w:p>
        </w:tc>
      </w:tr>
      <w:tr w:rsidR="00AB4673" w:rsidRPr="002704B4" w14:paraId="370CDD4D" w14:textId="77777777" w:rsidTr="002704B4">
        <w:trPr>
          <w:trHeight w:val="313"/>
          <w:jc w:val="center"/>
        </w:trPr>
        <w:tc>
          <w:tcPr>
            <w:tcW w:w="1723" w:type="dxa"/>
            <w:shd w:val="clear" w:color="auto" w:fill="auto"/>
            <w:noWrap/>
            <w:vAlign w:val="bottom"/>
            <w:hideMark/>
          </w:tcPr>
          <w:p w14:paraId="16A34A8F"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SMM 6</w:t>
            </w:r>
          </w:p>
        </w:tc>
        <w:tc>
          <w:tcPr>
            <w:tcW w:w="935" w:type="dxa"/>
            <w:shd w:val="clear" w:color="auto" w:fill="auto"/>
            <w:noWrap/>
            <w:vAlign w:val="bottom"/>
            <w:hideMark/>
          </w:tcPr>
          <w:p w14:paraId="11701855"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9.980</w:t>
            </w:r>
          </w:p>
        </w:tc>
        <w:tc>
          <w:tcPr>
            <w:tcW w:w="4456" w:type="dxa"/>
            <w:shd w:val="clear" w:color="auto" w:fill="auto"/>
            <w:noWrap/>
            <w:vAlign w:val="bottom"/>
            <w:hideMark/>
          </w:tcPr>
          <w:p w14:paraId="14623A31"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PR5</w:t>
            </w:r>
          </w:p>
        </w:tc>
        <w:tc>
          <w:tcPr>
            <w:tcW w:w="928" w:type="dxa"/>
            <w:shd w:val="clear" w:color="auto" w:fill="auto"/>
            <w:noWrap/>
            <w:vAlign w:val="bottom"/>
            <w:hideMark/>
          </w:tcPr>
          <w:p w14:paraId="175F1DF4"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32.031</w:t>
            </w:r>
          </w:p>
        </w:tc>
      </w:tr>
      <w:tr w:rsidR="00AB4673" w:rsidRPr="002704B4" w14:paraId="59845591" w14:textId="77777777" w:rsidTr="002704B4">
        <w:trPr>
          <w:trHeight w:val="313"/>
          <w:jc w:val="center"/>
        </w:trPr>
        <w:tc>
          <w:tcPr>
            <w:tcW w:w="1723" w:type="dxa"/>
            <w:shd w:val="clear" w:color="auto" w:fill="auto"/>
            <w:noWrap/>
            <w:vAlign w:val="bottom"/>
            <w:hideMark/>
          </w:tcPr>
          <w:p w14:paraId="0392ADA4"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b/>
                <w:bCs/>
                <w:color w:val="000000"/>
                <w:lang w:eastAsia="id-ID"/>
              </w:rPr>
              <w:t>Kustom</w:t>
            </w:r>
            <w:r w:rsidRPr="002704B4">
              <w:rPr>
                <w:rFonts w:ascii="Georgia" w:eastAsia="Times New Roman" w:hAnsi="Georgia" w:cs="Times New Roman"/>
                <w:color w:val="000000"/>
                <w:lang w:eastAsia="id-ID"/>
              </w:rPr>
              <w:t>isasi</w:t>
            </w:r>
          </w:p>
        </w:tc>
        <w:tc>
          <w:tcPr>
            <w:tcW w:w="935" w:type="dxa"/>
            <w:shd w:val="clear" w:color="auto" w:fill="auto"/>
            <w:noWrap/>
            <w:vAlign w:val="bottom"/>
            <w:hideMark/>
          </w:tcPr>
          <w:p w14:paraId="2D1C17D0" w14:textId="387F69A4" w:rsidR="00AB4673" w:rsidRPr="002704B4" w:rsidRDefault="00AB4673" w:rsidP="00AB4673">
            <w:pPr>
              <w:spacing w:after="0" w:line="240" w:lineRule="auto"/>
              <w:jc w:val="center"/>
              <w:rPr>
                <w:rFonts w:ascii="Georgia" w:eastAsia="Times New Roman" w:hAnsi="Georgia" w:cs="Times New Roman"/>
                <w:color w:val="000000"/>
                <w:lang w:eastAsia="id-ID"/>
              </w:rPr>
            </w:pPr>
          </w:p>
        </w:tc>
        <w:tc>
          <w:tcPr>
            <w:tcW w:w="4456" w:type="dxa"/>
            <w:shd w:val="clear" w:color="auto" w:fill="auto"/>
            <w:noWrap/>
            <w:vAlign w:val="bottom"/>
            <w:hideMark/>
          </w:tcPr>
          <w:p w14:paraId="29CA58FC" w14:textId="0B049318"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PR6</w:t>
            </w:r>
          </w:p>
        </w:tc>
        <w:tc>
          <w:tcPr>
            <w:tcW w:w="928" w:type="dxa"/>
            <w:shd w:val="clear" w:color="auto" w:fill="auto"/>
            <w:noWrap/>
            <w:vAlign w:val="bottom"/>
            <w:hideMark/>
          </w:tcPr>
          <w:p w14:paraId="52C48DE4"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30.631</w:t>
            </w:r>
          </w:p>
        </w:tc>
      </w:tr>
      <w:tr w:rsidR="00AB4673" w:rsidRPr="002704B4" w14:paraId="66B9FF77" w14:textId="77777777" w:rsidTr="002704B4">
        <w:trPr>
          <w:trHeight w:val="313"/>
          <w:jc w:val="center"/>
        </w:trPr>
        <w:tc>
          <w:tcPr>
            <w:tcW w:w="1723" w:type="dxa"/>
            <w:shd w:val="clear" w:color="auto" w:fill="auto"/>
            <w:noWrap/>
            <w:vAlign w:val="bottom"/>
            <w:hideMark/>
          </w:tcPr>
          <w:p w14:paraId="44D3918A"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SMM 7</w:t>
            </w:r>
          </w:p>
        </w:tc>
        <w:tc>
          <w:tcPr>
            <w:tcW w:w="935" w:type="dxa"/>
            <w:shd w:val="clear" w:color="auto" w:fill="auto"/>
            <w:noWrap/>
            <w:vAlign w:val="bottom"/>
            <w:hideMark/>
          </w:tcPr>
          <w:p w14:paraId="03832A43"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10.387</w:t>
            </w:r>
          </w:p>
        </w:tc>
        <w:tc>
          <w:tcPr>
            <w:tcW w:w="4456" w:type="dxa"/>
            <w:shd w:val="clear" w:color="auto" w:fill="auto"/>
            <w:noWrap/>
            <w:vAlign w:val="bottom"/>
            <w:hideMark/>
          </w:tcPr>
          <w:p w14:paraId="59F8F89F"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b/>
                <w:bCs/>
                <w:color w:val="000000"/>
                <w:lang w:eastAsia="id-ID"/>
              </w:rPr>
              <w:t xml:space="preserve">Kesesuaian </w:t>
            </w:r>
            <w:r w:rsidRPr="002704B4">
              <w:rPr>
                <w:rFonts w:ascii="Georgia" w:eastAsia="Times New Roman" w:hAnsi="Georgia" w:cs="Times New Roman"/>
                <w:color w:val="000000"/>
                <w:lang w:eastAsia="id-ID"/>
              </w:rPr>
              <w:t>Harga dengan Produk</w:t>
            </w:r>
          </w:p>
        </w:tc>
        <w:tc>
          <w:tcPr>
            <w:tcW w:w="928" w:type="dxa"/>
            <w:shd w:val="clear" w:color="auto" w:fill="auto"/>
            <w:noWrap/>
            <w:vAlign w:val="bottom"/>
            <w:hideMark/>
          </w:tcPr>
          <w:p w14:paraId="3F66D303" w14:textId="498BC361" w:rsidR="00AB4673" w:rsidRPr="002704B4" w:rsidRDefault="00AB4673" w:rsidP="00AB4673">
            <w:pPr>
              <w:spacing w:after="0" w:line="240" w:lineRule="auto"/>
              <w:jc w:val="center"/>
              <w:rPr>
                <w:rFonts w:ascii="Georgia" w:eastAsia="Times New Roman" w:hAnsi="Georgia" w:cs="Times New Roman"/>
                <w:color w:val="000000"/>
                <w:lang w:eastAsia="id-ID"/>
              </w:rPr>
            </w:pPr>
          </w:p>
        </w:tc>
      </w:tr>
      <w:tr w:rsidR="00AB4673" w:rsidRPr="002704B4" w14:paraId="4DEDCFEF" w14:textId="77777777" w:rsidTr="002704B4">
        <w:trPr>
          <w:trHeight w:val="313"/>
          <w:jc w:val="center"/>
        </w:trPr>
        <w:tc>
          <w:tcPr>
            <w:tcW w:w="1723" w:type="dxa"/>
            <w:shd w:val="clear" w:color="auto" w:fill="auto"/>
            <w:noWrap/>
            <w:vAlign w:val="bottom"/>
            <w:hideMark/>
          </w:tcPr>
          <w:p w14:paraId="088A6F38"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SMM 8</w:t>
            </w:r>
          </w:p>
        </w:tc>
        <w:tc>
          <w:tcPr>
            <w:tcW w:w="935" w:type="dxa"/>
            <w:shd w:val="clear" w:color="auto" w:fill="auto"/>
            <w:noWrap/>
            <w:vAlign w:val="bottom"/>
            <w:hideMark/>
          </w:tcPr>
          <w:p w14:paraId="41D97BE7"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13.003</w:t>
            </w:r>
          </w:p>
        </w:tc>
        <w:tc>
          <w:tcPr>
            <w:tcW w:w="4456" w:type="dxa"/>
            <w:shd w:val="clear" w:color="auto" w:fill="auto"/>
            <w:noWrap/>
            <w:vAlign w:val="bottom"/>
            <w:hideMark/>
          </w:tcPr>
          <w:p w14:paraId="4F732E79"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PR 7</w:t>
            </w:r>
          </w:p>
        </w:tc>
        <w:tc>
          <w:tcPr>
            <w:tcW w:w="928" w:type="dxa"/>
            <w:shd w:val="clear" w:color="auto" w:fill="auto"/>
            <w:noWrap/>
            <w:vAlign w:val="bottom"/>
            <w:hideMark/>
          </w:tcPr>
          <w:p w14:paraId="10CAC4D5" w14:textId="77777777" w:rsidR="00AB4673" w:rsidRPr="002704B4" w:rsidRDefault="00AB4673" w:rsidP="00AB4673">
            <w:pPr>
              <w:spacing w:after="0" w:line="240" w:lineRule="auto"/>
              <w:jc w:val="center"/>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27.949</w:t>
            </w:r>
          </w:p>
        </w:tc>
      </w:tr>
    </w:tbl>
    <w:p w14:paraId="366E39F8" w14:textId="77777777" w:rsidR="00AB4673" w:rsidRPr="00103A1F" w:rsidRDefault="00AB4673" w:rsidP="00103A1F">
      <w:pPr>
        <w:spacing w:after="0" w:line="240" w:lineRule="auto"/>
        <w:rPr>
          <w:rFonts w:ascii="Georgia" w:hAnsi="Georgia" w:cs="Times New Roman"/>
          <w:b/>
        </w:rPr>
      </w:pPr>
    </w:p>
    <w:p w14:paraId="0DA6CC67" w14:textId="229C586D" w:rsidR="00AB4673" w:rsidRPr="002704B4" w:rsidRDefault="00AB4673" w:rsidP="002704B4">
      <w:pPr>
        <w:pStyle w:val="ListParagraph"/>
        <w:spacing w:after="0" w:line="240" w:lineRule="auto"/>
        <w:ind w:left="1077"/>
        <w:jc w:val="center"/>
        <w:rPr>
          <w:rFonts w:ascii="Georgia" w:hAnsi="Georgia" w:cs="Times New Roman"/>
          <w:b/>
          <w:sz w:val="22"/>
          <w:lang w:val="id-ID"/>
        </w:rPr>
      </w:pPr>
      <w:r w:rsidRPr="0061282C">
        <w:rPr>
          <w:rFonts w:ascii="Georgia" w:hAnsi="Georgia" w:cs="Times New Roman"/>
          <w:b/>
          <w:sz w:val="22"/>
        </w:rPr>
        <w:t xml:space="preserve">Tabel </w:t>
      </w:r>
      <w:r w:rsidRPr="0061282C">
        <w:rPr>
          <w:rFonts w:ascii="Georgia" w:hAnsi="Georgia" w:cs="Times New Roman"/>
          <w:b/>
          <w:sz w:val="22"/>
          <w:lang w:val="id-ID"/>
        </w:rPr>
        <w:t>1</w:t>
      </w:r>
      <w:r w:rsidR="002704B4">
        <w:rPr>
          <w:rFonts w:ascii="Georgia" w:hAnsi="Georgia" w:cs="Times New Roman"/>
          <w:b/>
          <w:sz w:val="22"/>
        </w:rPr>
        <w:t xml:space="preserve">2. </w:t>
      </w:r>
      <w:r w:rsidRPr="002704B4">
        <w:rPr>
          <w:rFonts w:ascii="Georgia" w:hAnsi="Georgia" w:cs="Times New Roman"/>
          <w:b/>
          <w:sz w:val="22"/>
        </w:rPr>
        <w:t>Tabel Inner Model Minat Beli dan Loyalitas Merek</w:t>
      </w:r>
    </w:p>
    <w:tbl>
      <w:tblPr>
        <w:tblW w:w="4663"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3"/>
        <w:gridCol w:w="991"/>
        <w:gridCol w:w="2127"/>
        <w:gridCol w:w="995"/>
        <w:gridCol w:w="1702"/>
        <w:gridCol w:w="962"/>
      </w:tblGrid>
      <w:tr w:rsidR="00AB4673" w:rsidRPr="002704B4" w14:paraId="3781260A" w14:textId="77777777" w:rsidTr="00103A1F">
        <w:trPr>
          <w:trHeight w:val="312"/>
          <w:jc w:val="center"/>
        </w:trPr>
        <w:tc>
          <w:tcPr>
            <w:tcW w:w="1644" w:type="pct"/>
            <w:gridSpan w:val="2"/>
            <w:shd w:val="clear" w:color="auto" w:fill="auto"/>
            <w:noWrap/>
            <w:vAlign w:val="bottom"/>
            <w:hideMark/>
          </w:tcPr>
          <w:p w14:paraId="52FC499C"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Purchase Intention</w:t>
            </w:r>
          </w:p>
        </w:tc>
        <w:tc>
          <w:tcPr>
            <w:tcW w:w="3356" w:type="pct"/>
            <w:gridSpan w:val="4"/>
            <w:shd w:val="clear" w:color="auto" w:fill="auto"/>
            <w:noWrap/>
            <w:vAlign w:val="bottom"/>
            <w:hideMark/>
          </w:tcPr>
          <w:p w14:paraId="33A0B65F"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Brand Loyalty</w:t>
            </w:r>
          </w:p>
        </w:tc>
      </w:tr>
      <w:tr w:rsidR="00AB4673" w:rsidRPr="002704B4" w14:paraId="5CFF3A79" w14:textId="77777777" w:rsidTr="00103A1F">
        <w:trPr>
          <w:trHeight w:val="312"/>
          <w:jc w:val="center"/>
        </w:trPr>
        <w:tc>
          <w:tcPr>
            <w:tcW w:w="1069" w:type="pct"/>
            <w:shd w:val="clear" w:color="auto" w:fill="auto"/>
            <w:noWrap/>
            <w:vAlign w:val="bottom"/>
            <w:hideMark/>
          </w:tcPr>
          <w:p w14:paraId="709D2B11"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Minat Transaksional</w:t>
            </w:r>
          </w:p>
        </w:tc>
        <w:tc>
          <w:tcPr>
            <w:tcW w:w="575" w:type="pct"/>
            <w:shd w:val="clear" w:color="auto" w:fill="auto"/>
            <w:noWrap/>
            <w:vAlign w:val="bottom"/>
            <w:hideMark/>
          </w:tcPr>
          <w:p w14:paraId="588A186C"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1234" w:type="pct"/>
            <w:shd w:val="clear" w:color="auto" w:fill="auto"/>
            <w:noWrap/>
            <w:vAlign w:val="bottom"/>
            <w:hideMark/>
          </w:tcPr>
          <w:p w14:paraId="44D7BAA1"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Nilai dan kualitas</w:t>
            </w:r>
          </w:p>
        </w:tc>
        <w:tc>
          <w:tcPr>
            <w:tcW w:w="577" w:type="pct"/>
            <w:shd w:val="clear" w:color="auto" w:fill="auto"/>
            <w:noWrap/>
            <w:vAlign w:val="bottom"/>
            <w:hideMark/>
          </w:tcPr>
          <w:p w14:paraId="231F92B3"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987" w:type="pct"/>
            <w:shd w:val="clear" w:color="auto" w:fill="auto"/>
            <w:noWrap/>
            <w:vAlign w:val="bottom"/>
            <w:hideMark/>
          </w:tcPr>
          <w:p w14:paraId="0D4B9933"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Kepuasan</w:t>
            </w:r>
          </w:p>
        </w:tc>
        <w:tc>
          <w:tcPr>
            <w:tcW w:w="559" w:type="pct"/>
            <w:shd w:val="clear" w:color="auto" w:fill="auto"/>
            <w:noWrap/>
            <w:vAlign w:val="bottom"/>
            <w:hideMark/>
          </w:tcPr>
          <w:p w14:paraId="2840E789"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r>
      <w:tr w:rsidR="00AB4673" w:rsidRPr="002704B4" w14:paraId="06FAA3B6" w14:textId="77777777" w:rsidTr="00103A1F">
        <w:trPr>
          <w:trHeight w:val="312"/>
          <w:jc w:val="center"/>
        </w:trPr>
        <w:tc>
          <w:tcPr>
            <w:tcW w:w="1069" w:type="pct"/>
            <w:shd w:val="clear" w:color="auto" w:fill="auto"/>
            <w:noWrap/>
            <w:vAlign w:val="bottom"/>
            <w:hideMark/>
          </w:tcPr>
          <w:p w14:paraId="46732DA4"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PI 1</w:t>
            </w:r>
          </w:p>
        </w:tc>
        <w:tc>
          <w:tcPr>
            <w:tcW w:w="575" w:type="pct"/>
            <w:shd w:val="clear" w:color="auto" w:fill="auto"/>
            <w:noWrap/>
            <w:vAlign w:val="bottom"/>
            <w:hideMark/>
          </w:tcPr>
          <w:p w14:paraId="4BAAC5D1"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30.283</w:t>
            </w:r>
          </w:p>
        </w:tc>
        <w:tc>
          <w:tcPr>
            <w:tcW w:w="1234" w:type="pct"/>
            <w:shd w:val="clear" w:color="auto" w:fill="auto"/>
            <w:noWrap/>
            <w:vAlign w:val="bottom"/>
            <w:hideMark/>
          </w:tcPr>
          <w:p w14:paraId="7173C993"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 1</w:t>
            </w:r>
          </w:p>
        </w:tc>
        <w:tc>
          <w:tcPr>
            <w:tcW w:w="577" w:type="pct"/>
            <w:shd w:val="clear" w:color="auto" w:fill="auto"/>
            <w:noWrap/>
            <w:vAlign w:val="bottom"/>
            <w:hideMark/>
          </w:tcPr>
          <w:p w14:paraId="020906C4"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22.622</w:t>
            </w:r>
          </w:p>
        </w:tc>
        <w:tc>
          <w:tcPr>
            <w:tcW w:w="987" w:type="pct"/>
            <w:shd w:val="clear" w:color="auto" w:fill="auto"/>
            <w:noWrap/>
            <w:vAlign w:val="bottom"/>
            <w:hideMark/>
          </w:tcPr>
          <w:p w14:paraId="2F553225"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BL9</w:t>
            </w:r>
          </w:p>
        </w:tc>
        <w:tc>
          <w:tcPr>
            <w:tcW w:w="559" w:type="pct"/>
            <w:shd w:val="clear" w:color="auto" w:fill="auto"/>
            <w:noWrap/>
            <w:vAlign w:val="bottom"/>
            <w:hideMark/>
          </w:tcPr>
          <w:p w14:paraId="72717DF9"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48.625</w:t>
            </w:r>
          </w:p>
        </w:tc>
      </w:tr>
      <w:tr w:rsidR="00AB4673" w:rsidRPr="002704B4" w14:paraId="485E84AC" w14:textId="77777777" w:rsidTr="00103A1F">
        <w:trPr>
          <w:trHeight w:val="312"/>
          <w:jc w:val="center"/>
        </w:trPr>
        <w:tc>
          <w:tcPr>
            <w:tcW w:w="1069" w:type="pct"/>
            <w:shd w:val="clear" w:color="auto" w:fill="auto"/>
            <w:noWrap/>
            <w:vAlign w:val="bottom"/>
            <w:hideMark/>
          </w:tcPr>
          <w:p w14:paraId="58671FF5"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PI 2</w:t>
            </w:r>
          </w:p>
        </w:tc>
        <w:tc>
          <w:tcPr>
            <w:tcW w:w="575" w:type="pct"/>
            <w:shd w:val="clear" w:color="auto" w:fill="auto"/>
            <w:noWrap/>
            <w:vAlign w:val="bottom"/>
            <w:hideMark/>
          </w:tcPr>
          <w:p w14:paraId="0741E59B"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27.850</w:t>
            </w:r>
          </w:p>
        </w:tc>
        <w:tc>
          <w:tcPr>
            <w:tcW w:w="1234" w:type="pct"/>
            <w:shd w:val="clear" w:color="auto" w:fill="auto"/>
            <w:noWrap/>
            <w:vAlign w:val="bottom"/>
            <w:hideMark/>
          </w:tcPr>
          <w:p w14:paraId="0612187F"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 2</w:t>
            </w:r>
          </w:p>
        </w:tc>
        <w:tc>
          <w:tcPr>
            <w:tcW w:w="577" w:type="pct"/>
            <w:shd w:val="clear" w:color="auto" w:fill="auto"/>
            <w:noWrap/>
            <w:vAlign w:val="bottom"/>
            <w:hideMark/>
          </w:tcPr>
          <w:p w14:paraId="7F42618D"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15.023</w:t>
            </w:r>
          </w:p>
        </w:tc>
        <w:tc>
          <w:tcPr>
            <w:tcW w:w="987" w:type="pct"/>
            <w:shd w:val="clear" w:color="auto" w:fill="auto"/>
            <w:noWrap/>
            <w:vAlign w:val="bottom"/>
            <w:hideMark/>
          </w:tcPr>
          <w:p w14:paraId="30A55EE0"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BL10</w:t>
            </w:r>
          </w:p>
        </w:tc>
        <w:tc>
          <w:tcPr>
            <w:tcW w:w="559" w:type="pct"/>
            <w:shd w:val="clear" w:color="auto" w:fill="auto"/>
            <w:noWrap/>
            <w:vAlign w:val="bottom"/>
            <w:hideMark/>
          </w:tcPr>
          <w:p w14:paraId="53358C91"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54.204</w:t>
            </w:r>
          </w:p>
        </w:tc>
      </w:tr>
      <w:tr w:rsidR="00AB4673" w:rsidRPr="002704B4" w14:paraId="33E0D88D" w14:textId="77777777" w:rsidTr="00103A1F">
        <w:trPr>
          <w:trHeight w:val="312"/>
          <w:jc w:val="center"/>
        </w:trPr>
        <w:tc>
          <w:tcPr>
            <w:tcW w:w="1069" w:type="pct"/>
            <w:shd w:val="clear" w:color="auto" w:fill="auto"/>
            <w:noWrap/>
            <w:vAlign w:val="bottom"/>
            <w:hideMark/>
          </w:tcPr>
          <w:p w14:paraId="6D1486D5"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Minat Referensial</w:t>
            </w:r>
          </w:p>
        </w:tc>
        <w:tc>
          <w:tcPr>
            <w:tcW w:w="575" w:type="pct"/>
            <w:shd w:val="clear" w:color="auto" w:fill="auto"/>
            <w:noWrap/>
            <w:vAlign w:val="bottom"/>
            <w:hideMark/>
          </w:tcPr>
          <w:p w14:paraId="47859D1A"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1234" w:type="pct"/>
            <w:shd w:val="clear" w:color="auto" w:fill="auto"/>
            <w:noWrap/>
            <w:vAlign w:val="bottom"/>
            <w:hideMark/>
          </w:tcPr>
          <w:p w14:paraId="6BE8D4B8"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Reputasi dan Karakter</w:t>
            </w:r>
          </w:p>
        </w:tc>
        <w:tc>
          <w:tcPr>
            <w:tcW w:w="577" w:type="pct"/>
            <w:shd w:val="clear" w:color="auto" w:fill="auto"/>
            <w:noWrap/>
            <w:vAlign w:val="bottom"/>
            <w:hideMark/>
          </w:tcPr>
          <w:p w14:paraId="5E3594B9"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987" w:type="pct"/>
            <w:shd w:val="clear" w:color="auto" w:fill="auto"/>
            <w:noWrap/>
            <w:vAlign w:val="bottom"/>
            <w:hideMark/>
          </w:tcPr>
          <w:p w14:paraId="48975D0A"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Pelayanan</w:t>
            </w:r>
          </w:p>
        </w:tc>
        <w:tc>
          <w:tcPr>
            <w:tcW w:w="559" w:type="pct"/>
            <w:shd w:val="clear" w:color="auto" w:fill="auto"/>
            <w:noWrap/>
            <w:vAlign w:val="bottom"/>
            <w:hideMark/>
          </w:tcPr>
          <w:p w14:paraId="71D92EAF"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r>
      <w:tr w:rsidR="00AB4673" w:rsidRPr="002704B4" w14:paraId="5DFE7BAB" w14:textId="77777777" w:rsidTr="00103A1F">
        <w:trPr>
          <w:trHeight w:val="312"/>
          <w:jc w:val="center"/>
        </w:trPr>
        <w:tc>
          <w:tcPr>
            <w:tcW w:w="1069" w:type="pct"/>
            <w:shd w:val="clear" w:color="auto" w:fill="auto"/>
            <w:noWrap/>
            <w:vAlign w:val="bottom"/>
            <w:hideMark/>
          </w:tcPr>
          <w:p w14:paraId="53E05F21"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PI 3</w:t>
            </w:r>
          </w:p>
        </w:tc>
        <w:tc>
          <w:tcPr>
            <w:tcW w:w="575" w:type="pct"/>
            <w:shd w:val="clear" w:color="auto" w:fill="auto"/>
            <w:noWrap/>
            <w:vAlign w:val="bottom"/>
            <w:hideMark/>
          </w:tcPr>
          <w:p w14:paraId="61AE60E2"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26.294</w:t>
            </w:r>
          </w:p>
        </w:tc>
        <w:tc>
          <w:tcPr>
            <w:tcW w:w="1234" w:type="pct"/>
            <w:shd w:val="clear" w:color="auto" w:fill="auto"/>
            <w:noWrap/>
            <w:vAlign w:val="bottom"/>
            <w:hideMark/>
          </w:tcPr>
          <w:p w14:paraId="79C7AD84"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BL3</w:t>
            </w:r>
          </w:p>
        </w:tc>
        <w:tc>
          <w:tcPr>
            <w:tcW w:w="577" w:type="pct"/>
            <w:shd w:val="clear" w:color="auto" w:fill="auto"/>
            <w:noWrap/>
            <w:vAlign w:val="bottom"/>
            <w:hideMark/>
          </w:tcPr>
          <w:p w14:paraId="7C58A4F9"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16.570</w:t>
            </w:r>
          </w:p>
        </w:tc>
        <w:tc>
          <w:tcPr>
            <w:tcW w:w="987" w:type="pct"/>
            <w:shd w:val="clear" w:color="auto" w:fill="auto"/>
            <w:noWrap/>
            <w:vAlign w:val="bottom"/>
            <w:hideMark/>
          </w:tcPr>
          <w:p w14:paraId="6FBDE69B"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BL11</w:t>
            </w:r>
          </w:p>
        </w:tc>
        <w:tc>
          <w:tcPr>
            <w:tcW w:w="559" w:type="pct"/>
            <w:shd w:val="clear" w:color="auto" w:fill="auto"/>
            <w:noWrap/>
            <w:vAlign w:val="bottom"/>
            <w:hideMark/>
          </w:tcPr>
          <w:p w14:paraId="6344B5C7"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15.818</w:t>
            </w:r>
          </w:p>
        </w:tc>
      </w:tr>
      <w:tr w:rsidR="00AB4673" w:rsidRPr="002704B4" w14:paraId="66A4142A" w14:textId="77777777" w:rsidTr="00103A1F">
        <w:trPr>
          <w:trHeight w:val="312"/>
          <w:jc w:val="center"/>
        </w:trPr>
        <w:tc>
          <w:tcPr>
            <w:tcW w:w="1069" w:type="pct"/>
            <w:shd w:val="clear" w:color="auto" w:fill="auto"/>
            <w:noWrap/>
            <w:vAlign w:val="bottom"/>
            <w:hideMark/>
          </w:tcPr>
          <w:p w14:paraId="06DB29F0"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PI 4</w:t>
            </w:r>
          </w:p>
        </w:tc>
        <w:tc>
          <w:tcPr>
            <w:tcW w:w="575" w:type="pct"/>
            <w:shd w:val="clear" w:color="auto" w:fill="auto"/>
            <w:noWrap/>
            <w:vAlign w:val="bottom"/>
            <w:hideMark/>
          </w:tcPr>
          <w:p w14:paraId="20E4955C"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32.092</w:t>
            </w:r>
          </w:p>
        </w:tc>
        <w:tc>
          <w:tcPr>
            <w:tcW w:w="1234" w:type="pct"/>
            <w:shd w:val="clear" w:color="auto" w:fill="auto"/>
            <w:noWrap/>
            <w:vAlign w:val="bottom"/>
            <w:hideMark/>
          </w:tcPr>
          <w:p w14:paraId="7C42B499"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BL4</w:t>
            </w:r>
          </w:p>
        </w:tc>
        <w:tc>
          <w:tcPr>
            <w:tcW w:w="577" w:type="pct"/>
            <w:shd w:val="clear" w:color="auto" w:fill="auto"/>
            <w:noWrap/>
            <w:vAlign w:val="bottom"/>
            <w:hideMark/>
          </w:tcPr>
          <w:p w14:paraId="26174B0B"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25.966</w:t>
            </w:r>
          </w:p>
        </w:tc>
        <w:tc>
          <w:tcPr>
            <w:tcW w:w="987" w:type="pct"/>
            <w:shd w:val="clear" w:color="auto" w:fill="auto"/>
            <w:noWrap/>
            <w:vAlign w:val="bottom"/>
            <w:hideMark/>
          </w:tcPr>
          <w:p w14:paraId="66A6A967"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 12</w:t>
            </w:r>
          </w:p>
        </w:tc>
        <w:tc>
          <w:tcPr>
            <w:tcW w:w="559" w:type="pct"/>
            <w:shd w:val="clear" w:color="auto" w:fill="auto"/>
            <w:noWrap/>
            <w:vAlign w:val="bottom"/>
            <w:hideMark/>
          </w:tcPr>
          <w:p w14:paraId="22BDCE67"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15.773</w:t>
            </w:r>
          </w:p>
        </w:tc>
      </w:tr>
      <w:tr w:rsidR="00AB4673" w:rsidRPr="002704B4" w14:paraId="3C6E9B80" w14:textId="77777777" w:rsidTr="00103A1F">
        <w:trPr>
          <w:trHeight w:val="312"/>
          <w:jc w:val="center"/>
        </w:trPr>
        <w:tc>
          <w:tcPr>
            <w:tcW w:w="1069" w:type="pct"/>
            <w:shd w:val="clear" w:color="auto" w:fill="auto"/>
            <w:noWrap/>
            <w:vAlign w:val="bottom"/>
            <w:hideMark/>
          </w:tcPr>
          <w:p w14:paraId="3FA68BCA"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Minat Preferensial</w:t>
            </w:r>
          </w:p>
        </w:tc>
        <w:tc>
          <w:tcPr>
            <w:tcW w:w="575" w:type="pct"/>
            <w:shd w:val="clear" w:color="auto" w:fill="auto"/>
            <w:noWrap/>
            <w:vAlign w:val="bottom"/>
            <w:hideMark/>
          </w:tcPr>
          <w:p w14:paraId="734D99E0"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1234" w:type="pct"/>
            <w:shd w:val="clear" w:color="auto" w:fill="auto"/>
            <w:noWrap/>
            <w:vAlign w:val="bottom"/>
            <w:hideMark/>
          </w:tcPr>
          <w:p w14:paraId="031509E2"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Kenyamanan dan kemudahan</w:t>
            </w:r>
          </w:p>
        </w:tc>
        <w:tc>
          <w:tcPr>
            <w:tcW w:w="577" w:type="pct"/>
            <w:shd w:val="clear" w:color="auto" w:fill="auto"/>
            <w:noWrap/>
            <w:vAlign w:val="bottom"/>
            <w:hideMark/>
          </w:tcPr>
          <w:p w14:paraId="5928DEF8"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987" w:type="pct"/>
            <w:shd w:val="clear" w:color="auto" w:fill="auto"/>
            <w:noWrap/>
            <w:vAlign w:val="bottom"/>
            <w:hideMark/>
          </w:tcPr>
          <w:p w14:paraId="0FFEAEF5"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Garansi dan jaminan</w:t>
            </w:r>
          </w:p>
        </w:tc>
        <w:tc>
          <w:tcPr>
            <w:tcW w:w="559" w:type="pct"/>
            <w:shd w:val="clear" w:color="auto" w:fill="auto"/>
            <w:noWrap/>
            <w:vAlign w:val="bottom"/>
            <w:hideMark/>
          </w:tcPr>
          <w:p w14:paraId="388AB5D6"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r>
      <w:tr w:rsidR="00AB4673" w:rsidRPr="002704B4" w14:paraId="4DBD75BB" w14:textId="77777777" w:rsidTr="00103A1F">
        <w:trPr>
          <w:trHeight w:val="312"/>
          <w:jc w:val="center"/>
        </w:trPr>
        <w:tc>
          <w:tcPr>
            <w:tcW w:w="1069" w:type="pct"/>
            <w:shd w:val="clear" w:color="auto" w:fill="auto"/>
            <w:noWrap/>
            <w:vAlign w:val="bottom"/>
            <w:hideMark/>
          </w:tcPr>
          <w:p w14:paraId="7A503F49"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PI 5</w:t>
            </w:r>
          </w:p>
        </w:tc>
        <w:tc>
          <w:tcPr>
            <w:tcW w:w="575" w:type="pct"/>
            <w:shd w:val="clear" w:color="auto" w:fill="auto"/>
            <w:noWrap/>
            <w:vAlign w:val="bottom"/>
            <w:hideMark/>
          </w:tcPr>
          <w:p w14:paraId="7398BFCA"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30.678</w:t>
            </w:r>
          </w:p>
        </w:tc>
        <w:tc>
          <w:tcPr>
            <w:tcW w:w="1234" w:type="pct"/>
            <w:shd w:val="clear" w:color="auto" w:fill="auto"/>
            <w:noWrap/>
            <w:vAlign w:val="bottom"/>
            <w:hideMark/>
          </w:tcPr>
          <w:p w14:paraId="4602945B"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BL5</w:t>
            </w:r>
          </w:p>
        </w:tc>
        <w:tc>
          <w:tcPr>
            <w:tcW w:w="577" w:type="pct"/>
            <w:shd w:val="clear" w:color="auto" w:fill="auto"/>
            <w:noWrap/>
            <w:vAlign w:val="bottom"/>
            <w:hideMark/>
          </w:tcPr>
          <w:p w14:paraId="6C023728"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22.916</w:t>
            </w:r>
          </w:p>
        </w:tc>
        <w:tc>
          <w:tcPr>
            <w:tcW w:w="987" w:type="pct"/>
            <w:shd w:val="clear" w:color="auto" w:fill="auto"/>
            <w:noWrap/>
            <w:vAlign w:val="bottom"/>
            <w:hideMark/>
          </w:tcPr>
          <w:p w14:paraId="2C0ADA0A"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 13</w:t>
            </w:r>
          </w:p>
        </w:tc>
        <w:tc>
          <w:tcPr>
            <w:tcW w:w="559" w:type="pct"/>
            <w:shd w:val="clear" w:color="auto" w:fill="auto"/>
            <w:noWrap/>
            <w:vAlign w:val="bottom"/>
            <w:hideMark/>
          </w:tcPr>
          <w:p w14:paraId="375B89AD"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19.241</w:t>
            </w:r>
          </w:p>
        </w:tc>
      </w:tr>
      <w:tr w:rsidR="00AB4673" w:rsidRPr="002704B4" w14:paraId="57A7085F" w14:textId="77777777" w:rsidTr="00103A1F">
        <w:trPr>
          <w:trHeight w:val="312"/>
          <w:jc w:val="center"/>
        </w:trPr>
        <w:tc>
          <w:tcPr>
            <w:tcW w:w="1069" w:type="pct"/>
            <w:shd w:val="clear" w:color="auto" w:fill="auto"/>
            <w:noWrap/>
            <w:vAlign w:val="bottom"/>
            <w:hideMark/>
          </w:tcPr>
          <w:p w14:paraId="785A7680"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PI 6</w:t>
            </w:r>
          </w:p>
        </w:tc>
        <w:tc>
          <w:tcPr>
            <w:tcW w:w="575" w:type="pct"/>
            <w:shd w:val="clear" w:color="auto" w:fill="auto"/>
            <w:noWrap/>
            <w:vAlign w:val="bottom"/>
            <w:hideMark/>
          </w:tcPr>
          <w:p w14:paraId="4180F819"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36.904</w:t>
            </w:r>
          </w:p>
        </w:tc>
        <w:tc>
          <w:tcPr>
            <w:tcW w:w="1234" w:type="pct"/>
            <w:shd w:val="clear" w:color="auto" w:fill="auto"/>
            <w:noWrap/>
            <w:vAlign w:val="bottom"/>
            <w:hideMark/>
          </w:tcPr>
          <w:p w14:paraId="0BBAAAA1"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BL6</w:t>
            </w:r>
          </w:p>
        </w:tc>
        <w:tc>
          <w:tcPr>
            <w:tcW w:w="577" w:type="pct"/>
            <w:shd w:val="clear" w:color="auto" w:fill="auto"/>
            <w:noWrap/>
            <w:vAlign w:val="bottom"/>
            <w:hideMark/>
          </w:tcPr>
          <w:p w14:paraId="1330AA46"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29.632</w:t>
            </w:r>
          </w:p>
        </w:tc>
        <w:tc>
          <w:tcPr>
            <w:tcW w:w="987" w:type="pct"/>
            <w:shd w:val="clear" w:color="auto" w:fill="auto"/>
            <w:noWrap/>
            <w:vAlign w:val="bottom"/>
            <w:hideMark/>
          </w:tcPr>
          <w:p w14:paraId="4D00F35B"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 14</w:t>
            </w:r>
          </w:p>
        </w:tc>
        <w:tc>
          <w:tcPr>
            <w:tcW w:w="559" w:type="pct"/>
            <w:shd w:val="clear" w:color="auto" w:fill="auto"/>
            <w:noWrap/>
            <w:vAlign w:val="bottom"/>
            <w:hideMark/>
          </w:tcPr>
          <w:p w14:paraId="3884BF2E"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11.310</w:t>
            </w:r>
          </w:p>
        </w:tc>
      </w:tr>
      <w:tr w:rsidR="00AB4673" w:rsidRPr="002704B4" w14:paraId="74ED7ACE" w14:textId="77777777" w:rsidTr="00103A1F">
        <w:trPr>
          <w:trHeight w:val="312"/>
          <w:jc w:val="center"/>
        </w:trPr>
        <w:tc>
          <w:tcPr>
            <w:tcW w:w="1069" w:type="pct"/>
            <w:shd w:val="clear" w:color="auto" w:fill="auto"/>
            <w:noWrap/>
            <w:vAlign w:val="bottom"/>
            <w:hideMark/>
          </w:tcPr>
          <w:p w14:paraId="3DF91B59" w14:textId="77777777" w:rsidR="00AB4673" w:rsidRPr="002704B4" w:rsidRDefault="00AB4673" w:rsidP="00AB4673">
            <w:pPr>
              <w:spacing w:after="0" w:line="240" w:lineRule="auto"/>
              <w:jc w:val="both"/>
              <w:rPr>
                <w:rFonts w:ascii="Georgia" w:eastAsia="Times New Roman" w:hAnsi="Georgia" w:cs="Times New Roman"/>
                <w:b/>
                <w:bCs/>
                <w:color w:val="000000"/>
                <w:lang w:eastAsia="id-ID"/>
              </w:rPr>
            </w:pPr>
            <w:r w:rsidRPr="002704B4">
              <w:rPr>
                <w:rFonts w:ascii="Georgia" w:eastAsia="Times New Roman" w:hAnsi="Georgia" w:cs="Times New Roman"/>
                <w:b/>
                <w:bCs/>
                <w:color w:val="000000"/>
                <w:lang w:eastAsia="id-ID"/>
              </w:rPr>
              <w:t>Minat Eksploratif</w:t>
            </w:r>
          </w:p>
        </w:tc>
        <w:tc>
          <w:tcPr>
            <w:tcW w:w="575" w:type="pct"/>
            <w:shd w:val="clear" w:color="auto" w:fill="auto"/>
            <w:noWrap/>
            <w:vAlign w:val="bottom"/>
            <w:hideMark/>
          </w:tcPr>
          <w:p w14:paraId="189B0252"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1234" w:type="pct"/>
            <w:shd w:val="clear" w:color="auto" w:fill="auto"/>
            <w:noWrap/>
            <w:vAlign w:val="bottom"/>
            <w:hideMark/>
          </w:tcPr>
          <w:p w14:paraId="0DB4C73A"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BL7</w:t>
            </w:r>
          </w:p>
        </w:tc>
        <w:tc>
          <w:tcPr>
            <w:tcW w:w="577" w:type="pct"/>
            <w:shd w:val="clear" w:color="auto" w:fill="auto"/>
            <w:noWrap/>
            <w:vAlign w:val="bottom"/>
            <w:hideMark/>
          </w:tcPr>
          <w:p w14:paraId="6B4BC1D4"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33.339</w:t>
            </w:r>
          </w:p>
        </w:tc>
        <w:tc>
          <w:tcPr>
            <w:tcW w:w="987" w:type="pct"/>
            <w:shd w:val="clear" w:color="auto" w:fill="auto"/>
            <w:noWrap/>
            <w:vAlign w:val="bottom"/>
            <w:hideMark/>
          </w:tcPr>
          <w:p w14:paraId="5457BFFA"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559" w:type="pct"/>
            <w:shd w:val="clear" w:color="auto" w:fill="auto"/>
            <w:noWrap/>
            <w:vAlign w:val="bottom"/>
            <w:hideMark/>
          </w:tcPr>
          <w:p w14:paraId="456CAB1E"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r>
      <w:tr w:rsidR="00AB4673" w:rsidRPr="002704B4" w14:paraId="2AC747BD" w14:textId="77777777" w:rsidTr="00103A1F">
        <w:trPr>
          <w:trHeight w:val="312"/>
          <w:jc w:val="center"/>
        </w:trPr>
        <w:tc>
          <w:tcPr>
            <w:tcW w:w="1069" w:type="pct"/>
            <w:shd w:val="clear" w:color="auto" w:fill="auto"/>
            <w:noWrap/>
            <w:vAlign w:val="bottom"/>
            <w:hideMark/>
          </w:tcPr>
          <w:p w14:paraId="558D3A07"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PI7</w:t>
            </w:r>
          </w:p>
        </w:tc>
        <w:tc>
          <w:tcPr>
            <w:tcW w:w="575" w:type="pct"/>
            <w:shd w:val="clear" w:color="auto" w:fill="auto"/>
            <w:noWrap/>
            <w:vAlign w:val="bottom"/>
            <w:hideMark/>
          </w:tcPr>
          <w:p w14:paraId="25F80EDD"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33.117</w:t>
            </w:r>
          </w:p>
        </w:tc>
        <w:tc>
          <w:tcPr>
            <w:tcW w:w="1234" w:type="pct"/>
            <w:shd w:val="clear" w:color="auto" w:fill="auto"/>
            <w:noWrap/>
            <w:vAlign w:val="bottom"/>
            <w:hideMark/>
          </w:tcPr>
          <w:p w14:paraId="385EF27A"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BL8</w:t>
            </w:r>
          </w:p>
        </w:tc>
        <w:tc>
          <w:tcPr>
            <w:tcW w:w="577" w:type="pct"/>
            <w:shd w:val="clear" w:color="auto" w:fill="auto"/>
            <w:noWrap/>
            <w:vAlign w:val="bottom"/>
            <w:hideMark/>
          </w:tcPr>
          <w:p w14:paraId="2D890305"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32.093</w:t>
            </w:r>
          </w:p>
        </w:tc>
        <w:tc>
          <w:tcPr>
            <w:tcW w:w="987" w:type="pct"/>
            <w:shd w:val="clear" w:color="auto" w:fill="auto"/>
            <w:noWrap/>
            <w:vAlign w:val="bottom"/>
            <w:hideMark/>
          </w:tcPr>
          <w:p w14:paraId="7C45A257"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559" w:type="pct"/>
            <w:shd w:val="clear" w:color="auto" w:fill="auto"/>
            <w:noWrap/>
            <w:vAlign w:val="bottom"/>
            <w:hideMark/>
          </w:tcPr>
          <w:p w14:paraId="1671E768"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r>
      <w:tr w:rsidR="00AB4673" w:rsidRPr="002704B4" w14:paraId="445374D4" w14:textId="77777777" w:rsidTr="00103A1F">
        <w:trPr>
          <w:trHeight w:val="312"/>
          <w:jc w:val="center"/>
        </w:trPr>
        <w:tc>
          <w:tcPr>
            <w:tcW w:w="1069" w:type="pct"/>
            <w:shd w:val="clear" w:color="auto" w:fill="auto"/>
            <w:noWrap/>
            <w:vAlign w:val="bottom"/>
            <w:hideMark/>
          </w:tcPr>
          <w:p w14:paraId="3A17F806"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PI8</w:t>
            </w:r>
          </w:p>
        </w:tc>
        <w:tc>
          <w:tcPr>
            <w:tcW w:w="575" w:type="pct"/>
            <w:shd w:val="clear" w:color="auto" w:fill="auto"/>
            <w:noWrap/>
            <w:vAlign w:val="bottom"/>
            <w:hideMark/>
          </w:tcPr>
          <w:p w14:paraId="4492DA44"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29.125</w:t>
            </w:r>
          </w:p>
        </w:tc>
        <w:tc>
          <w:tcPr>
            <w:tcW w:w="1234" w:type="pct"/>
            <w:shd w:val="clear" w:color="auto" w:fill="auto"/>
            <w:noWrap/>
            <w:vAlign w:val="bottom"/>
            <w:hideMark/>
          </w:tcPr>
          <w:p w14:paraId="50CC459C"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577" w:type="pct"/>
            <w:shd w:val="clear" w:color="auto" w:fill="auto"/>
            <w:noWrap/>
            <w:vAlign w:val="bottom"/>
            <w:hideMark/>
          </w:tcPr>
          <w:p w14:paraId="47974285"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987" w:type="pct"/>
            <w:shd w:val="clear" w:color="auto" w:fill="auto"/>
            <w:noWrap/>
            <w:vAlign w:val="bottom"/>
            <w:hideMark/>
          </w:tcPr>
          <w:p w14:paraId="10DFC1C9"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c>
          <w:tcPr>
            <w:tcW w:w="559" w:type="pct"/>
            <w:shd w:val="clear" w:color="auto" w:fill="auto"/>
            <w:noWrap/>
            <w:vAlign w:val="bottom"/>
            <w:hideMark/>
          </w:tcPr>
          <w:p w14:paraId="7319EAD9" w14:textId="77777777" w:rsidR="00AB4673" w:rsidRPr="002704B4" w:rsidRDefault="00AB4673" w:rsidP="00AB4673">
            <w:pPr>
              <w:spacing w:after="0" w:line="240" w:lineRule="auto"/>
              <w:jc w:val="both"/>
              <w:rPr>
                <w:rFonts w:ascii="Georgia" w:eastAsia="Times New Roman" w:hAnsi="Georgia" w:cs="Times New Roman"/>
                <w:color w:val="000000"/>
                <w:lang w:eastAsia="id-ID"/>
              </w:rPr>
            </w:pPr>
            <w:r w:rsidRPr="002704B4">
              <w:rPr>
                <w:rFonts w:ascii="Georgia" w:eastAsia="Times New Roman" w:hAnsi="Georgia" w:cs="Times New Roman"/>
                <w:color w:val="000000"/>
                <w:lang w:eastAsia="id-ID"/>
              </w:rPr>
              <w:t> </w:t>
            </w:r>
          </w:p>
        </w:tc>
      </w:tr>
    </w:tbl>
    <w:p w14:paraId="71B44089" w14:textId="77777777" w:rsidR="00AB4673" w:rsidRPr="0061282C" w:rsidRDefault="00AB4673" w:rsidP="00103A1F">
      <w:pPr>
        <w:tabs>
          <w:tab w:val="center" w:pos="709"/>
          <w:tab w:val="right" w:pos="7370"/>
        </w:tabs>
        <w:spacing w:after="0" w:line="240" w:lineRule="auto"/>
        <w:rPr>
          <w:rFonts w:ascii="Georgia" w:hAnsi="Georgia" w:cs="Times New Roman"/>
          <w:b/>
          <w:lang w:val="id-ID"/>
        </w:rPr>
      </w:pPr>
    </w:p>
    <w:p w14:paraId="10B457E2" w14:textId="77777777" w:rsidR="00AB4673" w:rsidRPr="0061282C" w:rsidRDefault="00AB4673" w:rsidP="00103A1F">
      <w:pPr>
        <w:tabs>
          <w:tab w:val="center" w:pos="709"/>
          <w:tab w:val="right" w:pos="7370"/>
        </w:tabs>
        <w:spacing w:after="0" w:line="240" w:lineRule="auto"/>
        <w:rPr>
          <w:rFonts w:ascii="Georgia" w:hAnsi="Georgia" w:cs="Times New Roman"/>
          <w:b/>
        </w:rPr>
      </w:pPr>
      <w:r w:rsidRPr="0061282C">
        <w:rPr>
          <w:rFonts w:ascii="Georgia" w:hAnsi="Georgia" w:cs="Times New Roman"/>
          <w:b/>
        </w:rPr>
        <w:t>Pengaruh Pemasaran Media Sosial terhadap Minat Beli</w:t>
      </w:r>
    </w:p>
    <w:p w14:paraId="74178FE4" w14:textId="07896245" w:rsidR="00103A1F" w:rsidRDefault="00AB4673" w:rsidP="00103A1F">
      <w:pPr>
        <w:tabs>
          <w:tab w:val="center" w:pos="709"/>
          <w:tab w:val="right" w:pos="7230"/>
        </w:tabs>
        <w:spacing w:after="0" w:line="240" w:lineRule="auto"/>
        <w:ind w:firstLine="567"/>
        <w:jc w:val="both"/>
        <w:rPr>
          <w:rFonts w:ascii="Georgia" w:hAnsi="Georgia" w:cs="Times New Roman"/>
        </w:rPr>
      </w:pPr>
      <w:r w:rsidRPr="0061282C">
        <w:rPr>
          <w:rFonts w:ascii="Georgia" w:hAnsi="Georgia" w:cs="Times New Roman"/>
          <w:b/>
        </w:rPr>
        <w:tab/>
      </w:r>
      <w:r w:rsidRPr="0061282C">
        <w:rPr>
          <w:rFonts w:ascii="Georgia" w:hAnsi="Georgia" w:cs="Times New Roman"/>
        </w:rPr>
        <w:t xml:space="preserve">Pemasaran media sosial adalah konsep interdisipliner dan lintas fungsi yang menggunakan media sosial (sering kali dikombinasikan dengan saluran komunikasi lain) untuk mencapai tujuan organisasi dengan menciptakan nilai bagi perusahaan </w:t>
      </w:r>
      <w:hyperlink w:anchor="Felix" w:history="1">
        <w:r w:rsidRPr="003652B3">
          <w:rPr>
            <w:rStyle w:val="Hyperlink"/>
            <w:rFonts w:ascii="Georgia" w:hAnsi="Georgia" w:cs="Times New Roman"/>
          </w:rPr>
          <w:fldChar w:fldCharType="begin" w:fldLock="1"/>
        </w:r>
        <w:r w:rsidR="00E300F9" w:rsidRPr="003652B3">
          <w:rPr>
            <w:rStyle w:val="Hyperlink"/>
            <w:rFonts w:ascii="Georgia" w:hAnsi="Georgia" w:cs="Times New Roman"/>
          </w:rPr>
          <w:instrText>ADDIN CSL_CITATION {"citationItems":[{"id":"ITEM-1","itemData":{"ISSN":"0148-2963","author":[{"dropping-particle":"","family":"Felix","given":"Reto","non-dropping-particle":"","parse-names":false,"suffix":""},{"dropping-particle":"","family":"Rauschnabel","given":"Philipp A","non-dropping-particle":"","parse-names":false,"suffix":""},{"dropping-particle":"","family":"Hinsch","given":"Chris","non-dropping-particle":"","parse-names":false,"suffix":""}],"container-title":"Journal of Business Research","id":"ITEM-1","issued":{"date-parts":[["2017"]]},"page":"118-126","publisher":"Elsevier","title":"Elements of strategic social media marketing: A holistic framework","type":"article-journal","volume":"70"},"uris":["http://www.mendeley.com/documents/?uuid=c1de8230-378c-48a2-8810-80642dab2086"]}],"mendeley":{"formattedCitation":"(Felix et al., 2017)","plainTextFormattedCitation":"(Felix et al., 2017)","previouslyFormattedCitation":"(Felix et al., 2017)"},"properties":{"noteIndex":0},"schema":"https://github.com/citation-style-language/schema/raw/master/csl-citation.json"}</w:instrText>
        </w:r>
        <w:r w:rsidRPr="003652B3">
          <w:rPr>
            <w:rStyle w:val="Hyperlink"/>
            <w:rFonts w:ascii="Georgia" w:hAnsi="Georgia" w:cs="Times New Roman"/>
          </w:rPr>
          <w:fldChar w:fldCharType="separate"/>
        </w:r>
        <w:r w:rsidR="00E300F9" w:rsidRPr="003652B3">
          <w:rPr>
            <w:rStyle w:val="Hyperlink"/>
            <w:rFonts w:ascii="Georgia" w:hAnsi="Georgia" w:cs="Times New Roman"/>
            <w:noProof/>
          </w:rPr>
          <w:t>(Felix et al., 2017)</w:t>
        </w:r>
        <w:r w:rsidRPr="003652B3">
          <w:rPr>
            <w:rStyle w:val="Hyperlink"/>
            <w:rFonts w:ascii="Georgia" w:hAnsi="Georgia" w:cs="Times New Roman"/>
          </w:rPr>
          <w:fldChar w:fldCharType="end"/>
        </w:r>
      </w:hyperlink>
      <w:r w:rsidRPr="0061282C">
        <w:rPr>
          <w:rFonts w:ascii="Georgia" w:hAnsi="Georgia" w:cs="Times New Roman"/>
        </w:rPr>
        <w:t xml:space="preserve">. Pemasaran media sosial adalah bentuk pemasaran yang dipakai untuk menciptakan kesadaran, pengakuan, ingatan dan bahkan tindakan terhadap merk, produk, bisnis, individu, kelompok baik secara langsung maupun tidak langsung dengan menggunakan alat dari web sosial seperti blogging, microblogging, dan jejaring sosial </w:t>
      </w:r>
      <w:hyperlink w:anchor="Setiawan" w:history="1">
        <w:r w:rsidRPr="00A82C28">
          <w:rPr>
            <w:rStyle w:val="Hyperlink"/>
            <w:rFonts w:ascii="Georgia" w:hAnsi="Georgia" w:cs="Times New Roman"/>
          </w:rPr>
          <w:fldChar w:fldCharType="begin" w:fldLock="1"/>
        </w:r>
        <w:r w:rsidR="00E300F9" w:rsidRPr="00A82C28">
          <w:rPr>
            <w:rStyle w:val="Hyperlink"/>
            <w:rFonts w:ascii="Georgia" w:hAnsi="Georgia" w:cs="Times New Roman"/>
          </w:rPr>
          <w:instrText>ADDIN CSL_CITATION {"citationItems":[{"id":"ITEM-1","itemData":{"ISBN":"978-602-03-3699-2","author":[{"dropping-particle":"","family":"Setiawan","given":"Iwan","non-dropping-particle":"","parse-names":false,"suffix":""},{"dropping-particle":"","family":"Savity","given":"Yosanova","non-dropping-particle":"","parse-names":false,"suffix":""}],"edition":"1","editor":[{"dropping-particle":"","family":"Raynardia","given":"Shera","non-dropping-particle":"","parse-names":false,"suffix":""}],"id":"ITEM-1","issued":{"date-parts":[["2016"]]},"publisher":"PT Gramedia Pustaka Utama","title":"New Content Marketing","type":"book"},"uris":["http://www.mendeley.com/documents/?uuid=d0e49b06-4f71-4df2-9f5d-26d74504c68c","http://www.mendeley.com/documents/?uuid=4b3c9ba0-935f-4168-b4e0-0b4ece171b32"]}],"mendeley":{"formattedCitation":"(Setiawan &amp; Savity, 2016)","plainTextFormattedCitation":"(Setiawan &amp; Savity, 2016)","previouslyFormattedCitation":"(Setiawan &amp; Savity, 2016)"},"properties":{"noteIndex":0},"schema":"https://github.com/citation-style-language/schema/raw/master/csl-citation.json"}</w:instrText>
        </w:r>
        <w:r w:rsidRPr="00A82C28">
          <w:rPr>
            <w:rStyle w:val="Hyperlink"/>
            <w:rFonts w:ascii="Georgia" w:hAnsi="Georgia" w:cs="Times New Roman"/>
          </w:rPr>
          <w:fldChar w:fldCharType="separate"/>
        </w:r>
        <w:r w:rsidR="00E300F9" w:rsidRPr="00A82C28">
          <w:rPr>
            <w:rStyle w:val="Hyperlink"/>
            <w:rFonts w:ascii="Georgia" w:hAnsi="Georgia" w:cs="Times New Roman"/>
            <w:noProof/>
          </w:rPr>
          <w:t>(Setiawan &amp; Savity, 2016)</w:t>
        </w:r>
        <w:r w:rsidRPr="00A82C28">
          <w:rPr>
            <w:rStyle w:val="Hyperlink"/>
            <w:rFonts w:ascii="Georgia" w:hAnsi="Georgia" w:cs="Times New Roman"/>
          </w:rPr>
          <w:fldChar w:fldCharType="end"/>
        </w:r>
      </w:hyperlink>
      <w:r w:rsidRPr="0061282C">
        <w:rPr>
          <w:rFonts w:ascii="Georgia" w:hAnsi="Georgia" w:cs="Times New Roman"/>
        </w:rPr>
        <w:t xml:space="preserve">. Untuk menciptakan kesadaran tersebut dibutuhkan konten-konten yang menarik dan dan memberikan nilai terhadap sebuah merk. Dengan adanya konten-konten yang memang diminati dan berhubungan dengan para calon konsumen menjadi sebuah potensi besar </w:t>
      </w:r>
      <w:r w:rsidRPr="0061282C">
        <w:rPr>
          <w:rFonts w:ascii="Georgia" w:hAnsi="Georgia" w:cs="Times New Roman"/>
        </w:rPr>
        <w:lastRenderedPageBreak/>
        <w:t>untuk meningkatkan penjualan sebuah merk. Ketertarikan akan konten-konten yang dibuat akan mendorong para calon konsumen mencari informasi lebih dan berdampak pada ketertarikan merk.</w:t>
      </w:r>
    </w:p>
    <w:p w14:paraId="22182258" w14:textId="432A2A03" w:rsidR="00103A1F" w:rsidRDefault="00AB4673" w:rsidP="00103A1F">
      <w:pPr>
        <w:tabs>
          <w:tab w:val="center" w:pos="709"/>
          <w:tab w:val="right" w:pos="7230"/>
        </w:tabs>
        <w:spacing w:after="0" w:line="240" w:lineRule="auto"/>
        <w:ind w:firstLine="567"/>
        <w:jc w:val="both"/>
        <w:rPr>
          <w:rFonts w:ascii="Georgia" w:hAnsi="Georgia" w:cs="Times New Roman"/>
        </w:rPr>
      </w:pPr>
      <w:r w:rsidRPr="0061282C">
        <w:rPr>
          <w:rFonts w:ascii="Georgia" w:hAnsi="Georgia" w:cs="Times New Roman"/>
        </w:rPr>
        <w:t xml:space="preserve">Dalam penelitian yang dilakukan oleh </w:t>
      </w:r>
      <w:hyperlink w:anchor="Salvation" w:history="1">
        <w:r w:rsidRPr="00A82C28">
          <w:rPr>
            <w:rStyle w:val="Hyperlink"/>
            <w:rFonts w:ascii="Georgia" w:hAnsi="Georgia" w:cs="Times New Roman"/>
          </w:rPr>
          <w:fldChar w:fldCharType="begin" w:fldLock="1"/>
        </w:r>
        <w:r w:rsidR="00E300F9" w:rsidRPr="00A82C28">
          <w:rPr>
            <w:rStyle w:val="Hyperlink"/>
            <w:rFonts w:ascii="Georgia" w:hAnsi="Georgia" w:cs="Times New Roman"/>
          </w:rPr>
          <w:instrText>ADDIN CSL_CITATION {"citationItems":[{"id":"ITEM-1","itemData":{"ISSN":"2344-1232","abstract":"The technological development in general and the growing popularity of social media in particular has opened a new opportunity for companies to better engage consumers through online communities, social networking sites and blogs. Despite the growing market potential of the social media, many companies are still reluctant to incorporate it into their marketing campaign on the premise that social media advertising is a very personalized way of advertisement and promotions which target only a certain small groups which are interested in a particular domain, quite unlike conventional advertising strategy. Thus, the study examined the role of social media marketing and product involvement on consumers' purchase intentions of smartphones. A sample of 200 college students were surveyed and the data analyzed using SPSS. On analyzing the study, it was found that companies use social media to engage their target consumers online. This indicates that social media do not only help smartphone marketers to effectively interact with their target audience given its ability to encourage back-and-forth interaction between the consumers and the company unlike the one-way traditional media but it also encourages the readers to buy the advertised products. On the findings from the hypotheses, it was found that all the hypotheses were supported and this indicates that social media marketing significantly influences consumers' decision to buy smartphones. However, this is mediated by the type of advertisement and product involvement. These findings would help marketers and firms to make hard economic decisions.","author":[{"dropping-particle":"","family":"Salvation","given":"Mark Dirikorigha","non-dropping-particle":"","parse-names":false,"suffix":""},{"dropping-particle":"","family":"Sorooshian","given":"Shahryar","non-dropping-particle":"","parse-names":false,"suffix":""}],"container-title":"Computational Methods in Social Sciences (CMSS)","id":"ITEM-1","issue":"1","issued":{"date-parts":[["2018"]]},"page":"65-81","title":"The role of social media marketing and product involvement on consumers' purchase intentions of smartphones","type":"article-journal","volume":"6"},"uris":["http://www.mendeley.com/documents/?uuid=5bcd57e2-354b-497e-a496-29ddc5bf719b","http://www.mendeley.com/documents/?uuid=89f0752f-46f3-4c39-97a2-b47ff84a2603"]}],"mendeley":{"formattedCitation":"(Salvation &amp; Sorooshian, 2018)","manualFormatting":"Salvation &amp; Sorooshian (2018)","plainTextFormattedCitation":"(Salvation &amp; Sorooshian, 2018)","previouslyFormattedCitation":"(Salvation &amp; Sorooshian, 2018)"},"properties":{"noteIndex":0},"schema":"https://github.com/citation-style-language/schema/raw/master/csl-citation.json"}</w:instrText>
        </w:r>
        <w:r w:rsidRPr="00A82C28">
          <w:rPr>
            <w:rStyle w:val="Hyperlink"/>
            <w:rFonts w:ascii="Georgia" w:hAnsi="Georgia" w:cs="Times New Roman"/>
          </w:rPr>
          <w:fldChar w:fldCharType="separate"/>
        </w:r>
        <w:r w:rsidRPr="00A82C28">
          <w:rPr>
            <w:rStyle w:val="Hyperlink"/>
            <w:rFonts w:ascii="Georgia" w:hAnsi="Georgia" w:cs="Times New Roman"/>
            <w:noProof/>
          </w:rPr>
          <w:t>Salvation &amp; Sorooshian (2018)</w:t>
        </w:r>
        <w:r w:rsidRPr="00A82C28">
          <w:rPr>
            <w:rStyle w:val="Hyperlink"/>
            <w:rFonts w:ascii="Georgia" w:hAnsi="Georgia" w:cs="Times New Roman"/>
          </w:rPr>
          <w:fldChar w:fldCharType="end"/>
        </w:r>
      </w:hyperlink>
      <w:r w:rsidRPr="0061282C">
        <w:rPr>
          <w:rFonts w:ascii="Georgia" w:hAnsi="Georgia" w:cs="Times New Roman"/>
        </w:rPr>
        <w:t xml:space="preserve"> menyatakan bahwa perusahaan menggunakan media sosial untuk mengikat pasar konsumen online. Selain itu juga melalui sosial media perusahaan dapat berinteraksi langsung dengan konsumen, tidak seperti pemasaran tradisional yang hanya mendorong konsumen untuk membeli produk yang dipasarakan. Lalu penelitian yang dilakukan oleh </w:t>
      </w:r>
      <w:hyperlink w:anchor="Kim" w:history="1">
        <w:r w:rsidRPr="00E30E39">
          <w:rPr>
            <w:rStyle w:val="Hyperlink"/>
            <w:rFonts w:ascii="Georgia" w:hAnsi="Georgia" w:cs="Times New Roman"/>
          </w:rPr>
          <w:fldChar w:fldCharType="begin" w:fldLock="1"/>
        </w:r>
        <w:r w:rsidR="00E300F9" w:rsidRPr="00E30E39">
          <w:rPr>
            <w:rStyle w:val="Hyperlink"/>
            <w:rFonts w:ascii="Georgia" w:hAnsi="Georgia" w:cs="Times New Roman"/>
          </w:rPr>
          <w:instrText>ADDIN CSL_CITATION {"citationItems":[{"id":"ITEM-1","itemData":{"DOI":"10.1080/20932685.2010.10593068","ISSN":"23254483","abstract":"Luxury brands have always been fashion industry leaders, with admirable aesthetic value and innovative yet traditional business management. The brands constantly struggle to secure profits by providing novel value to customers through quality products and services, customer management, retail strategies, and innovative marketing mixes. However, the recent entry of numerous fashion brands in the luxury market coupled with decreased sales related to economic downturns have led to new challenges for luxury firms. Because the luxury fashion business is considered high value-added with guaranteed high profit margins and secure regular customers, the lower sectors have begun to heat up the competition. To survive the recent unforeseen challenges of heated competition, they have turned toward marketing communication using social media. Social media are the two-way communication platforms that allow users to interact with each other online to share information and opinions. Use of social media sites such as Twitter and Facebook has already expanded to almost every luxury fashion brand and been evaluated as business take-off tools. With the increased use of social media as a means of marketing communication for luxury brands, it has become necessary to empirically analyze the effect of social media marketing (SMM). Thus, the study presented here investigated the effects of this SMM on customer relationships (involving intimacy and trust) and purchase intention. A preliminary test was conducted in order to draw a sample of a luxury fashion brand for this study. Self-administrated questionnaires with visual stimuli were used to collect data from luxury consumers in the Seoul area. Respondents were restricted to consumers who had purchased any luxury fashion brand item within the previous two years. Among 150 questionnaires distributed, 133 questionnaires were finally employed for statistical analysis. Principal component analysis using varimax rotation was conducted to figure out the properties of luxury fashion brands’ SMM. The social media contained five properties: entertainment, customization, interaction, word of mouth, and trend. Factor loadings ranged from .84 to .52. Cronbach’s α lay between .80 and .88, demonstrating adequate construct reliability. Multiple regression analysis was conducted to test the effects of SMM on customer relationship (i.e., intimacy and trust) and purchase intention, as well as relationship between customer relationship (i.e., int…","author":[{"dropping-particle":"","family":"Kim","given":"Angella Jiyoung","non-dropping-particle":"","parse-names":false,"suffix":""},{"dropping-particle":"","family":"Ko","given":"Eunju","non-dropping-particle":"","parse-names":false,"suffix":""}],"container-title":"Journal of Global Fashion Marketing","id":"ITEM-1","issue":"3","issued":{"date-parts":[["2010"]]},"page":"164-171","title":"Impacts of luxury fashion brand’s social media marketing on customer relationship and purchase intention","type":"article-journal","volume":"1"},"uris":["http://www.mendeley.com/documents/?uuid=aa2ae0ec-819d-4ed7-8c82-81245bb2c792","http://www.mendeley.com/documents/?uuid=1b6416c9-8a60-4aba-96ae-6c16b78410ea"]}],"mendeley":{"formattedCitation":"(Kim &amp; Ko, 2010)","manualFormatting":"Kim &amp; Ko (2010)","plainTextFormattedCitation":"(Kim &amp; Ko, 2010)","previouslyFormattedCitation":"(Kim &amp; Ko, 2010)"},"properties":{"noteIndex":0},"schema":"https://github.com/citation-style-language/schema/raw/master/csl-citation.json"}</w:instrText>
        </w:r>
        <w:r w:rsidRPr="00E30E39">
          <w:rPr>
            <w:rStyle w:val="Hyperlink"/>
            <w:rFonts w:ascii="Georgia" w:hAnsi="Georgia" w:cs="Times New Roman"/>
          </w:rPr>
          <w:fldChar w:fldCharType="separate"/>
        </w:r>
        <w:r w:rsidRPr="00E30E39">
          <w:rPr>
            <w:rStyle w:val="Hyperlink"/>
            <w:rFonts w:ascii="Georgia" w:hAnsi="Georgia" w:cs="Times New Roman"/>
            <w:noProof/>
          </w:rPr>
          <w:t>Kim &amp; Ko (2010)</w:t>
        </w:r>
        <w:r w:rsidRPr="00E30E39">
          <w:rPr>
            <w:rStyle w:val="Hyperlink"/>
            <w:rFonts w:ascii="Georgia" w:hAnsi="Georgia" w:cs="Times New Roman"/>
          </w:rPr>
          <w:fldChar w:fldCharType="end"/>
        </w:r>
      </w:hyperlink>
      <w:r w:rsidRPr="0061282C">
        <w:rPr>
          <w:rFonts w:ascii="Georgia" w:hAnsi="Georgia" w:cs="Times New Roman"/>
        </w:rPr>
        <w:t xml:space="preserve"> bahwa minat beli pada </w:t>
      </w:r>
      <w:r w:rsidRPr="0061282C">
        <w:rPr>
          <w:rFonts w:ascii="Georgia" w:hAnsi="Georgia" w:cs="Times New Roman"/>
          <w:i/>
        </w:rPr>
        <w:t xml:space="preserve">luxury brand </w:t>
      </w:r>
      <w:r w:rsidRPr="0061282C">
        <w:rPr>
          <w:rFonts w:ascii="Georgia" w:hAnsi="Georgia" w:cs="Times New Roman"/>
        </w:rPr>
        <w:t xml:space="preserve"> dipengaruhi oleh hiburan, interaksi, dan </w:t>
      </w:r>
      <w:r w:rsidRPr="0061282C">
        <w:rPr>
          <w:rFonts w:ascii="Georgia" w:hAnsi="Georgia" w:cs="Times New Roman"/>
          <w:i/>
        </w:rPr>
        <w:t xml:space="preserve">word of mouth. </w:t>
      </w:r>
      <w:r w:rsidRPr="0061282C">
        <w:rPr>
          <w:rFonts w:ascii="Georgia" w:hAnsi="Georgia" w:cs="Times New Roman"/>
        </w:rPr>
        <w:t>Hal ini sejalan dengan penelitian yang dilakuk</w:t>
      </w:r>
      <w:r w:rsidR="0083431C" w:rsidRPr="0061282C">
        <w:rPr>
          <w:rFonts w:ascii="Georgia" w:hAnsi="Georgia" w:cs="Times New Roman"/>
        </w:rPr>
        <w:t xml:space="preserve">an.  Berdasarkan dari tabel </w:t>
      </w:r>
      <w:r w:rsidR="0083431C" w:rsidRPr="0061282C">
        <w:rPr>
          <w:rFonts w:ascii="Georgia" w:hAnsi="Georgia" w:cs="Times New Roman"/>
          <w:lang w:val="id-ID"/>
        </w:rPr>
        <w:t>9</w:t>
      </w:r>
      <w:r w:rsidRPr="0061282C">
        <w:rPr>
          <w:rFonts w:ascii="Georgia" w:hAnsi="Georgia" w:cs="Times New Roman"/>
        </w:rPr>
        <w:t xml:space="preserve"> didapatkan nilai sebesar 13.784 yang artinya pemasaran media sosial berpengaruh terhadap minat beli pada konsumen Paxel. Hal ini juga diperkuat dengan nilai pada perhitu</w:t>
      </w:r>
      <w:r w:rsidR="0083431C" w:rsidRPr="0061282C">
        <w:rPr>
          <w:rFonts w:ascii="Georgia" w:hAnsi="Georgia" w:cs="Times New Roman"/>
        </w:rPr>
        <w:t xml:space="preserve">ngan inner model pada tabel </w:t>
      </w:r>
      <w:r w:rsidR="0083431C" w:rsidRPr="0061282C">
        <w:rPr>
          <w:rFonts w:ascii="Georgia" w:hAnsi="Georgia" w:cs="Times New Roman"/>
          <w:lang w:val="id-ID"/>
        </w:rPr>
        <w:t>11</w:t>
      </w:r>
      <w:r w:rsidRPr="0061282C">
        <w:rPr>
          <w:rFonts w:ascii="Georgia" w:hAnsi="Georgia" w:cs="Times New Roman"/>
        </w:rPr>
        <w:t xml:space="preserve"> dimana indikator interaksi memiliki nilai tertinggi sebesar 45.197. Pada indikator tersebut konsumen menyatakan bahwa mereka merasa mampu mengungkapkan pendapat mereka terhadap pihak Paxel melalui media sosial. Selain melalui media sosial (Instagram) Paxel, konsumen pun dapat mengungkapkan pendapat mereka melalui aplikasi dan </w:t>
      </w:r>
      <w:r w:rsidRPr="0061282C">
        <w:rPr>
          <w:rFonts w:ascii="Georgia" w:hAnsi="Georgia" w:cs="Times New Roman"/>
          <w:i/>
        </w:rPr>
        <w:t xml:space="preserve">customer service </w:t>
      </w:r>
      <w:r w:rsidRPr="0061282C">
        <w:rPr>
          <w:rFonts w:ascii="Georgia" w:hAnsi="Georgia" w:cs="Times New Roman"/>
        </w:rPr>
        <w:t xml:space="preserve">yang dapat diakses 24 jam. Sehingga konsumen merasa media sosial Paxel mampu memenuhi kebutuhan mereka untuk mengungkapkan pendapat ataupun keluhan mereka secara langsung.  </w:t>
      </w:r>
    </w:p>
    <w:p w14:paraId="12AE55AD" w14:textId="09371B1F" w:rsidR="00AB4673" w:rsidRPr="0061282C" w:rsidRDefault="00AB4673" w:rsidP="00103A1F">
      <w:pPr>
        <w:tabs>
          <w:tab w:val="center" w:pos="709"/>
          <w:tab w:val="right" w:pos="7230"/>
        </w:tabs>
        <w:spacing w:after="0" w:line="240" w:lineRule="auto"/>
        <w:ind w:firstLine="567"/>
        <w:jc w:val="both"/>
        <w:rPr>
          <w:rFonts w:ascii="Georgia" w:hAnsi="Georgia" w:cs="Times New Roman"/>
        </w:rPr>
      </w:pPr>
      <w:r w:rsidRPr="0061282C">
        <w:rPr>
          <w:rFonts w:ascii="Georgia" w:hAnsi="Georgia" w:cs="Times New Roman"/>
        </w:rPr>
        <w:tab/>
      </w:r>
    </w:p>
    <w:p w14:paraId="45199927" w14:textId="77777777" w:rsidR="00AB4673" w:rsidRPr="00103A1F" w:rsidRDefault="00AB4673" w:rsidP="00103A1F">
      <w:pPr>
        <w:tabs>
          <w:tab w:val="center" w:pos="709"/>
          <w:tab w:val="right" w:pos="7370"/>
        </w:tabs>
        <w:spacing w:after="0" w:line="240" w:lineRule="auto"/>
        <w:rPr>
          <w:rFonts w:ascii="Georgia" w:hAnsi="Georgia" w:cs="Times New Roman"/>
          <w:b/>
        </w:rPr>
      </w:pPr>
      <w:r w:rsidRPr="00103A1F">
        <w:rPr>
          <w:rFonts w:ascii="Georgia" w:hAnsi="Georgia" w:cs="Times New Roman"/>
          <w:b/>
        </w:rPr>
        <w:t>Pengaruh Harga terhadap Minat Beli</w:t>
      </w:r>
    </w:p>
    <w:p w14:paraId="2B20C61C" w14:textId="1A2538C8" w:rsidR="00103A1F" w:rsidRDefault="00AB4673" w:rsidP="00103A1F">
      <w:pPr>
        <w:spacing w:after="0" w:line="240" w:lineRule="auto"/>
        <w:jc w:val="both"/>
        <w:rPr>
          <w:rFonts w:ascii="Georgia" w:hAnsi="Georgia" w:cs="Times New Roman"/>
        </w:rPr>
      </w:pPr>
      <w:r w:rsidRPr="0061282C">
        <w:rPr>
          <w:rFonts w:ascii="Georgia" w:hAnsi="Georgia"/>
        </w:rPr>
        <w:tab/>
      </w:r>
      <w:r w:rsidRPr="0061282C">
        <w:rPr>
          <w:rFonts w:ascii="Georgia" w:hAnsi="Georgia" w:cs="Times New Roman"/>
        </w:rPr>
        <w:t xml:space="preserve">Harga adalah sejumlah uang yang dibebankan atas suatu barang atau jasa atau jumlah dari nilai uang yang ditukar konsumen atas manfaat-manfaat karena memiliki atau menggunakan produk atau jasa tersebut </w:t>
      </w:r>
      <w:bookmarkStart w:id="29" w:name="Kotler"/>
      <w:r w:rsidR="00E30E39">
        <w:rPr>
          <w:rFonts w:ascii="Georgia" w:hAnsi="Georgia" w:cs="Times New Roman"/>
        </w:rPr>
        <w:fldChar w:fldCharType="begin"/>
      </w:r>
      <w:r w:rsidR="00E30E39">
        <w:rPr>
          <w:rFonts w:ascii="Georgia" w:hAnsi="Georgia" w:cs="Times New Roman"/>
        </w:rPr>
        <w:instrText xml:space="preserve"> HYPERLINK  \l "Kotler" </w:instrText>
      </w:r>
      <w:r w:rsidR="00E30E39">
        <w:rPr>
          <w:rFonts w:ascii="Georgia" w:hAnsi="Georgia" w:cs="Times New Roman"/>
        </w:rPr>
        <w:fldChar w:fldCharType="separate"/>
      </w:r>
      <w:r w:rsidRPr="00E30E39">
        <w:rPr>
          <w:rStyle w:val="Hyperlink"/>
          <w:rFonts w:ascii="Georgia" w:hAnsi="Georgia" w:cs="Times New Roman"/>
        </w:rPr>
        <w:fldChar w:fldCharType="begin" w:fldLock="1"/>
      </w:r>
      <w:r w:rsidR="00E300F9" w:rsidRPr="00E30E39">
        <w:rPr>
          <w:rStyle w:val="Hyperlink"/>
          <w:rFonts w:ascii="Georgia" w:hAnsi="Georgia" w:cs="Times New Roman"/>
        </w:rPr>
        <w:instrText>ADDIN CSL_CITATION {"citationItems":[{"id":"ITEM-1","itemData":{"ISBN":"9780133856460","author":[{"dropping-particle":"","family":"Kotler","given":"Philip","non-dropping-particle":"","parse-names":false,"suffix":""},{"dropping-particle":"","family":"Keller","given":"Kevin Lane","non-dropping-particle":"","parse-names":false,"suffix":""}],"edition":"15","editor":[{"dropping-particle":"","family":"Wall","given":"Stephanie","non-dropping-particle":"","parse-names":false,"suffix":""}],"id":"ITEM-1","issued":{"date-parts":[["2016"]]},"number-of-pages":"692","publisher":"Pearson Prentice Hall","publisher-place":"Essex","title":"Marketing Management","type":"book"},"uris":["http://www.mendeley.com/documents/?uuid=95464a88-5c65-4010-89a1-9708a6802eb9","http://www.mendeley.com/documents/?uuid=54ad37be-8418-4599-b2c5-7b60d519e8db"]}],"mendeley":{"formattedCitation":"(Kotler &amp; Keller, 2016)","plainTextFormattedCitation":"(Kotler &amp; Keller, 2016)","previouslyFormattedCitation":"(Kotler &amp; Keller, 2016)"},"properties":{"noteIndex":0},"schema":"https://github.com/citation-style-language/schema/raw/master/csl-citation.json"}</w:instrText>
      </w:r>
      <w:r w:rsidRPr="00E30E39">
        <w:rPr>
          <w:rStyle w:val="Hyperlink"/>
          <w:rFonts w:ascii="Georgia" w:hAnsi="Georgia" w:cs="Times New Roman"/>
        </w:rPr>
        <w:fldChar w:fldCharType="separate"/>
      </w:r>
      <w:r w:rsidR="00E300F9" w:rsidRPr="00E30E39">
        <w:rPr>
          <w:rStyle w:val="Hyperlink"/>
          <w:rFonts w:ascii="Georgia" w:hAnsi="Georgia" w:cs="Times New Roman"/>
          <w:noProof/>
        </w:rPr>
        <w:t>(Kotler &amp; Keller, 2016)</w:t>
      </w:r>
      <w:r w:rsidRPr="00E30E39">
        <w:rPr>
          <w:rStyle w:val="Hyperlink"/>
          <w:rFonts w:ascii="Georgia" w:hAnsi="Georgia" w:cs="Times New Roman"/>
        </w:rPr>
        <w:fldChar w:fldCharType="end"/>
      </w:r>
      <w:bookmarkEnd w:id="29"/>
      <w:r w:rsidR="00E30E39">
        <w:rPr>
          <w:rFonts w:ascii="Georgia" w:hAnsi="Georgia" w:cs="Times New Roman"/>
        </w:rPr>
        <w:fldChar w:fldCharType="end"/>
      </w:r>
      <w:r w:rsidRPr="0061282C">
        <w:rPr>
          <w:rFonts w:ascii="Georgia" w:hAnsi="Georgia" w:cs="Times New Roman"/>
        </w:rPr>
        <w:t xml:space="preserve">. Berdasarkan penelitian yang dilakukan oleh </w:t>
      </w:r>
      <w:hyperlink w:anchor="Chrisnawan" w:history="1">
        <w:r w:rsidRPr="003652B3">
          <w:rPr>
            <w:rStyle w:val="Hyperlink"/>
            <w:rFonts w:ascii="Georgia" w:hAnsi="Georgia" w:cs="Times New Roman"/>
          </w:rPr>
          <w:fldChar w:fldCharType="begin" w:fldLock="1"/>
        </w:r>
        <w:r w:rsidR="00E300F9" w:rsidRPr="003652B3">
          <w:rPr>
            <w:rStyle w:val="Hyperlink"/>
            <w:rFonts w:ascii="Georgia" w:hAnsi="Georgia" w:cs="Times New Roman"/>
          </w:rPr>
          <w:instrText>ADDIN CSL_CITATION {"citationItems":[{"id":"ITEM-1","itemData":{"abstract":"In present days, the airline industry is ever-thriving, notably in Indonesia. The Indonesian Minister of Transportation has issued Ministerial Decree No. 72 of 2019 to set the upper limit and lower limit rates of Indonesian airline ticket prices. The aim of this research was to figure out the significant effects of price on perceived quality, price on purchase intention, and perceived quality on purchase intention in the case of Lion Air. This research used quantitative research, which were then analyzed by the SEM PLS technique with the software SmartPLS. The results show that in Lion Air 1) price had a positive effect on purchase intention, 2) price had a positive effect on perceived quality, 3) perceived quality had a positive effect on purchase intention, and 4) perceived quality was able to mediate the relationship between price and purchase intention.","author":[{"dropping-particle":"","family":"Chrisnawan","given":"Luki","non-dropping-particle":"","parse-names":false,"suffix":""},{"dropping-particle":"","family":"Onibala","given":"M","non-dropping-particle":"","parse-names":false,"suffix":""},{"dropping-particle":"","family":"Octora","given":"Yoanita","non-dropping-particle":"","parse-names":false,"suffix":""},{"dropping-particle":"","family":"Setiawan","given":"Edhie Budi","non-dropping-particle":"","parse-names":false,"suffix":""},{"dropping-particle":"","family":"Antony","given":"Didiet","non-dropping-particle":"","parse-names":false,"suffix":""}],"container-title":"Advances in Transportation and Logistics Research","id":"ITEM-1","issued":{"date-parts":[["2019"]]},"page":"187-195","title":"The Effect of Price And Perceived Quality on Ticket Purchase Intention at Lion Air Airline","type":"article-journal"},"uris":["http://www.mendeley.com/documents/?uuid=5be7a675-cb6f-46e4-a6d9-8bb2213d7d39","http://www.mendeley.com/documents/?uuid=98c91fce-d722-4924-b047-f1a01776f538"]}],"mendeley":{"formattedCitation":"(Chrisnawan et al., 2019)","manualFormatting":"Chrisnawan et al.,(2019)","plainTextFormattedCitation":"(Chrisnawan et al., 2019)","previouslyFormattedCitation":"(Chrisnawan et al., 2019)"},"properties":{"noteIndex":0},"schema":"https://github.com/citation-style-language/schema/raw/master/csl-citation.json"}</w:instrText>
        </w:r>
        <w:r w:rsidRPr="003652B3">
          <w:rPr>
            <w:rStyle w:val="Hyperlink"/>
            <w:rFonts w:ascii="Georgia" w:hAnsi="Georgia" w:cs="Times New Roman"/>
          </w:rPr>
          <w:fldChar w:fldCharType="separate"/>
        </w:r>
        <w:r w:rsidRPr="003652B3">
          <w:rPr>
            <w:rStyle w:val="Hyperlink"/>
            <w:rFonts w:ascii="Georgia" w:hAnsi="Georgia" w:cs="Times New Roman"/>
            <w:noProof/>
          </w:rPr>
          <w:t>Chrisnawan et al.,(2019)</w:t>
        </w:r>
        <w:r w:rsidRPr="003652B3">
          <w:rPr>
            <w:rStyle w:val="Hyperlink"/>
            <w:rFonts w:ascii="Georgia" w:hAnsi="Georgia" w:cs="Times New Roman"/>
          </w:rPr>
          <w:fldChar w:fldCharType="end"/>
        </w:r>
      </w:hyperlink>
      <w:r w:rsidRPr="0061282C">
        <w:rPr>
          <w:rFonts w:ascii="Georgia" w:hAnsi="Georgia" w:cs="Times New Roman"/>
        </w:rPr>
        <w:t xml:space="preserve"> harga yang layak dan pantas bila ditawarkan kepada konsumen akan meningkatkan daya beli konsumen dan minat beli konsumen. Potongan harga memiliki efek yang besar pada penetapan harga yang tinggi dan memberikan efek positif terhadap konsumen untuk meningkatkan minat beli </w:t>
      </w:r>
      <w:hyperlink w:anchor="Chen" w:history="1">
        <w:r w:rsidRPr="0095498C">
          <w:rPr>
            <w:rStyle w:val="Hyperlink"/>
            <w:rFonts w:ascii="Georgia" w:hAnsi="Georgia" w:cs="Times New Roman"/>
          </w:rPr>
          <w:fldChar w:fldCharType="begin" w:fldLock="1"/>
        </w:r>
        <w:r w:rsidR="00E300F9" w:rsidRPr="0095498C">
          <w:rPr>
            <w:rStyle w:val="Hyperlink"/>
            <w:rFonts w:ascii="Georgia" w:hAnsi="Georgia" w:cs="Times New Roman"/>
          </w:rPr>
          <w:instrText>ADDIN CSL_CITATION {"citationItems":[{"id":"ITEM-1","itemData":{"author":[{"dropping-particle":"","family":"Chen","given":"Haipeng Allan","non-dropping-particle":"","parse-names":false,"suffix":""},{"dropping-particle":"","family":"Marmorstein","given":"Howard","non-dropping-particle":"","parse-names":false,"suffix":""},{"dropping-particle":"","family":"Tsiros","given":"Michael","non-dropping-particle":"","parse-names":false,"suffix":""},{"dropping-particle":"","family":"Rao","given":"Akshay R","non-dropping-particle":"","parse-names":false,"suffix":""}],"id":"ITEM-1","issue":"July","issued":{"date-parts":[["2012"]]},"page":"64-77","title":"When More Is Less : The Impact of Base Value Neglect on Consumer Price Discounts","type":"article-journal","volume":"76"},"uris":["http://www.mendeley.com/documents/?uuid=c535d3fa-9bc9-484a-89fd-05d606f160b5","http://www.mendeley.com/documents/?uuid=3c3c49f4-8534-4924-a526-3f418d0e2282"]}],"mendeley":{"formattedCitation":"(Chen et al., 2012)","plainTextFormattedCitation":"(Chen et al., 2012)","previouslyFormattedCitation":"(Chen et al., 2012)"},"properties":{"noteIndex":0},"schema":"https://github.com/citation-style-language/schema/raw/master/csl-citation.json"}</w:instrText>
        </w:r>
        <w:r w:rsidRPr="0095498C">
          <w:rPr>
            <w:rStyle w:val="Hyperlink"/>
            <w:rFonts w:ascii="Georgia" w:hAnsi="Georgia" w:cs="Times New Roman"/>
          </w:rPr>
          <w:fldChar w:fldCharType="separate"/>
        </w:r>
        <w:r w:rsidR="00E300F9" w:rsidRPr="0095498C">
          <w:rPr>
            <w:rStyle w:val="Hyperlink"/>
            <w:rFonts w:ascii="Georgia" w:hAnsi="Georgia" w:cs="Times New Roman"/>
            <w:noProof/>
          </w:rPr>
          <w:t>(Chen et al., 2012)</w:t>
        </w:r>
        <w:r w:rsidRPr="0095498C">
          <w:rPr>
            <w:rStyle w:val="Hyperlink"/>
            <w:rFonts w:ascii="Georgia" w:hAnsi="Georgia" w:cs="Times New Roman"/>
          </w:rPr>
          <w:fldChar w:fldCharType="end"/>
        </w:r>
      </w:hyperlink>
      <w:r w:rsidR="00A530D1">
        <w:rPr>
          <w:rFonts w:ascii="Georgia" w:hAnsi="Georgia" w:cs="Times New Roman"/>
        </w:rPr>
        <w:t xml:space="preserve"> </w:t>
      </w:r>
      <w:hyperlink w:anchor="Alford" w:history="1">
        <w:r w:rsidRPr="0030303E">
          <w:rPr>
            <w:rStyle w:val="Hyperlink"/>
            <w:rFonts w:ascii="Georgia" w:hAnsi="Georgia" w:cs="Times New Roman"/>
          </w:rPr>
          <w:fldChar w:fldCharType="begin" w:fldLock="1"/>
        </w:r>
        <w:r w:rsidR="00E300F9" w:rsidRPr="0030303E">
          <w:rPr>
            <w:rStyle w:val="Hyperlink"/>
            <w:rFonts w:ascii="Georgia" w:hAnsi="Georgia" w:cs="Times New Roman"/>
          </w:rPr>
          <w:instrText>ADDIN CSL_CITATION {"citationItems":[{"id":"ITEM-1","itemData":{"DOI":"10.1016/S0148-2963(00)00214-9","ISSN":"01482963","abstract":"Previous research concerning external reference prices focused on outcome variables and contextual variables that influence them. Missing from the literature is sufficient assessment of the effect of individual difference variables. The current research examines two individual difference variables (price consciousness and sale proneness) along with discount level and their relationship with consumers' outcome evaluations of offer value, search intention and purchase intention. Results suggest that consumers' level of sale proneness influences their evaluation of all three outcome variables, while price consciousness influences only search intention. Additionally, significant interaction effects were found between discount level and price consciousness and between price consciousness and sale proneness. Implications for managers and future research directions are also discussed. © 2002 Elsevier Science Inc. All rights reserved.","author":[{"dropping-particle":"","family":"Alford","given":"Bruce L.","non-dropping-particle":"","parse-names":false,"suffix":""},{"dropping-particle":"","family":"Biswas","given":"Abhijit","non-dropping-particle":"","parse-names":false,"suffix":""}],"container-title":"Journal of Business Research","id":"ITEM-1","issue":"9","issued":{"date-parts":[["2002"]]},"page":"775-783","title":"The effects of discount level, price consciousness and sale proneness on consumers' price perception and behavioral intention","type":"article-journal","volume":"55"},"uris":["http://www.mendeley.com/documents/?uuid=229e325e-b574-44d9-a879-b188a99e30d5","http://www.mendeley.com/documents/?uuid=bb6410e4-df32-4ad7-beb3-661f28daf07d"]}],"mendeley":{"formattedCitation":"(Alford &amp; Biswas, 2002)","plainTextFormattedCitation":"(Alford &amp; Biswas, 2002)","previouslyFormattedCitation":"(Alford &amp; Biswas, 2002)"},"properties":{"noteIndex":0},"schema":"https://github.com/citation-style-language/schema/raw/master/csl-citation.json"}</w:instrText>
        </w:r>
        <w:r w:rsidRPr="0030303E">
          <w:rPr>
            <w:rStyle w:val="Hyperlink"/>
            <w:rFonts w:ascii="Georgia" w:hAnsi="Georgia" w:cs="Times New Roman"/>
          </w:rPr>
          <w:fldChar w:fldCharType="separate"/>
        </w:r>
        <w:r w:rsidR="00E300F9" w:rsidRPr="0030303E">
          <w:rPr>
            <w:rStyle w:val="Hyperlink"/>
            <w:rFonts w:ascii="Georgia" w:hAnsi="Georgia" w:cs="Times New Roman"/>
            <w:noProof/>
          </w:rPr>
          <w:t>(Alford &amp; Biswas, 2002)</w:t>
        </w:r>
        <w:r w:rsidRPr="0030303E">
          <w:rPr>
            <w:rStyle w:val="Hyperlink"/>
            <w:rFonts w:ascii="Georgia" w:hAnsi="Georgia" w:cs="Times New Roman"/>
          </w:rPr>
          <w:fldChar w:fldCharType="end"/>
        </w:r>
      </w:hyperlink>
      <w:r w:rsidR="0083431C" w:rsidRPr="0061282C">
        <w:rPr>
          <w:rFonts w:ascii="Georgia" w:hAnsi="Georgia" w:cs="Times New Roman"/>
        </w:rPr>
        <w:t xml:space="preserve">. Berdasarkan tabel </w:t>
      </w:r>
      <w:r w:rsidR="0083431C" w:rsidRPr="0061282C">
        <w:rPr>
          <w:rFonts w:ascii="Georgia" w:hAnsi="Georgia" w:cs="Times New Roman"/>
          <w:lang w:val="id-ID"/>
        </w:rPr>
        <w:t>9</w:t>
      </w:r>
      <w:r w:rsidRPr="0061282C">
        <w:rPr>
          <w:rFonts w:ascii="Georgia" w:hAnsi="Georgia" w:cs="Times New Roman"/>
        </w:rPr>
        <w:t xml:space="preserve"> didapatkan nilai sebesar 5.325, artinya harga berpengaruh terhadap minat beli pada konsumen Paxel. Jika dilihat dari perhitu</w:t>
      </w:r>
      <w:r w:rsidR="0083431C" w:rsidRPr="0061282C">
        <w:rPr>
          <w:rFonts w:ascii="Georgia" w:hAnsi="Georgia" w:cs="Times New Roman"/>
        </w:rPr>
        <w:t xml:space="preserve">ngan inner model pada tabel </w:t>
      </w:r>
      <w:r w:rsidR="0083431C" w:rsidRPr="0061282C">
        <w:rPr>
          <w:rFonts w:ascii="Georgia" w:hAnsi="Georgia" w:cs="Times New Roman"/>
          <w:lang w:val="id-ID"/>
        </w:rPr>
        <w:t>11</w:t>
      </w:r>
      <w:r w:rsidRPr="0061282C">
        <w:rPr>
          <w:rFonts w:ascii="Georgia" w:hAnsi="Georgia" w:cs="Times New Roman"/>
        </w:rPr>
        <w:t>, terlihat bahwa indikator potongan harga mendapatkan nilai tertinggi sebesar 30,631. Para konsumen merasa bahwa potongan harga yang diberikan oleh pihak Paxel sudah cukup baik. Selain itu juga ada ketertarikan dari para konsumen dengan adanya promo dan diskon yang diberikan oleh Paxel. Potongan-potongan harga yang diberikan oleh Paxel dilakukan dengan banyak cara, dapat dengan memberikan kupon yang dapat diaplikasikan saat melakukan pembayaran. Lalu ada juga potongan harga melalui beberapa metode pembayaran melalui dompet digital seperti Ovo, Gopay, Shopeepay, dan lain-lain. Paxel pun memberikan sebuah program yaitu “Paxel</w:t>
      </w:r>
      <w:r w:rsidRPr="0061282C">
        <w:rPr>
          <w:rFonts w:ascii="Georgia" w:hAnsi="Georgia" w:cs="Times New Roman"/>
          <w:i/>
        </w:rPr>
        <w:t xml:space="preserve"> Club</w:t>
      </w:r>
      <w:r w:rsidRPr="0061282C">
        <w:rPr>
          <w:rFonts w:ascii="Georgia" w:hAnsi="Georgia" w:cs="Times New Roman"/>
        </w:rPr>
        <w:t xml:space="preserve">”, konsumen membayar biaya berlangganan sebesar Rp. 300.000 untuk setahun dan mendapatkan benefit yaitu potongan harga sebesar 25% di setiap transaksi yang dilakukan. </w:t>
      </w:r>
    </w:p>
    <w:p w14:paraId="3FDC232D" w14:textId="77777777" w:rsidR="00103A1F" w:rsidRDefault="00103A1F" w:rsidP="00103A1F">
      <w:pPr>
        <w:spacing w:after="0" w:line="240" w:lineRule="auto"/>
        <w:jc w:val="both"/>
        <w:rPr>
          <w:rFonts w:ascii="Georgia" w:hAnsi="Georgia" w:cs="Times New Roman"/>
        </w:rPr>
      </w:pPr>
    </w:p>
    <w:p w14:paraId="02B9E747" w14:textId="235CF2D2" w:rsidR="00AB4673" w:rsidRPr="00103A1F" w:rsidRDefault="00AB4673" w:rsidP="00103A1F">
      <w:pPr>
        <w:spacing w:after="0" w:line="240" w:lineRule="auto"/>
        <w:jc w:val="both"/>
        <w:rPr>
          <w:rFonts w:ascii="Georgia" w:hAnsi="Georgia" w:cs="Times New Roman"/>
        </w:rPr>
      </w:pPr>
      <w:r w:rsidRPr="00103A1F">
        <w:rPr>
          <w:rFonts w:ascii="Georgia" w:hAnsi="Georgia" w:cs="Times New Roman"/>
          <w:b/>
        </w:rPr>
        <w:t>Pengaruh Minat Beli terhadap Loyalitas Merek</w:t>
      </w:r>
    </w:p>
    <w:p w14:paraId="30EA3AB4" w14:textId="40ACC4D4" w:rsidR="00AB4673" w:rsidRPr="0061282C" w:rsidRDefault="00AB4673" w:rsidP="00AB4673">
      <w:pPr>
        <w:spacing w:after="0" w:line="240" w:lineRule="auto"/>
        <w:ind w:firstLine="720"/>
        <w:jc w:val="both"/>
        <w:rPr>
          <w:rFonts w:ascii="Georgia" w:hAnsi="Georgia" w:cs="Times New Roman"/>
          <w:color w:val="202124"/>
          <w:shd w:val="clear" w:color="auto" w:fill="FFFFFF"/>
        </w:rPr>
      </w:pPr>
      <w:r w:rsidRPr="0061282C">
        <w:rPr>
          <w:rFonts w:ascii="Georgia" w:hAnsi="Georgia" w:cs="Times New Roman"/>
        </w:rPr>
        <w:t xml:space="preserve">Pengertian minat beli adalah kecenderungan untuk membeli sebuah merek dan secara umum berdasarkan kesesuaian antara motif pembelian dengan atribut atau karakteristik dari merek yang dapat dipertimbangkan </w:t>
      </w:r>
      <w:bookmarkStart w:id="30" w:name="Belch"/>
      <w:r w:rsidR="0095498C">
        <w:rPr>
          <w:rFonts w:ascii="Georgia" w:hAnsi="Georgia" w:cs="Times New Roman"/>
        </w:rPr>
        <w:fldChar w:fldCharType="begin"/>
      </w:r>
      <w:r w:rsidR="0095498C">
        <w:rPr>
          <w:rFonts w:ascii="Georgia" w:hAnsi="Georgia" w:cs="Times New Roman"/>
        </w:rPr>
        <w:instrText xml:space="preserve"> HYPERLINK  \l "Belch" </w:instrText>
      </w:r>
      <w:r w:rsidR="0095498C">
        <w:rPr>
          <w:rFonts w:ascii="Georgia" w:hAnsi="Georgia" w:cs="Times New Roman"/>
        </w:rPr>
        <w:fldChar w:fldCharType="separate"/>
      </w:r>
      <w:r w:rsidRPr="0095498C">
        <w:rPr>
          <w:rStyle w:val="Hyperlink"/>
          <w:rFonts w:ascii="Georgia" w:hAnsi="Georgia" w:cs="Times New Roman"/>
        </w:rPr>
        <w:fldChar w:fldCharType="begin" w:fldLock="1"/>
      </w:r>
      <w:r w:rsidR="00E300F9" w:rsidRPr="0095498C">
        <w:rPr>
          <w:rStyle w:val="Hyperlink"/>
          <w:rFonts w:ascii="Georgia" w:hAnsi="Georgia" w:cs="Times New Roman"/>
        </w:rPr>
        <w:instrText>ADDIN CSL_CITATION {"citationItems":[{"id":"ITEM-1","itemData":{"ISBN":"1259548147, 9781259548147","author":[{"dropping-particle":"","family":"Belch","given":"George E.","non-dropping-particle":"","parse-names":false,"suffix":""},{"dropping-particle":"","family":"Belch","given":"Michael A.","non-dropping-particle":"","parse-names":false,"suffix":""}],"edition":"11","id":"ITEM-1","issued":{"date-parts":[["2017"]]},"number-of-pages":"896","publisher":"McGraw-Hill Education","publisher-place":"Boston","title":"Advertising and Promotion: An Integrated Marketing Communications Perspectiveo Title","type":"book"},"uris":["http://www.mendeley.com/documents/?uuid=792d0000-2810-4277-9c49-08299e992e06","http://www.mendeley.com/documents/?uuid=4210ba9a-e3cb-49d5-b38c-48004b86c33d"]}],"mendeley":{"formattedCitation":"(Belch &amp; Belch, 2017)","manualFormatting":"Belch &amp; Belch (2017)","plainTextFormattedCitation":"(Belch &amp; Belch, 2017)","previouslyFormattedCitation":"(Belch &amp; Belch, 2017)"},"properties":{"noteIndex":0},"schema":"https://github.com/citation-style-language/schema/raw/master/csl-citation.json"}</w:instrText>
      </w:r>
      <w:r w:rsidRPr="0095498C">
        <w:rPr>
          <w:rStyle w:val="Hyperlink"/>
          <w:rFonts w:ascii="Georgia" w:hAnsi="Georgia" w:cs="Times New Roman"/>
        </w:rPr>
        <w:fldChar w:fldCharType="separate"/>
      </w:r>
      <w:r w:rsidRPr="0095498C">
        <w:rPr>
          <w:rStyle w:val="Hyperlink"/>
          <w:rFonts w:ascii="Georgia" w:hAnsi="Georgia" w:cs="Times New Roman"/>
          <w:noProof/>
        </w:rPr>
        <w:t>Belch &amp; Belch (2017)</w:t>
      </w:r>
      <w:r w:rsidRPr="0095498C">
        <w:rPr>
          <w:rStyle w:val="Hyperlink"/>
          <w:rFonts w:ascii="Georgia" w:hAnsi="Georgia" w:cs="Times New Roman"/>
        </w:rPr>
        <w:fldChar w:fldCharType="end"/>
      </w:r>
      <w:bookmarkEnd w:id="30"/>
      <w:r w:rsidR="0095498C">
        <w:rPr>
          <w:rFonts w:ascii="Georgia" w:hAnsi="Georgia" w:cs="Times New Roman"/>
        </w:rPr>
        <w:fldChar w:fldCharType="end"/>
      </w:r>
      <w:r w:rsidRPr="0061282C">
        <w:rPr>
          <w:rFonts w:ascii="Georgia" w:hAnsi="Georgia" w:cs="Times New Roman"/>
        </w:rPr>
        <w:t xml:space="preserve">. Menurut </w:t>
      </w:r>
      <w:hyperlink w:anchor="Kotler" w:history="1">
        <w:r w:rsidRPr="00E30E39">
          <w:rPr>
            <w:rStyle w:val="Hyperlink"/>
            <w:rFonts w:ascii="Georgia" w:hAnsi="Georgia" w:cs="Times New Roman"/>
          </w:rPr>
          <w:fldChar w:fldCharType="begin" w:fldLock="1"/>
        </w:r>
        <w:r w:rsidR="00E300F9" w:rsidRPr="00E30E39">
          <w:rPr>
            <w:rStyle w:val="Hyperlink"/>
            <w:rFonts w:ascii="Georgia" w:hAnsi="Georgia" w:cs="Times New Roman"/>
          </w:rPr>
          <w:instrText>ADDIN CSL_CITATION {"citationItems":[{"id":"ITEM-1","itemData":{"ISBN":"9780133856460","author":[{"dropping-particle":"","family":"Kotler","given":"Philip","non-dropping-particle":"","parse-names":false,"suffix":""},{"dropping-particle":"","family":"Keller","given":"Kevin Lane","non-dropping-particle":"","parse-names":false,"suffix":""}],"edition":"15","editor":[{"dropping-particle":"","family":"Wall","given":"Stephanie","non-dropping-particle":"","parse-names":false,"suffix":""}],"id":"ITEM-1","issued":{"date-parts":[["2016"]]},"number-of-pages":"692","publisher":"Pearson Prentice Hall","publisher-place":"Essex","title":"Marketing Management","type":"book"},"uris":["http://www.mendeley.com/documents/?uuid=54ad37be-8418-4599-b2c5-7b60d519e8db","http://www.mendeley.com/documents/?uuid=95464a88-5c65-4010-89a1-9708a6802eb9"]}],"mendeley":{"formattedCitation":"(Kotler &amp; Keller, 2016)","manualFormatting":"Kotler &amp; Keller (2016:198)","plainTextFormattedCitation":"(Kotler &amp; Keller, 2016)","previouslyFormattedCitation":"(Kotler &amp; Keller, 2016)"},"properties":{"noteIndex":0},"schema":"https://github.com/citation-style-language/schema/raw/master/csl-citation.json"}</w:instrText>
        </w:r>
        <w:r w:rsidRPr="00E30E39">
          <w:rPr>
            <w:rStyle w:val="Hyperlink"/>
            <w:rFonts w:ascii="Georgia" w:hAnsi="Georgia" w:cs="Times New Roman"/>
          </w:rPr>
          <w:fldChar w:fldCharType="separate"/>
        </w:r>
        <w:r w:rsidRPr="00E30E39">
          <w:rPr>
            <w:rStyle w:val="Hyperlink"/>
            <w:rFonts w:ascii="Georgia" w:hAnsi="Georgia" w:cs="Times New Roman"/>
            <w:noProof/>
          </w:rPr>
          <w:t>Kotler &amp; Keller (2016:198)</w:t>
        </w:r>
        <w:r w:rsidRPr="00E30E39">
          <w:rPr>
            <w:rStyle w:val="Hyperlink"/>
            <w:rFonts w:ascii="Georgia" w:hAnsi="Georgia" w:cs="Times New Roman"/>
          </w:rPr>
          <w:fldChar w:fldCharType="end"/>
        </w:r>
      </w:hyperlink>
      <w:r w:rsidRPr="0061282C">
        <w:rPr>
          <w:rFonts w:ascii="Georgia" w:hAnsi="Georgia" w:cs="Times New Roman"/>
        </w:rPr>
        <w:t xml:space="preserve"> didefinisikan </w:t>
      </w:r>
      <w:r w:rsidRPr="0061282C">
        <w:rPr>
          <w:rFonts w:ascii="Georgia" w:hAnsi="Georgia" w:cs="Times New Roman"/>
          <w:color w:val="202124"/>
          <w:shd w:val="clear" w:color="auto" w:fill="FFFFFF"/>
        </w:rPr>
        <w:t>bentuk dari perilaku dari konsumen yang berkeinginan untuk membeli atau memilih sebuah produk yang didasari oleh pengalaman, penggunaan dan keinginannya pada suatu produk.</w:t>
      </w:r>
    </w:p>
    <w:p w14:paraId="24DAE6CD" w14:textId="48E227FF" w:rsidR="00AB4673" w:rsidRPr="0061282C" w:rsidRDefault="00AB4673" w:rsidP="00AB4673">
      <w:pPr>
        <w:spacing w:after="0" w:line="240" w:lineRule="auto"/>
        <w:ind w:firstLine="720"/>
        <w:jc w:val="both"/>
        <w:rPr>
          <w:rFonts w:ascii="Georgia" w:hAnsi="Georgia" w:cs="Times New Roman"/>
        </w:rPr>
      </w:pPr>
      <w:r w:rsidRPr="0061282C">
        <w:rPr>
          <w:rFonts w:ascii="Georgia" w:hAnsi="Georgia" w:cs="Times New Roman"/>
        </w:rPr>
        <w:t xml:space="preserve">Minat beli ini menciptakan suatu motivasi yang terus terekam dalam benak seseorang dan menjadi suatu keinginan yang sangat kuat dan akhirnya ketika seorang konsumen harus memenuhi kebutuhannya akan mengaktualisasikan apa yang ada didalam benaknya itu. Menurut </w:t>
      </w:r>
      <w:bookmarkStart w:id="31" w:name="Oliver"/>
      <w:r w:rsidR="00E30E39">
        <w:rPr>
          <w:rFonts w:ascii="Georgia" w:hAnsi="Georgia" w:cs="Times New Roman"/>
        </w:rPr>
        <w:fldChar w:fldCharType="begin"/>
      </w:r>
      <w:r w:rsidR="00E30E39">
        <w:rPr>
          <w:rFonts w:ascii="Georgia" w:hAnsi="Georgia" w:cs="Times New Roman"/>
        </w:rPr>
        <w:instrText xml:space="preserve"> HYPERLINK  \l "Oliver" </w:instrText>
      </w:r>
      <w:r w:rsidR="00E30E39">
        <w:rPr>
          <w:rFonts w:ascii="Georgia" w:hAnsi="Georgia" w:cs="Times New Roman"/>
        </w:rPr>
        <w:fldChar w:fldCharType="separate"/>
      </w:r>
      <w:r w:rsidR="00136E16" w:rsidRPr="00E30E39">
        <w:rPr>
          <w:rStyle w:val="Hyperlink"/>
          <w:rFonts w:ascii="Georgia" w:hAnsi="Georgia" w:cs="Times New Roman"/>
        </w:rPr>
        <w:fldChar w:fldCharType="begin" w:fldLock="1"/>
      </w:r>
      <w:r w:rsidR="00136E16" w:rsidRPr="00E30E39">
        <w:rPr>
          <w:rStyle w:val="Hyperlink"/>
          <w:rFonts w:ascii="Georgia" w:hAnsi="Georgia" w:cs="Times New Roman"/>
        </w:rPr>
        <w:instrText>ADDIN CSL_CITATION {"citationItems":[{"id":"ITEM-1","itemData":{"ISBN":"1315700891","author":[{"dropping-particle":"","family":"Oliver","given":"Richard L","non-dropping-particle":"","parse-names":false,"suffix":""}],"id":"ITEM-1","issued":{"date-parts":[["2014"]]},"publisher":"Routledge","title":"Satisfaction: A behavioral perspective on the consumer: A behavioral perspective on the consumer","type":"book"},"uris":["http://www.mendeley.com/documents/?uuid=b0120ebb-ec34-41e4-b4b9-59a6e1222af6"]}],"mendeley":{"formattedCitation":"(Oliver, 2014)","plainTextFormattedCitation":"(Oliver, 2014)"},"properties":{"noteIndex":0},"schema":"https://github.com/citation-style-language/schema/raw/master/csl-citation.json"}</w:instrText>
      </w:r>
      <w:r w:rsidR="00136E16" w:rsidRPr="00E30E39">
        <w:rPr>
          <w:rStyle w:val="Hyperlink"/>
          <w:rFonts w:ascii="Georgia" w:hAnsi="Georgia" w:cs="Times New Roman"/>
        </w:rPr>
        <w:fldChar w:fldCharType="separate"/>
      </w:r>
      <w:r w:rsidR="00136E16" w:rsidRPr="00E30E39">
        <w:rPr>
          <w:rStyle w:val="Hyperlink"/>
          <w:rFonts w:ascii="Georgia" w:hAnsi="Georgia" w:cs="Times New Roman"/>
          <w:noProof/>
        </w:rPr>
        <w:t>(Oliver, 2014)</w:t>
      </w:r>
      <w:r w:rsidR="00136E16" w:rsidRPr="00E30E39">
        <w:rPr>
          <w:rStyle w:val="Hyperlink"/>
          <w:rFonts w:ascii="Georgia" w:hAnsi="Georgia" w:cs="Times New Roman"/>
        </w:rPr>
        <w:fldChar w:fldCharType="end"/>
      </w:r>
      <w:bookmarkEnd w:id="31"/>
      <w:r w:rsidR="00E30E39">
        <w:rPr>
          <w:rFonts w:ascii="Georgia" w:hAnsi="Georgia" w:cs="Times New Roman"/>
        </w:rPr>
        <w:fldChar w:fldCharType="end"/>
      </w:r>
      <w:r w:rsidRPr="0061282C">
        <w:rPr>
          <w:rFonts w:ascii="Georgia" w:hAnsi="Georgia" w:cs="Times New Roman"/>
        </w:rPr>
        <w:t xml:space="preserve"> efek hierarki minat beli digunakan untuk menggambarkan urutan proses munculnya keyakinan (beliefs). </w:t>
      </w:r>
    </w:p>
    <w:p w14:paraId="4CAEB323" w14:textId="633D4AB4" w:rsidR="00103A1F" w:rsidRDefault="00AB4673" w:rsidP="00136E16">
      <w:pPr>
        <w:spacing w:after="0" w:line="240" w:lineRule="auto"/>
        <w:ind w:firstLine="720"/>
        <w:jc w:val="both"/>
        <w:rPr>
          <w:rFonts w:ascii="Georgia" w:hAnsi="Georgia" w:cs="Times New Roman"/>
        </w:rPr>
      </w:pPr>
      <w:r w:rsidRPr="0061282C">
        <w:rPr>
          <w:rFonts w:ascii="Georgia" w:hAnsi="Georgia" w:cs="Times New Roman"/>
        </w:rPr>
        <w:t xml:space="preserve">Dalam penelitian yang dilakukan oleh </w:t>
      </w:r>
      <w:r w:rsidRPr="0061282C">
        <w:rPr>
          <w:rFonts w:ascii="Georgia" w:hAnsi="Georgia" w:cs="Times New Roman"/>
        </w:rPr>
        <w:fldChar w:fldCharType="begin" w:fldLock="1"/>
      </w:r>
      <w:r w:rsidR="00E300F9">
        <w:rPr>
          <w:rFonts w:ascii="Georgia" w:hAnsi="Georgia" w:cs="Times New Roman"/>
        </w:rPr>
        <w:instrText>ADDIN CSL_CITATION {"citationItems":[{"id":"ITEM-1","itemData":{"author":[{"dropping-particle":"","family":"Almohaimmeed","given":"Bader M A","non-dropping-particle":"","parse-names":false,"suffix":""}],"id":"ITEM-1","issue":"4","issued":{"date-parts":[["2019"]]},"page":"146-158","title":"The Effects of Social Media Marketing Antecedents on Social Media Marketing , Brand Loyalty and Purchase Intention : A Customer Perspective","type":"article-journal","volume":"13"},"uris":["http://www.mendeley.com/documents/?uuid=37b4c00a-a6c8-41aa-a7fa-5138c31883e9","http://www.mendeley.com/documents/?uuid=a5bd096e-614d-41ba-8463-0b665183a3a8"]},{"id":"ITEM-2","itemData":{"abstract":"Over the past few decades, the telecommunication industry of Pakistan has shown a tremendous growth and competition, and its customer base is constantly increasing. Due to the increasing competition the identification of the predictors of purchase intention in the telecommunication industry has become important for the business development of the companies falls under the sector. Considering its significance, this study intends to measure the impact of corporate credibility, brand image, brand awareness and brand loyalty on the customers’ purchase intentions of in the telecommunication industry of Karachi. The population for this research includes all the customers in the telecommunication industry, and the sample size is 126. The data was collected through online survey. The developed model elucidated the impact of corporate credibility, brand awareness, brand image and brand loyalty on purchase intention, which is exhibited through the following equation: Purchase Intention=0.57+0.11*Corporate Credibility+0.06*Brand Awareness+0.41*Brand Image+0.25*Brand Loyalty+0.32. It was also concluded that the strongest predictor to purchase intention was brand image (R2 =0.52) followed by brand awareness (R2 =0.44), corporate credibility (R2 =0.43) and brand loyalty (R2 =0.41). This study has made and important contribution for marketing professionals and academic scholars.","author":[{"dropping-particle":"","family":"Yaseen","given":"Safeena &amp;","non-dropping-particle":"","parse-names":false,"suffix":""},{"dropping-particle":"","family":"Mazahir","given":"Ibtesam","non-dropping-particle":"","parse-names":false,"suffix":""}],"container-title":"Journal of Indonesian Economy and Business","id":"ITEM-2","issue":"1","issued":{"date-parts":[["2019"]]},"page":"86-100","title":"Impact of Corporate Credibility, Brand Awareness, Brand Image and Brand Loyalty on Purchase Intention in the Telecommunication Sector of Karachi","type":"article-journal","volume":"12"},"uris":["http://www.mendeley.com/documents/?uuid=a21ed35e-9672-49b3-a4a5-997671ebaede","http://www.mendeley.com/documents/?uuid=be15103d-a221-4ca2-a0f4-fdfa202528b4","http://www.mendeley.com/documents/?uuid=3eba2952-1382-4be9-ab69-965e849a4144"]}],"mendeley":{"formattedCitation":"(Almohaimmeed, 2019; Yaseen &amp; Mazahir, 2019)","manualFormatting":"Almohaimmeed (2019) dan Yaseen &amp; Mazahir (2019)","plainTextFormattedCitation":"(Almohaimmeed, 2019; Yaseen &amp; Mazahir, 2019)","previouslyFormattedCitation":"(Almohaimmeed, 2019; Yaseen &amp; Mazahir, 2019)"},"properties":{"noteIndex":0},"schema":"https://github.com/citation-style-language/schema/raw/master/csl-citation.json"}</w:instrText>
      </w:r>
      <w:r w:rsidRPr="0061282C">
        <w:rPr>
          <w:rFonts w:ascii="Georgia" w:hAnsi="Georgia" w:cs="Times New Roman"/>
        </w:rPr>
        <w:fldChar w:fldCharType="separate"/>
      </w:r>
      <w:hyperlink w:anchor="Almohaimmeed" w:history="1">
        <w:r w:rsidRPr="0030303E">
          <w:rPr>
            <w:rStyle w:val="Hyperlink"/>
            <w:rFonts w:ascii="Georgia" w:hAnsi="Georgia" w:cs="Times New Roman"/>
            <w:noProof/>
          </w:rPr>
          <w:t>Almohaimmeed (2019)</w:t>
        </w:r>
      </w:hyperlink>
      <w:r w:rsidRPr="0061282C">
        <w:rPr>
          <w:rFonts w:ascii="Georgia" w:hAnsi="Georgia" w:cs="Times New Roman"/>
          <w:noProof/>
        </w:rPr>
        <w:t xml:space="preserve"> dan </w:t>
      </w:r>
      <w:hyperlink w:anchor="Yaseen" w:history="1">
        <w:r w:rsidRPr="007A3DA7">
          <w:rPr>
            <w:rStyle w:val="Hyperlink"/>
            <w:rFonts w:ascii="Georgia" w:hAnsi="Georgia" w:cs="Times New Roman"/>
            <w:noProof/>
          </w:rPr>
          <w:t>Yaseen &amp; Mazahir (2019)</w:t>
        </w:r>
      </w:hyperlink>
      <w:r w:rsidRPr="0061282C">
        <w:rPr>
          <w:rFonts w:ascii="Georgia" w:hAnsi="Georgia" w:cs="Times New Roman"/>
        </w:rPr>
        <w:fldChar w:fldCharType="end"/>
      </w:r>
      <w:r w:rsidRPr="0061282C">
        <w:rPr>
          <w:rFonts w:ascii="Georgia" w:hAnsi="Georgia" w:cs="Times New Roman"/>
        </w:rPr>
        <w:t xml:space="preserve"> menyatakan bahwa loyalitas merek akan memberikan pengaruh signfikan terhadap </w:t>
      </w:r>
      <w:r w:rsidRPr="0061282C">
        <w:rPr>
          <w:rFonts w:ascii="Georgia" w:hAnsi="Georgia" w:cs="Times New Roman"/>
        </w:rPr>
        <w:lastRenderedPageBreak/>
        <w:t xml:space="preserve">minat beli.  Loyalitas merek dijadikan sebagai faktor prediksi untuk munculnya minat beli pada studi yang dilakukan. Minat beli yang meningkat terjadi akibat adanya kesetiaan konsumen terhadap merek tertentu. Sejalan dengan penelitian yang dilakukan oleh </w:t>
      </w:r>
      <w:hyperlink w:anchor="Hanzaee" w:history="1">
        <w:r w:rsidRPr="00F23482">
          <w:rPr>
            <w:rStyle w:val="Hyperlink"/>
            <w:rFonts w:ascii="Georgia" w:hAnsi="Georgia" w:cs="Times New Roman"/>
          </w:rPr>
          <w:fldChar w:fldCharType="begin" w:fldLock="1"/>
        </w:r>
        <w:r w:rsidR="00E300F9" w:rsidRPr="00F23482">
          <w:rPr>
            <w:rStyle w:val="Hyperlink"/>
            <w:rFonts w:ascii="Georgia" w:hAnsi="Georgia" w:cs="Times New Roman"/>
          </w:rPr>
          <w:instrText>ADDIN CSL_CITATION {"citationItems":[{"id":"ITEM-1","itemData":{"author":[{"dropping-particle":"","family":"Hanzaee","given":"Kambiz Heidarzadeh","non-dropping-particle":"","parse-names":false,"suffix":""},{"dropping-particle":"","family":"Andervazh","given":"Leila","non-dropping-particle":"","parse-names":false,"suffix":""}],"id":"ITEM-1","issue":"5","issued":{"date-parts":[["2012"]]},"page":"5389-5398","title":"The Influence of Brand Loyalty on Cosmetics purchase Intention of Iranian Female Consumers Brand loyalty :","type":"article-journal","volume":"2"},"uris":["http://www.mendeley.com/documents/?uuid=604ff509-9316-48b5-aae7-bbc93ac483f0","http://www.mendeley.com/documents/?uuid=8763e50c-6233-4e1a-894c-941b71f8e099"]}],"mendeley":{"formattedCitation":"(Hanzaee &amp; Andervazh, 2012)","manualFormatting":"Hanzaee &amp; Andervazh (2012)","plainTextFormattedCitation":"(Hanzaee &amp; Andervazh, 2012)","previouslyFormattedCitation":"(Hanzaee &amp; Andervazh, 2012)"},"properties":{"noteIndex":0},"schema":"https://github.com/citation-style-language/schema/raw/master/csl-citation.json"}</w:instrText>
        </w:r>
        <w:r w:rsidRPr="00F23482">
          <w:rPr>
            <w:rStyle w:val="Hyperlink"/>
            <w:rFonts w:ascii="Georgia" w:hAnsi="Georgia" w:cs="Times New Roman"/>
          </w:rPr>
          <w:fldChar w:fldCharType="separate"/>
        </w:r>
        <w:r w:rsidRPr="00F23482">
          <w:rPr>
            <w:rStyle w:val="Hyperlink"/>
            <w:rFonts w:ascii="Georgia" w:hAnsi="Georgia" w:cs="Times New Roman"/>
            <w:noProof/>
          </w:rPr>
          <w:t>Hanzaee &amp; Andervazh (2012)</w:t>
        </w:r>
        <w:r w:rsidRPr="00F23482">
          <w:rPr>
            <w:rStyle w:val="Hyperlink"/>
            <w:rFonts w:ascii="Georgia" w:hAnsi="Georgia" w:cs="Times New Roman"/>
          </w:rPr>
          <w:fldChar w:fldCharType="end"/>
        </w:r>
      </w:hyperlink>
      <w:r w:rsidRPr="0061282C">
        <w:rPr>
          <w:rFonts w:ascii="Georgia" w:hAnsi="Georgia" w:cs="Times New Roman"/>
        </w:rPr>
        <w:t xml:space="preserve"> yang melakukan penelitian terhadap konsumen kosmetik perempuan di Iran yang menyatakan bahwa loyalits merek menjadi faktor penentu yang penting bagi perusahaan untuk memastikan bahwa konsumen tidak berpaling ke merek lain dan tetapi menjadikan merek tersebut diutamakan oleh konsumen. Nama merek menjadi faktor yang paling mempengaruhi dalam minat beli konsumen pada penelitian terseb</w:t>
      </w:r>
      <w:r w:rsidR="0083431C" w:rsidRPr="0061282C">
        <w:rPr>
          <w:rFonts w:ascii="Georgia" w:hAnsi="Georgia" w:cs="Times New Roman"/>
        </w:rPr>
        <w:t xml:space="preserve">ut. Bila dilihat dari tabel </w:t>
      </w:r>
      <w:r w:rsidR="0083431C" w:rsidRPr="0061282C">
        <w:rPr>
          <w:rFonts w:ascii="Georgia" w:hAnsi="Georgia" w:cs="Times New Roman"/>
          <w:lang w:val="id-ID"/>
        </w:rPr>
        <w:t>9</w:t>
      </w:r>
      <w:r w:rsidRPr="0061282C">
        <w:rPr>
          <w:rFonts w:ascii="Georgia" w:hAnsi="Georgia" w:cs="Times New Roman"/>
        </w:rPr>
        <w:t xml:space="preserve"> didapatkan hasil 15,872 yang artinya adalah minat beli berpengaruh terhadap loyalita</w:t>
      </w:r>
      <w:r w:rsidR="0083431C" w:rsidRPr="0061282C">
        <w:rPr>
          <w:rFonts w:ascii="Georgia" w:hAnsi="Georgia" w:cs="Times New Roman"/>
        </w:rPr>
        <w:t xml:space="preserve">s merek. Dilihat dari tabel </w:t>
      </w:r>
      <w:r w:rsidR="0083431C" w:rsidRPr="0061282C">
        <w:rPr>
          <w:rFonts w:ascii="Georgia" w:hAnsi="Georgia" w:cs="Times New Roman"/>
          <w:lang w:val="id-ID"/>
        </w:rPr>
        <w:t>12</w:t>
      </w:r>
      <w:r w:rsidRPr="0061282C">
        <w:rPr>
          <w:rFonts w:ascii="Georgia" w:hAnsi="Georgia" w:cs="Times New Roman"/>
        </w:rPr>
        <w:t xml:space="preserve"> perhitungan </w:t>
      </w:r>
      <w:r w:rsidRPr="0061282C">
        <w:rPr>
          <w:rFonts w:ascii="Georgia" w:hAnsi="Georgia" w:cs="Times New Roman"/>
          <w:i/>
        </w:rPr>
        <w:t>inner</w:t>
      </w:r>
      <w:r w:rsidRPr="0061282C">
        <w:rPr>
          <w:rFonts w:ascii="Georgia" w:hAnsi="Georgia" w:cs="Times New Roman"/>
        </w:rPr>
        <w:t xml:space="preserve"> model indikator terbesar dari minat beli adalah minat preferensial, dimana disebutkan bahwa konsumen Paxel merasa bahwa tidak akan mempertimbangkan untuk menggunakan jasa kurir lain apabila Paxel tidak dapat memenuhi kebutuhan konsumen. Selain itu juga konsumen menjadikan Paxel sebagai </w:t>
      </w:r>
      <w:r w:rsidRPr="0061282C">
        <w:rPr>
          <w:rFonts w:ascii="Georgia" w:hAnsi="Georgia" w:cs="Times New Roman"/>
          <w:i/>
        </w:rPr>
        <w:t xml:space="preserve">top of mind </w:t>
      </w:r>
      <w:r w:rsidRPr="0061282C">
        <w:rPr>
          <w:rFonts w:ascii="Georgia" w:hAnsi="Georgia" w:cs="Times New Roman"/>
        </w:rPr>
        <w:t xml:space="preserve">dalam pemilihan jasa kurir untuk keperluan mereka. Selain </w:t>
      </w:r>
      <w:r w:rsidR="0083431C" w:rsidRPr="0061282C">
        <w:rPr>
          <w:rFonts w:ascii="Georgia" w:hAnsi="Georgia" w:cs="Times New Roman"/>
        </w:rPr>
        <w:t xml:space="preserve">itu juga dilihat dari tabel </w:t>
      </w:r>
      <w:r w:rsidR="0083431C" w:rsidRPr="0061282C">
        <w:rPr>
          <w:rFonts w:ascii="Georgia" w:hAnsi="Georgia" w:cs="Times New Roman"/>
          <w:lang w:val="id-ID"/>
        </w:rPr>
        <w:t>12</w:t>
      </w:r>
      <w:r w:rsidRPr="0061282C">
        <w:rPr>
          <w:rFonts w:ascii="Georgia" w:hAnsi="Georgia" w:cs="Times New Roman"/>
        </w:rPr>
        <w:t xml:space="preserve"> di indikator kepuasan pada variabel loyalitas merek, konsumen Paxel sejauh ini merasa puas dengan pelayanan yang diberikan oleh Paxel karena adanya ketepatan waktu dalam pengiriman serta keamanan paket yang dijaga secara konsisten. </w:t>
      </w:r>
    </w:p>
    <w:p w14:paraId="4C828BF8" w14:textId="77777777" w:rsidR="00136E16" w:rsidRPr="00136E16" w:rsidRDefault="00136E16" w:rsidP="00136E16">
      <w:pPr>
        <w:spacing w:after="0" w:line="240" w:lineRule="auto"/>
        <w:ind w:firstLine="720"/>
        <w:jc w:val="both"/>
        <w:rPr>
          <w:rFonts w:ascii="Georgia" w:hAnsi="Georgia" w:cs="Times New Roman"/>
        </w:rPr>
      </w:pPr>
    </w:p>
    <w:p w14:paraId="13D5D650" w14:textId="5C8746A9" w:rsidR="00AB4673" w:rsidRPr="00103A1F" w:rsidRDefault="00AB4673" w:rsidP="00103A1F">
      <w:pPr>
        <w:tabs>
          <w:tab w:val="center" w:pos="709"/>
          <w:tab w:val="right" w:pos="7088"/>
        </w:tabs>
        <w:spacing w:after="0" w:line="240" w:lineRule="auto"/>
        <w:rPr>
          <w:rFonts w:ascii="Georgia" w:hAnsi="Georgia" w:cs="Times New Roman"/>
          <w:b/>
        </w:rPr>
      </w:pPr>
      <w:r w:rsidRPr="00103A1F">
        <w:rPr>
          <w:rFonts w:ascii="Georgia" w:hAnsi="Georgia" w:cs="Times New Roman"/>
          <w:b/>
        </w:rPr>
        <w:t>Pengaruh Pemasaran Media Sosial terhadap Loyalitas Merek</w:t>
      </w:r>
    </w:p>
    <w:p w14:paraId="7CDDCABC" w14:textId="23851A2D" w:rsidR="00103A1F" w:rsidRDefault="00AB4673" w:rsidP="004D3AF8">
      <w:pPr>
        <w:spacing w:after="0" w:line="240" w:lineRule="auto"/>
        <w:ind w:firstLine="709"/>
        <w:jc w:val="both"/>
        <w:rPr>
          <w:rFonts w:ascii="Georgia" w:hAnsi="Georgia" w:cs="Times New Roman"/>
        </w:rPr>
      </w:pPr>
      <w:r w:rsidRPr="0061282C">
        <w:rPr>
          <w:rFonts w:ascii="Georgia" w:hAnsi="Georgia" w:cs="Times New Roman"/>
        </w:rPr>
        <w:t xml:space="preserve">Menurut </w:t>
      </w:r>
      <w:bookmarkStart w:id="32" w:name="Aaker"/>
      <w:r w:rsidR="00386932">
        <w:rPr>
          <w:rFonts w:ascii="Georgia" w:hAnsi="Georgia" w:cs="Times New Roman"/>
        </w:rPr>
        <w:fldChar w:fldCharType="begin"/>
      </w:r>
      <w:r w:rsidR="00386932">
        <w:rPr>
          <w:rFonts w:ascii="Georgia" w:hAnsi="Georgia" w:cs="Times New Roman"/>
        </w:rPr>
        <w:instrText xml:space="preserve"> HYPERLINK  \l "Aaker" </w:instrText>
      </w:r>
      <w:r w:rsidR="00386932">
        <w:rPr>
          <w:rFonts w:ascii="Georgia" w:hAnsi="Georgia" w:cs="Times New Roman"/>
        </w:rPr>
        <w:fldChar w:fldCharType="separate"/>
      </w:r>
      <w:r w:rsidRPr="00386932">
        <w:rPr>
          <w:rStyle w:val="Hyperlink"/>
          <w:rFonts w:ascii="Georgia" w:hAnsi="Georgia" w:cs="Times New Roman"/>
        </w:rPr>
        <w:fldChar w:fldCharType="begin" w:fldLock="1"/>
      </w:r>
      <w:r w:rsidR="00E300F9" w:rsidRPr="00386932">
        <w:rPr>
          <w:rStyle w:val="Hyperlink"/>
          <w:rFonts w:ascii="Georgia" w:hAnsi="Georgia" w:cs="Times New Roman"/>
        </w:rPr>
        <w:instrText>ADDIN CSL_CITATION {"citationItems":[{"id":"ITEM-1","itemData":{"ISBN":"9781439188385","abstract":"The most important assets of any business are intangible: its company name, brands, symbols and slogans and their underlying association, perceived quality, name awareness, and customer base. These assets, which comprise brand equity, are a primary source of competitive advantage and future earnings, contends David Aaker, a national authority on branding. Yet, research shows that managers cannot identify with confidence their brand associations, level of consumer awareness, or degree of customer loyalty. Moreover, in the last decade, managers desperate for short-term financial results have often unwittingly damaged their brands through price promotions and unwise brand extensions, causing irreversible deterioration of the value of the brand name. In an examination of the phenomenon of brand equity, Aaker provides a structure of the relationship between a brand and its symbol and slogan, as well as each of the five underlying assets, which will clarify for managers exactly how brand equity does contribute value. The author opens each chapter with an historical analysis of either the success or failure of a particular company's attempt at building brand equity: the fascinating ivory soap story; the transformation of Datsun to Nissan; the decline of Schlitz beer; the making of the Ford Taurus; and others. Finally, with dozens of additional real company examples, Aaker shows how to avoid the temptation to place short-term performance before the health of the brand and, instead, to manage brands strategically by creating, developing, and exploiting each of the five assets in turn.","author":[{"dropping-particle":"","family":"Aaker","given":"D A","non-dropping-particle":"","parse-names":false,"suffix":""}],"container-title":"New York, NY","id":"ITEM-1","issued":{"date-parts":[["1991"]]},"number-of-pages":"247-248","title":"Managing Brand Equity: Capitalizing on the Value of A Brand Name, The Free Press","type":"book"},"uris":["http://www.mendeley.com/documents/?uuid=7f58b973-cd0d-4b85-ba7b-124716d6c039","http://www.mendeley.com/documents/?uuid=47a22499-dafa-495f-ba43-9410c77e7bc0"]}],"mendeley":{"formattedCitation":"(Aaker, 1991)","manualFormatting":"Aaker (2009)","plainTextFormattedCitation":"(Aaker, 1991)","previouslyFormattedCitation":"(Aaker, 1991)"},"properties":{"noteIndex":0},"schema":"https://github.com/citation-style-language/schema/raw/master/csl-citation.json"}</w:instrText>
      </w:r>
      <w:r w:rsidRPr="00386932">
        <w:rPr>
          <w:rStyle w:val="Hyperlink"/>
          <w:rFonts w:ascii="Georgia" w:hAnsi="Georgia" w:cs="Times New Roman"/>
        </w:rPr>
        <w:fldChar w:fldCharType="separate"/>
      </w:r>
      <w:r w:rsidRPr="00386932">
        <w:rPr>
          <w:rStyle w:val="Hyperlink"/>
          <w:rFonts w:ascii="Georgia" w:hAnsi="Georgia" w:cs="Times New Roman"/>
          <w:noProof/>
        </w:rPr>
        <w:t>Aaker (2009)</w:t>
      </w:r>
      <w:r w:rsidRPr="00386932">
        <w:rPr>
          <w:rStyle w:val="Hyperlink"/>
          <w:rFonts w:ascii="Georgia" w:hAnsi="Georgia" w:cs="Times New Roman"/>
        </w:rPr>
        <w:fldChar w:fldCharType="end"/>
      </w:r>
      <w:bookmarkEnd w:id="32"/>
      <w:r w:rsidR="00386932">
        <w:rPr>
          <w:rFonts w:ascii="Georgia" w:hAnsi="Georgia" w:cs="Times New Roman"/>
        </w:rPr>
        <w:fldChar w:fldCharType="end"/>
      </w:r>
      <w:r w:rsidRPr="0061282C">
        <w:rPr>
          <w:rFonts w:ascii="Georgia" w:hAnsi="Georgia" w:cs="Times New Roman"/>
        </w:rPr>
        <w:t xml:space="preserve"> loyalitas merek (</w:t>
      </w:r>
      <w:r w:rsidRPr="0061282C">
        <w:rPr>
          <w:rFonts w:ascii="Georgia" w:hAnsi="Georgia" w:cs="Times New Roman"/>
          <w:i/>
        </w:rPr>
        <w:t>brand loyalty</w:t>
      </w:r>
      <w:r w:rsidRPr="0061282C">
        <w:rPr>
          <w:rFonts w:ascii="Georgia" w:hAnsi="Georgia" w:cs="Times New Roman"/>
        </w:rPr>
        <w:t xml:space="preserve">) merupakan suatu keterkaitan antara pelanggan dengan sebuah merek. Ukuran ini memberikan gambaran tentang mungkin tidaknya seorang pelanggan beralih ke merek lain yang ditawarkan oleh pesaing, terutama jika merek tersebut didapati adanya perbedaan dalam harga atau atribut lainnya. </w:t>
      </w:r>
    </w:p>
    <w:p w14:paraId="384D7F1E" w14:textId="256F1D1B" w:rsidR="00AB4673" w:rsidRDefault="00AB4673" w:rsidP="004D3AF8">
      <w:pPr>
        <w:spacing w:after="0" w:line="240" w:lineRule="auto"/>
        <w:ind w:firstLine="709"/>
        <w:jc w:val="both"/>
        <w:rPr>
          <w:rFonts w:ascii="Georgia" w:hAnsi="Georgia" w:cs="Times New Roman"/>
        </w:rPr>
      </w:pPr>
      <w:r w:rsidRPr="0061282C">
        <w:rPr>
          <w:rFonts w:ascii="Georgia" w:hAnsi="Georgia" w:cs="Times New Roman"/>
        </w:rPr>
        <w:t xml:space="preserve">Menurut </w:t>
      </w:r>
      <w:bookmarkStart w:id="33" w:name="Schiffman"/>
      <w:r w:rsidR="00A82C28">
        <w:rPr>
          <w:rFonts w:ascii="Georgia" w:hAnsi="Georgia" w:cs="Times New Roman"/>
        </w:rPr>
        <w:fldChar w:fldCharType="begin"/>
      </w:r>
      <w:r w:rsidR="00A82C28">
        <w:rPr>
          <w:rFonts w:ascii="Georgia" w:hAnsi="Georgia" w:cs="Times New Roman"/>
        </w:rPr>
        <w:instrText xml:space="preserve"> HYPERLINK  \l "Schiffman" </w:instrText>
      </w:r>
      <w:r w:rsidR="00A82C28">
        <w:rPr>
          <w:rFonts w:ascii="Georgia" w:hAnsi="Georgia" w:cs="Times New Roman"/>
        </w:rPr>
        <w:fldChar w:fldCharType="separate"/>
      </w:r>
      <w:r w:rsidRPr="00A82C28">
        <w:rPr>
          <w:rStyle w:val="Hyperlink"/>
          <w:rFonts w:ascii="Georgia" w:hAnsi="Georgia" w:cs="Times New Roman"/>
        </w:rPr>
        <w:fldChar w:fldCharType="begin" w:fldLock="1"/>
      </w:r>
      <w:r w:rsidR="00E300F9" w:rsidRPr="00A82C28">
        <w:rPr>
          <w:rStyle w:val="Hyperlink"/>
          <w:rFonts w:ascii="Georgia" w:hAnsi="Georgia" w:cs="Times New Roman"/>
        </w:rPr>
        <w:instrText>ADDIN CSL_CITATION {"citationItems":[{"id":"ITEM-1","itemData":{"ISBN":"0138155607, 9780138155605","author":[{"dropping-particle":"","family":"Schiffman","given":"Leon G.","non-dropping-particle":"","parse-names":false,"suffix":""},{"dropping-particle":"","family":"Kanuk","given":"Leslie Lazar","non-dropping-particle":"","parse-names":false,"suffix":""}],"edition":"9","id":"ITEM-1","issued":{"date-parts":[["2009"]]},"number-of-pages":"561","publisher":"Pearson Prentice Hall","title":"Consumer Behavior","type":"book"},"uris":["http://www.mendeley.com/documents/?uuid=158b1cc2-0bcc-40eb-be04-c1747df256c1","http://www.mendeley.com/documents/?uuid=c9277a4d-e599-41f5-a3fb-dab6fcc43c5e"]}],"mendeley":{"formattedCitation":"(Schiffman &amp; Kanuk, 2009)","manualFormatting":"Schiffman &amp; Kanuk (2009)","plainTextFormattedCitation":"(Schiffman &amp; Kanuk, 2009)","previouslyFormattedCitation":"(Schiffman &amp; Kanuk, 2009)"},"properties":{"noteIndex":0},"schema":"https://github.com/citation-style-language/schema/raw/master/csl-citation.json"}</w:instrText>
      </w:r>
      <w:r w:rsidRPr="00A82C28">
        <w:rPr>
          <w:rStyle w:val="Hyperlink"/>
          <w:rFonts w:ascii="Georgia" w:hAnsi="Georgia" w:cs="Times New Roman"/>
        </w:rPr>
        <w:fldChar w:fldCharType="separate"/>
      </w:r>
      <w:r w:rsidRPr="00A82C28">
        <w:rPr>
          <w:rStyle w:val="Hyperlink"/>
          <w:rFonts w:ascii="Georgia" w:hAnsi="Georgia" w:cs="Times New Roman"/>
          <w:noProof/>
        </w:rPr>
        <w:t>Schiffman &amp; Kanuk (2009)</w:t>
      </w:r>
      <w:r w:rsidRPr="00A82C28">
        <w:rPr>
          <w:rStyle w:val="Hyperlink"/>
          <w:rFonts w:ascii="Georgia" w:hAnsi="Georgia" w:cs="Times New Roman"/>
        </w:rPr>
        <w:fldChar w:fldCharType="end"/>
      </w:r>
      <w:bookmarkEnd w:id="33"/>
      <w:r w:rsidR="00A82C28">
        <w:rPr>
          <w:rFonts w:ascii="Georgia" w:hAnsi="Georgia" w:cs="Times New Roman"/>
        </w:rPr>
        <w:fldChar w:fldCharType="end"/>
      </w:r>
      <w:r w:rsidRPr="0061282C">
        <w:rPr>
          <w:rFonts w:ascii="Georgia" w:hAnsi="Georgia" w:cs="Times New Roman"/>
        </w:rPr>
        <w:t xml:space="preserve"> loyalitas merek </w:t>
      </w:r>
      <w:r w:rsidRPr="0061282C">
        <w:rPr>
          <w:rFonts w:ascii="Georgia" w:hAnsi="Georgia" w:cs="Times New Roman"/>
          <w:i/>
        </w:rPr>
        <w:t>(brand loyalty</w:t>
      </w:r>
      <w:r w:rsidRPr="0061282C">
        <w:rPr>
          <w:rFonts w:ascii="Georgia" w:hAnsi="Georgia" w:cs="Times New Roman"/>
        </w:rPr>
        <w:t xml:space="preserve">) juga sebagai preferensi konsumen yang secara konsisten melakukan pembelian pada merek yang sama untuk produk yang spesifik dengan kategori pelayanan tertentu. Menurut penelitian dari </w:t>
      </w:r>
      <w:hyperlink w:anchor="Balakrishnan" w:history="1">
        <w:r w:rsidRPr="0030303E">
          <w:rPr>
            <w:rStyle w:val="Hyperlink"/>
            <w:rFonts w:ascii="Georgia" w:hAnsi="Georgia" w:cs="Times New Roman"/>
          </w:rPr>
          <w:fldChar w:fldCharType="begin" w:fldLock="1"/>
        </w:r>
        <w:r w:rsidR="00E300F9" w:rsidRPr="0030303E">
          <w:rPr>
            <w:rStyle w:val="Hyperlink"/>
            <w:rFonts w:ascii="Georgia" w:hAnsi="Georgia" w:cs="Times New Roman"/>
          </w:rPr>
          <w:instrText>ADDIN CSL_CITATION {"citationItems":[{"id":"ITEM-1","itemData":{"DOI":"10.1016/j.sbspro.2014.07.032","ISSN":"18770428","abstract":"Social media has become the modus operandi of the 21st century. Building on the foundation of Web 2.0, social media applications have facilitated unprecedented growth in human interaction in modern times. This study attempts to study the impact of social media marketing medium toward brand loyalty and purchase intention in Generation Y. Surveys are conducted randomly and questionnaire distributed to undergraduate students of Malaysian universities. Two Hundred questionnaires were distributed with 75 percent response rate. Two propositions and three hypotheses were developed and tested using mean and regression analysis. The result indicated that the online marketing communications, specifically, E- WOM, online communities and online advertisement are effective in promoting brand loyalty and product purchase intention through company website and social media platforms. These finding indicate to marketing managers that social media marketing medium has become an important marketing tool to reach emerging younger generation consumers. It also indicates that cyber world play an important role in modern marketing, enabling marketers to reach customers faster and more efficiently. This research provides a guideline for global brand players in considering applying social media marketing activities to promote their product, and brand.","author":[{"dropping-particle":"","family":"Balakrishnan","given":"Bamini K.P.D.","non-dropping-particle":"","parse-names":false,"suffix":""},{"dropping-particle":"","family":"Dahnil","given":"Mohd Irwan","non-dropping-particle":"","parse-names":false,"suffix":""},{"dropping-particle":"","family":"Yi","given":"Wong Jiunn","non-dropping-particle":"","parse-names":false,"suffix":""}],"container-title":"Procedia - Social and Behavioral Sciences","id":"ITEM-1","issued":{"date-parts":[["2014"]]},"page":"177-185","publisher":"Elsevier B.V.","title":"The Impact of Social Media Marketing Medium toward Purchase Intention and Brand Loyalty among Generation Y","type":"article-journal","volume":"148"},"uris":["http://www.mendeley.com/documents/?uuid=920327e1-2eec-41ce-b642-07fb2c0d1d36","http://www.mendeley.com/documents/?uuid=b71f453a-eb30-49b5-b777-91b5ecc8d6bd"]}],"mendeley":{"formattedCitation":"(Balakrishnan et al., 2014)","plainTextFormattedCitation":"(Balakrishnan et al., 2014)","previouslyFormattedCitation":"(Balakrishnan et al., 2014)"},"properties":{"noteIndex":0},"schema":"https://github.com/citation-style-language/schema/raw/master/csl-citation.json"}</w:instrText>
        </w:r>
        <w:r w:rsidRPr="0030303E">
          <w:rPr>
            <w:rStyle w:val="Hyperlink"/>
            <w:rFonts w:ascii="Georgia" w:hAnsi="Georgia" w:cs="Times New Roman"/>
          </w:rPr>
          <w:fldChar w:fldCharType="separate"/>
        </w:r>
        <w:r w:rsidR="00E300F9" w:rsidRPr="0030303E">
          <w:rPr>
            <w:rStyle w:val="Hyperlink"/>
            <w:rFonts w:ascii="Georgia" w:hAnsi="Georgia" w:cs="Times New Roman"/>
            <w:noProof/>
          </w:rPr>
          <w:t>(Balakrishnan et al., 2014)</w:t>
        </w:r>
        <w:r w:rsidRPr="0030303E">
          <w:rPr>
            <w:rStyle w:val="Hyperlink"/>
            <w:rFonts w:ascii="Georgia" w:hAnsi="Georgia" w:cs="Times New Roman"/>
          </w:rPr>
          <w:fldChar w:fldCharType="end"/>
        </w:r>
      </w:hyperlink>
      <w:r w:rsidRPr="0061282C">
        <w:rPr>
          <w:rFonts w:ascii="Georgia" w:hAnsi="Georgia" w:cs="Times New Roman"/>
        </w:rPr>
        <w:t xml:space="preserve"> </w:t>
      </w:r>
      <w:r w:rsidRPr="0061282C">
        <w:rPr>
          <w:rFonts w:ascii="Georgia" w:hAnsi="Georgia" w:cs="Times New Roman"/>
          <w:i/>
        </w:rPr>
        <w:t xml:space="preserve">E-WOM, Online Communities, </w:t>
      </w:r>
      <w:r w:rsidRPr="0061282C">
        <w:rPr>
          <w:rFonts w:ascii="Georgia" w:hAnsi="Georgia" w:cs="Times New Roman"/>
        </w:rPr>
        <w:t xml:space="preserve">dan iklan online adalah sarana yang efektif untuk mempromosikan loyalitas merek dan meningkatkan minat beli melalui media sosial dan juga situs website perusahaan. Pemasaran melalui media sosial membuat konsumen untuk lebih mudah mencari informasi dan dapat meningkatkan rasa percaya terhadap merek, dari rasa percaya ini akan meningkatan loyalitas merek </w:t>
      </w:r>
      <w:hyperlink w:anchor="Puspaningrum" w:history="1">
        <w:r w:rsidRPr="00A82C28">
          <w:rPr>
            <w:rStyle w:val="Hyperlink"/>
            <w:rFonts w:ascii="Georgia" w:hAnsi="Georgia" w:cs="Times New Roman"/>
          </w:rPr>
          <w:fldChar w:fldCharType="begin" w:fldLock="1"/>
        </w:r>
        <w:r w:rsidR="00E300F9" w:rsidRPr="00A82C28">
          <w:rPr>
            <w:rStyle w:val="Hyperlink"/>
            <w:rFonts w:ascii="Georgia" w:hAnsi="Georgia" w:cs="Times New Roman"/>
          </w:rPr>
          <w:instrText>ADDIN CSL_CITATION {"citationItems":[{"id":"ITEM-1","itemData":{"DOI":"10.13106/jafeb.2020.vol7.no12.951","author":[{"dropping-particle":"","family":"Puspaningrum","given":"Astrid","non-dropping-particle":"","parse-names":false,"suffix":""}],"id":"ITEM-1","issue":"12","issued":{"date-parts":[["2020"]]},"page":"951-958","title":"Social Media Marketing and Brand Loyalty : The Role of Brand Trust","type":"article-journal","volume":"7"},"uris":["http://www.mendeley.com/documents/?uuid=ceefa483-2143-4455-abd8-a1d42119fb52","http://www.mendeley.com/documents/?uuid=d089a55a-9ee5-44de-ae1d-ccdd1be503e3"]}],"mendeley":{"formattedCitation":"(Puspaningrum, 2020)","plainTextFormattedCitation":"(Puspaningrum, 2020)","previouslyFormattedCitation":"(Puspaningrum, 2020)"},"properties":{"noteIndex":0},"schema":"https://github.com/citation-style-language/schema/raw/master/csl-citation.json"}</w:instrText>
        </w:r>
        <w:r w:rsidRPr="00A82C28">
          <w:rPr>
            <w:rStyle w:val="Hyperlink"/>
            <w:rFonts w:ascii="Georgia" w:hAnsi="Georgia" w:cs="Times New Roman"/>
          </w:rPr>
          <w:fldChar w:fldCharType="separate"/>
        </w:r>
        <w:r w:rsidRPr="00A82C28">
          <w:rPr>
            <w:rStyle w:val="Hyperlink"/>
            <w:rFonts w:ascii="Georgia" w:hAnsi="Georgia" w:cs="Times New Roman"/>
            <w:noProof/>
          </w:rPr>
          <w:t>(Puspaningrum, 2020)</w:t>
        </w:r>
        <w:r w:rsidRPr="00A82C28">
          <w:rPr>
            <w:rStyle w:val="Hyperlink"/>
            <w:rFonts w:ascii="Georgia" w:hAnsi="Georgia" w:cs="Times New Roman"/>
          </w:rPr>
          <w:fldChar w:fldCharType="end"/>
        </w:r>
      </w:hyperlink>
      <w:r w:rsidR="0083431C" w:rsidRPr="0061282C">
        <w:rPr>
          <w:rFonts w:ascii="Georgia" w:hAnsi="Georgia" w:cs="Times New Roman"/>
        </w:rPr>
        <w:t xml:space="preserve">. Dilihat dari tabel </w:t>
      </w:r>
      <w:r w:rsidR="0083431C" w:rsidRPr="0061282C">
        <w:rPr>
          <w:rFonts w:ascii="Georgia" w:hAnsi="Georgia" w:cs="Times New Roman"/>
          <w:lang w:val="id-ID"/>
        </w:rPr>
        <w:t>9</w:t>
      </w:r>
      <w:r w:rsidRPr="0061282C">
        <w:rPr>
          <w:rFonts w:ascii="Georgia" w:hAnsi="Georgia" w:cs="Times New Roman"/>
        </w:rPr>
        <w:t xml:space="preserve"> didapatkan nilai 5,999 yang artinya adalah pemasaran media sosial berpengaruh terhadap loyalitas merek. Dilihat dari perhitungan </w:t>
      </w:r>
      <w:r w:rsidRPr="0061282C">
        <w:rPr>
          <w:rFonts w:ascii="Georgia" w:hAnsi="Georgia" w:cs="Times New Roman"/>
          <w:i/>
        </w:rPr>
        <w:t xml:space="preserve">inner model </w:t>
      </w:r>
      <w:r w:rsidR="0083431C" w:rsidRPr="0061282C">
        <w:rPr>
          <w:rFonts w:ascii="Georgia" w:hAnsi="Georgia" w:cs="Times New Roman"/>
        </w:rPr>
        <w:t xml:space="preserve">pada tabel </w:t>
      </w:r>
      <w:r w:rsidR="0083431C" w:rsidRPr="0061282C">
        <w:rPr>
          <w:rFonts w:ascii="Georgia" w:hAnsi="Georgia" w:cs="Times New Roman"/>
          <w:lang w:val="id-ID"/>
        </w:rPr>
        <w:t>11</w:t>
      </w:r>
      <w:r w:rsidRPr="0061282C">
        <w:rPr>
          <w:rFonts w:ascii="Georgia" w:hAnsi="Georgia" w:cs="Times New Roman"/>
        </w:rPr>
        <w:t xml:space="preserve"> pada indikator interaksi mendapatkan nilai tertinggi sebesar 45,197 dan pada tabel </w:t>
      </w:r>
      <w:r w:rsidR="0083431C" w:rsidRPr="0061282C">
        <w:rPr>
          <w:rFonts w:ascii="Georgia" w:hAnsi="Georgia" w:cs="Times New Roman"/>
          <w:lang w:val="id-ID"/>
        </w:rPr>
        <w:t>12</w:t>
      </w:r>
      <w:r w:rsidRPr="0061282C">
        <w:rPr>
          <w:rFonts w:ascii="Georgia" w:hAnsi="Georgia" w:cs="Times New Roman"/>
        </w:rPr>
        <w:t xml:space="preserve"> pada indikator kepuasan mendapatkan nilai 48,625. Para konsumen Paxel mampu untuk berinteraksi secara langsung untuk mengungkapkan setiap pendapat, keluhan, atau saran melalui media sosial mereka ataupun melalui aplikasi yang disediakan. Sehingga konsumen merasa didengarkan dan adanya umpan balik secara langsung dari Paxel. Melalui fitur di aplikasi Paxel, konsumen dapat berbicara langsung dengan </w:t>
      </w:r>
      <w:r w:rsidRPr="0061282C">
        <w:rPr>
          <w:rFonts w:ascii="Georgia" w:hAnsi="Georgia" w:cs="Times New Roman"/>
          <w:i/>
        </w:rPr>
        <w:t>customer service</w:t>
      </w:r>
      <w:r w:rsidRPr="0061282C">
        <w:rPr>
          <w:rFonts w:ascii="Georgia" w:hAnsi="Georgia" w:cs="Times New Roman"/>
        </w:rPr>
        <w:t xml:space="preserve"> untuk menanyakan perihal layanan yang disediakan ataupun menyatakan setiap keluhan yang dirasakan. Selain itu juga para konsumen dapat mengungkapkan keluh kesah mereka melalui </w:t>
      </w:r>
      <w:r w:rsidRPr="0061282C">
        <w:rPr>
          <w:rFonts w:ascii="Georgia" w:hAnsi="Georgia" w:cs="Times New Roman"/>
          <w:i/>
        </w:rPr>
        <w:t xml:space="preserve">Whatsapp </w:t>
      </w:r>
      <w:r w:rsidRPr="0061282C">
        <w:rPr>
          <w:rFonts w:ascii="Georgia" w:hAnsi="Georgia" w:cs="Times New Roman"/>
        </w:rPr>
        <w:t>yang tersedia 24 jam. Sehingga melalui pelayanan yang diberikan tersebut konsumen merasa puas dan terciptanya loyalitas merek.</w:t>
      </w:r>
    </w:p>
    <w:p w14:paraId="3BCE6A5E" w14:textId="77777777" w:rsidR="004D3AF8" w:rsidRPr="0061282C" w:rsidRDefault="004D3AF8" w:rsidP="00103A1F">
      <w:pPr>
        <w:spacing w:after="0" w:line="240" w:lineRule="auto"/>
        <w:ind w:firstLine="567"/>
        <w:jc w:val="both"/>
        <w:rPr>
          <w:rFonts w:ascii="Georgia" w:hAnsi="Georgia" w:cs="Times New Roman"/>
        </w:rPr>
      </w:pPr>
    </w:p>
    <w:p w14:paraId="1012711A" w14:textId="77777777" w:rsidR="00AB4673" w:rsidRPr="0061282C" w:rsidRDefault="00AB4673" w:rsidP="00AB4673">
      <w:pPr>
        <w:spacing w:after="0" w:line="240" w:lineRule="auto"/>
        <w:rPr>
          <w:rFonts w:ascii="Georgia" w:hAnsi="Georgia" w:cs="Times New Roman"/>
          <w:b/>
        </w:rPr>
      </w:pPr>
      <w:r w:rsidRPr="0061282C">
        <w:rPr>
          <w:rFonts w:ascii="Georgia" w:hAnsi="Georgia" w:cs="Times New Roman"/>
          <w:b/>
        </w:rPr>
        <w:t>Pengaruh Harga terhadap Loyalitas Merek</w:t>
      </w:r>
    </w:p>
    <w:p w14:paraId="2E89A5B3" w14:textId="03FF274A" w:rsidR="00AB4673" w:rsidRPr="0061282C" w:rsidRDefault="00AB4673" w:rsidP="00AB4673">
      <w:pPr>
        <w:spacing w:after="0" w:line="240" w:lineRule="auto"/>
        <w:ind w:firstLine="709"/>
        <w:jc w:val="both"/>
        <w:rPr>
          <w:rFonts w:ascii="Georgia" w:hAnsi="Georgia" w:cs="Times New Roman"/>
        </w:rPr>
      </w:pPr>
      <w:r w:rsidRPr="0061282C">
        <w:rPr>
          <w:rFonts w:ascii="Georgia" w:hAnsi="Georgia" w:cs="Times New Roman"/>
        </w:rPr>
        <w:t xml:space="preserve">Harga memiliki pengaruh yang signifikan terhadap kepuasan konsumen dan loyalitas konsumen </w:t>
      </w:r>
      <w:hyperlink w:anchor="Delima" w:history="1">
        <w:r w:rsidRPr="003652B3">
          <w:rPr>
            <w:rStyle w:val="Hyperlink"/>
            <w:rFonts w:ascii="Georgia" w:hAnsi="Georgia" w:cs="Times New Roman"/>
          </w:rPr>
          <w:fldChar w:fldCharType="begin" w:fldLock="1"/>
        </w:r>
        <w:r w:rsidR="00E300F9" w:rsidRPr="003652B3">
          <w:rPr>
            <w:rStyle w:val="Hyperlink"/>
            <w:rFonts w:ascii="Georgia" w:hAnsi="Georgia" w:cs="Times New Roman"/>
          </w:rPr>
          <w:instrText>ADDIN CSL_CITATION {"citationItems":[{"id":"ITEM-1","itemData":{"DOI":"10.2139/ssrn.3308707","ISSN":"1556-5068","abstract":"Online shopping is a form of electronic commerce which allows consumers to directly purchase products or services from seller over the internet using web browser. Growing numbers of consumers shop online to purchase goods and services, gather product information or even browse for enjoyment. Online shopping environments are therefore playing an increasing role in the overall relationship between marketers and their consumers. The exploratory factor analysis shows that convenience, website features, security and time saving are the factors affecting online shopping behavior of consumers. The regression analysis indicates that convenience, security, website features and time saving are positively and significantly influencing the purchasing decision of consumers at one per cent level. Online retailers need to ensure that the online shopping process in their websites is designed to be as easy, simple and convenient as possible for online consumers to shop online. In addition, online retailers also need to ensure that they provide an efficient delivery service to their consumers.","author":[{"dropping-particle":"","family":"Delima","given":"Ade","non-dropping-particle":"","parse-names":false,"suffix":""},{"dropping-particle":"","family":"Ashary","given":"Hajar Mareti","non-dropping-particle":"","parse-names":false,"suffix":""},{"dropping-particle":"","family":"Usman","given":"Osly","non-dropping-particle":"","parse-names":false,"suffix":""}],"container-title":"SSRN Electronic Journal","id":"ITEM-1","issued":{"date-parts":[["2019"]]},"page":"1-15","title":"Influence of Service Quality, Product Quality, Price, Brand Image, and Promotion to Consumer Satisfaction Affecting on Consumer Loyalty (Online Shop)","type":"article-journal"},"uris":["http://www.mendeley.com/documents/?uuid=834d1289-f3ff-47fd-8a49-e6f610951581","http://www.mendeley.com/documents/?uuid=3e470ebe-e6ad-4c46-af81-1d2bb2065e14"]}],"mendeley":{"formattedCitation":"(Delima et al., 2019)","plainTextFormattedCitation":"(Delima et al., 2019)","previouslyFormattedCitation":"(Delima et al., 2019)"},"properties":{"noteIndex":0},"schema":"https://github.com/citation-style-language/schema/raw/master/csl-citation.json"}</w:instrText>
        </w:r>
        <w:r w:rsidRPr="003652B3">
          <w:rPr>
            <w:rStyle w:val="Hyperlink"/>
            <w:rFonts w:ascii="Georgia" w:hAnsi="Georgia" w:cs="Times New Roman"/>
          </w:rPr>
          <w:fldChar w:fldCharType="separate"/>
        </w:r>
        <w:r w:rsidR="00E300F9" w:rsidRPr="003652B3">
          <w:rPr>
            <w:rStyle w:val="Hyperlink"/>
            <w:rFonts w:ascii="Georgia" w:hAnsi="Georgia" w:cs="Times New Roman"/>
            <w:noProof/>
          </w:rPr>
          <w:t>(Delima et al., 2019)</w:t>
        </w:r>
        <w:r w:rsidRPr="003652B3">
          <w:rPr>
            <w:rStyle w:val="Hyperlink"/>
            <w:rFonts w:ascii="Georgia" w:hAnsi="Georgia" w:cs="Times New Roman"/>
          </w:rPr>
          <w:fldChar w:fldCharType="end"/>
        </w:r>
      </w:hyperlink>
      <w:r w:rsidRPr="0061282C">
        <w:rPr>
          <w:rFonts w:ascii="Georgia" w:hAnsi="Georgia" w:cs="Times New Roman"/>
        </w:rPr>
        <w:t xml:space="preserve">. Apabila harga yang ditawarkan sesuai dengan produk yang didapatkan makan akan berpengaruh terhadap kepuasan pelanggan dan loyalitas produk. Harga yang ditetapkan memiliki pengaruh positif terhadap loyalitas konsumen </w:t>
      </w:r>
      <w:hyperlink w:anchor="Wantara" w:history="1">
        <w:r w:rsidRPr="007A3DA7">
          <w:rPr>
            <w:rStyle w:val="Hyperlink"/>
            <w:rFonts w:ascii="Georgia" w:hAnsi="Georgia" w:cs="Times New Roman"/>
          </w:rPr>
          <w:fldChar w:fldCharType="begin" w:fldLock="1"/>
        </w:r>
        <w:r w:rsidR="00E300F9" w:rsidRPr="007A3DA7">
          <w:rPr>
            <w:rStyle w:val="Hyperlink"/>
            <w:rFonts w:ascii="Georgia" w:hAnsi="Georgia" w:cs="Times New Roman"/>
          </w:rPr>
          <w:instrText>ADDIN CSL_CITATION {"citationItems":[{"id":"ITEM-1","itemData":{"author":[{"dropping-particle":"","family":"Wantara","given":"Pribanus","non-dropping-particle":"","parse-names":false,"suffix":""},{"dropping-particle":"","family":"Tambrin","given":"Muhammad","non-dropping-particle":"","parse-names":false,"suffix":""}],"container-title":"International Tourism and Hospitality Journal","id":"ITEM-1","issue":"1","issued":{"date-parts":[["2019"]]},"page":"1-9","title":"The Effect of Price and Product Quality Towards Customer Satisfaction and Customer Loyalty on Madura Batik","type":"article-journal","volume":"2"},"uris":["http://www.mendeley.com/documents/?uuid=fc17444f-0d59-4f72-8d54-7cf476b257f4","http://www.mendeley.com/documents/?uuid=64123b30-9871-491f-b741-7ecb5b5767c7"]}],"mendeley":{"formattedCitation":"(Wantara &amp; Tambrin, 2019)","plainTextFormattedCitation":"(Wantara &amp; Tambrin, 2019)","previouslyFormattedCitation":"(Wantara &amp; Tambrin, 2019)"},"properties":{"noteIndex":0},"schema":"https://github.com/citation-style-language/schema/raw/master/csl-citation.json"}</w:instrText>
        </w:r>
        <w:r w:rsidRPr="007A3DA7">
          <w:rPr>
            <w:rStyle w:val="Hyperlink"/>
            <w:rFonts w:ascii="Georgia" w:hAnsi="Georgia" w:cs="Times New Roman"/>
          </w:rPr>
          <w:fldChar w:fldCharType="separate"/>
        </w:r>
        <w:r w:rsidR="00E300F9" w:rsidRPr="007A3DA7">
          <w:rPr>
            <w:rStyle w:val="Hyperlink"/>
            <w:rFonts w:ascii="Georgia" w:hAnsi="Georgia" w:cs="Times New Roman"/>
            <w:noProof/>
          </w:rPr>
          <w:t>(Wantara &amp; Tambrin, 2019)</w:t>
        </w:r>
        <w:r w:rsidRPr="007A3DA7">
          <w:rPr>
            <w:rStyle w:val="Hyperlink"/>
            <w:rFonts w:ascii="Georgia" w:hAnsi="Georgia" w:cs="Times New Roman"/>
          </w:rPr>
          <w:fldChar w:fldCharType="end"/>
        </w:r>
      </w:hyperlink>
      <w:r w:rsidR="0083431C" w:rsidRPr="0061282C">
        <w:rPr>
          <w:rFonts w:ascii="Georgia" w:hAnsi="Georgia" w:cs="Times New Roman"/>
        </w:rPr>
        <w:t xml:space="preserve">. Jika dilihat dari tabel </w:t>
      </w:r>
      <w:r w:rsidR="0083431C" w:rsidRPr="0061282C">
        <w:rPr>
          <w:rFonts w:ascii="Georgia" w:hAnsi="Georgia" w:cs="Times New Roman"/>
          <w:lang w:val="id-ID"/>
        </w:rPr>
        <w:t>9</w:t>
      </w:r>
      <w:r w:rsidRPr="0061282C">
        <w:rPr>
          <w:rFonts w:ascii="Georgia" w:hAnsi="Georgia" w:cs="Times New Roman"/>
        </w:rPr>
        <w:t xml:space="preserve"> didapatkan nilai 2,105 nilai ini dapat dikatakan cukup baik dan memiliki arti bahwa harga mempengaruhi loyalitas merek pada konsumen Paxel. Dilihat dari </w:t>
      </w:r>
      <w:r w:rsidR="0083431C" w:rsidRPr="0061282C">
        <w:rPr>
          <w:rFonts w:ascii="Georgia" w:hAnsi="Georgia" w:cs="Times New Roman"/>
        </w:rPr>
        <w:t xml:space="preserve">tabel </w:t>
      </w:r>
      <w:r w:rsidR="0083431C" w:rsidRPr="0061282C">
        <w:rPr>
          <w:rFonts w:ascii="Georgia" w:hAnsi="Georgia" w:cs="Times New Roman"/>
          <w:lang w:val="id-ID"/>
        </w:rPr>
        <w:t>11</w:t>
      </w:r>
      <w:r w:rsidRPr="0061282C">
        <w:rPr>
          <w:rFonts w:ascii="Georgia" w:hAnsi="Georgia" w:cs="Times New Roman"/>
        </w:rPr>
        <w:t xml:space="preserve"> didapatkan nilai tertinggi pada indikator potongan harga se</w:t>
      </w:r>
      <w:r w:rsidR="0083431C" w:rsidRPr="0061282C">
        <w:rPr>
          <w:rFonts w:ascii="Georgia" w:hAnsi="Georgia" w:cs="Times New Roman"/>
        </w:rPr>
        <w:t xml:space="preserve">besar 32,031 dan pada tabel </w:t>
      </w:r>
      <w:r w:rsidR="0083431C" w:rsidRPr="0061282C">
        <w:rPr>
          <w:rFonts w:ascii="Georgia" w:hAnsi="Georgia" w:cs="Times New Roman"/>
          <w:lang w:val="id-ID"/>
        </w:rPr>
        <w:t>12</w:t>
      </w:r>
      <w:r w:rsidRPr="0061282C">
        <w:rPr>
          <w:rFonts w:ascii="Georgia" w:hAnsi="Georgia" w:cs="Times New Roman"/>
        </w:rPr>
        <w:t xml:space="preserve"> didapatkan nilai tertinggi pada indikator kepuasan sebesar 48,625. Melalui perhitungan inner model tersebut disimpulkan bahwa dengan adanya potongan harga yang diberikan dan juga pelayanan yang maksimal menciptakan sebuah loyalitas </w:t>
      </w:r>
      <w:r w:rsidRPr="0061282C">
        <w:rPr>
          <w:rFonts w:ascii="Georgia" w:hAnsi="Georgia" w:cs="Times New Roman"/>
        </w:rPr>
        <w:lastRenderedPageBreak/>
        <w:t xml:space="preserve">merek pada konsumen Paxel. Bentuk komitmen ini terlihat dari adanya program “Paxelin </w:t>
      </w:r>
      <w:r w:rsidRPr="0061282C">
        <w:rPr>
          <w:rFonts w:ascii="Georgia" w:hAnsi="Georgia" w:cs="Times New Roman"/>
          <w:i/>
        </w:rPr>
        <w:t xml:space="preserve">Club”. </w:t>
      </w:r>
      <w:r w:rsidRPr="0061282C">
        <w:rPr>
          <w:rFonts w:ascii="Georgia" w:hAnsi="Georgia" w:cs="Times New Roman"/>
        </w:rPr>
        <w:t>“Paxelin</w:t>
      </w:r>
      <w:r w:rsidRPr="0061282C">
        <w:rPr>
          <w:rFonts w:ascii="Georgia" w:hAnsi="Georgia" w:cs="Times New Roman"/>
          <w:i/>
        </w:rPr>
        <w:t xml:space="preserve"> Club</w:t>
      </w:r>
      <w:r w:rsidRPr="0061282C">
        <w:rPr>
          <w:rFonts w:ascii="Georgia" w:hAnsi="Georgia" w:cs="Times New Roman"/>
        </w:rPr>
        <w:t xml:space="preserve">” adalah sebuah program dimana konsumen membayar biaya berlangganan sebesar Rp. 300.000 untuk setahun dan mendapatkan benefit yaitu potongan harga sebesar 25% di setiap transaksi yang dilakukan. Sehingga dapat disimpulkan bahwa harga mempengaruhi loyalitas merek sesuai dengan penelitian sebelumnya. </w:t>
      </w:r>
    </w:p>
    <w:p w14:paraId="71A680CB" w14:textId="77777777" w:rsidR="00AB4673" w:rsidRPr="0061282C" w:rsidRDefault="00AB4673" w:rsidP="00AB4673">
      <w:pPr>
        <w:spacing w:after="0" w:line="240" w:lineRule="auto"/>
        <w:ind w:firstLine="709"/>
        <w:jc w:val="both"/>
        <w:rPr>
          <w:rFonts w:ascii="Georgia" w:hAnsi="Georgia" w:cs="Times New Roman"/>
        </w:rPr>
      </w:pPr>
    </w:p>
    <w:p w14:paraId="27D0B658" w14:textId="77777777" w:rsidR="004D3AF8" w:rsidRDefault="00AB4673" w:rsidP="004D3AF8">
      <w:pPr>
        <w:spacing w:after="0" w:line="240" w:lineRule="auto"/>
        <w:rPr>
          <w:rFonts w:ascii="Georgia" w:hAnsi="Georgia" w:cs="Times New Roman"/>
          <w:b/>
        </w:rPr>
      </w:pPr>
      <w:r w:rsidRPr="0061282C">
        <w:rPr>
          <w:rFonts w:ascii="Georgia" w:hAnsi="Georgia" w:cs="Times New Roman"/>
          <w:b/>
        </w:rPr>
        <w:t>Pengaruh Pemasaran Media Sosial dan Harga terhadap Loyalitas Merek yang Dimediasi oleh Minat Beli</w:t>
      </w:r>
    </w:p>
    <w:p w14:paraId="46A87247" w14:textId="64067A13" w:rsidR="004D3AF8" w:rsidRDefault="00AB4673" w:rsidP="004D3AF8">
      <w:pPr>
        <w:spacing w:after="0" w:line="240" w:lineRule="auto"/>
        <w:ind w:firstLine="709"/>
        <w:jc w:val="both"/>
        <w:rPr>
          <w:rFonts w:ascii="Georgia" w:hAnsi="Georgia" w:cs="Times New Roman"/>
          <w:b/>
        </w:rPr>
      </w:pPr>
      <w:r w:rsidRPr="0061282C">
        <w:rPr>
          <w:rFonts w:ascii="Georgia" w:hAnsi="Georgia"/>
        </w:rPr>
        <w:t>Pemasaran media</w:t>
      </w:r>
      <w:r w:rsidRPr="0061282C">
        <w:rPr>
          <w:rFonts w:ascii="Georgia" w:hAnsi="Georgia"/>
          <w:lang w:val="id-ID"/>
        </w:rPr>
        <w:t xml:space="preserve"> sosial</w:t>
      </w:r>
      <w:r w:rsidRPr="0061282C">
        <w:rPr>
          <w:rFonts w:ascii="Georgia" w:hAnsi="Georgia"/>
        </w:rPr>
        <w:t xml:space="preserve"> ditemukan mempengaruhi minat beli dan loyalitas. Melalui sosial media dapat melakukan hubungan dua arah antara konsumen dan juga perusahaan. Selain itu juga ditemukan hubungan yang positif antara loyalitas merek dengan minat beli </w:t>
      </w:r>
      <w:hyperlink w:anchor="Laksamana" w:history="1">
        <w:r w:rsidRPr="00E30E39">
          <w:rPr>
            <w:rStyle w:val="Hyperlink"/>
            <w:rFonts w:ascii="Georgia" w:hAnsi="Georgia"/>
            <w:b/>
          </w:rPr>
          <w:fldChar w:fldCharType="begin" w:fldLock="1"/>
        </w:r>
        <w:r w:rsidR="00E300F9" w:rsidRPr="00E30E39">
          <w:rPr>
            <w:rStyle w:val="Hyperlink"/>
            <w:rFonts w:ascii="Georgia" w:hAnsi="Georgia"/>
          </w:rPr>
          <w:instrText>ADDIN CSL_CITATION {"citationItems":[{"id":"ITEM-1","itemData":{"ISSN":"2146-4405","author":[{"dropping-particle":"","family":"Laksamana","given":"Patria","non-dropping-particle":"","parse-names":false,"suffix":""}],"container-title":"Textile Network","id":"ITEM-1","issue":"5-6","issued":{"date-parts":[["2018"]]},"page":"34-35","title":"Impact of Social Media Marketing on Purchase Intention and Brand Loyalty: Evidence from Indonesia’s Banking Industry Patria","type":"article-journal","volume":"8"},"uris":["http://www.mendeley.com/documents/?uuid=b4b7c080-03c7-419e-8fac-a161cf7a04cd","http://www.mendeley.com/documents/?uuid=b4b51b8f-87e1-4995-84cf-b840685aad76"]}],"mendeley":{"formattedCitation":"(Laksamana, 2018)","plainTextFormattedCitation":"(Laksamana, 2018)","previouslyFormattedCitation":"(Laksamana, 2018)"},"properties":{"noteIndex":0},"schema":"https://github.com/citation-style-language/schema/raw/master/csl-citation.json"}</w:instrText>
        </w:r>
        <w:r w:rsidRPr="00E30E39">
          <w:rPr>
            <w:rStyle w:val="Hyperlink"/>
            <w:rFonts w:ascii="Georgia" w:hAnsi="Georgia"/>
            <w:b/>
          </w:rPr>
          <w:fldChar w:fldCharType="separate"/>
        </w:r>
        <w:r w:rsidRPr="00E30E39">
          <w:rPr>
            <w:rStyle w:val="Hyperlink"/>
            <w:rFonts w:ascii="Georgia" w:hAnsi="Georgia"/>
            <w:noProof/>
          </w:rPr>
          <w:t>(Laksamana, 2018)</w:t>
        </w:r>
        <w:r w:rsidRPr="00E30E39">
          <w:rPr>
            <w:rStyle w:val="Hyperlink"/>
            <w:rFonts w:ascii="Georgia" w:hAnsi="Georgia"/>
            <w:b/>
          </w:rPr>
          <w:fldChar w:fldCharType="end"/>
        </w:r>
      </w:hyperlink>
      <w:r w:rsidRPr="0061282C">
        <w:rPr>
          <w:rFonts w:ascii="Georgia" w:hAnsi="Georgia"/>
          <w:lang w:val="id-ID"/>
        </w:rPr>
        <w:t xml:space="preserve">. Pemasaran media sosial dengan peran </w:t>
      </w:r>
      <w:r w:rsidRPr="0061282C">
        <w:rPr>
          <w:rFonts w:ascii="Georgia" w:hAnsi="Georgia"/>
          <w:i/>
          <w:lang w:val="id-ID"/>
        </w:rPr>
        <w:t xml:space="preserve">influencer </w:t>
      </w:r>
      <w:r w:rsidRPr="0061282C">
        <w:rPr>
          <w:rFonts w:ascii="Georgia" w:hAnsi="Georgia"/>
          <w:lang w:val="id-ID"/>
        </w:rPr>
        <w:t xml:space="preserve">memiliki pengaruh positif terhadap loyalitas merek dengan mediasi minat beli pada generasi Z </w:t>
      </w:r>
      <w:hyperlink w:anchor="Pinto" w:history="1">
        <w:r w:rsidRPr="00E30E39">
          <w:rPr>
            <w:rStyle w:val="Hyperlink"/>
            <w:rFonts w:ascii="Georgia" w:hAnsi="Georgia"/>
            <w:b/>
            <w:lang w:val="id-ID"/>
          </w:rPr>
          <w:fldChar w:fldCharType="begin" w:fldLock="1"/>
        </w:r>
        <w:r w:rsidR="00E300F9" w:rsidRPr="00E30E39">
          <w:rPr>
            <w:rStyle w:val="Hyperlink"/>
            <w:rFonts w:ascii="Georgia" w:hAnsi="Georgia"/>
            <w:lang w:val="id-ID"/>
          </w:rPr>
          <w:instrText>ADDIN CSL_CITATION {"citationItems":[{"id":"ITEM-1","itemData":{"author":[{"dropping-particle":"","family":"Pinto","given":"Puput Alvhyona","non-dropping-particle":"","parse-names":false,"suffix":""},{"dropping-particle":"","family":"Paramita","given":"Eristia Lidia","non-dropping-particle":"","parse-names":false,"suffix":""}],"id":"ITEM-1","issue":"2","issued":{"date-parts":[["2021"]]},"page":"105-115","title":"Social media influencer and brand loyalty on generation Z : the mediating effect of purchase intention","type":"article-journal","volume":"4"},"uris":["http://www.mendeley.com/documents/?uuid=bf070970-e4af-4508-a196-93f8e0df5497","http://www.mendeley.com/documents/?uuid=ada831f9-6a21-44b5-b1f5-3051961b0065"]}],"mendeley":{"formattedCitation":"(Pinto &amp; Paramita, 2021)","plainTextFormattedCitation":"(Pinto &amp; Paramita, 2021)","previouslyFormattedCitation":"(Pinto &amp; Paramita, 2021)"},"properties":{"noteIndex":0},"schema":"https://github.com/citation-style-language/schema/raw/master/csl-citation.json"}</w:instrText>
        </w:r>
        <w:r w:rsidRPr="00E30E39">
          <w:rPr>
            <w:rStyle w:val="Hyperlink"/>
            <w:rFonts w:ascii="Georgia" w:hAnsi="Georgia"/>
            <w:b/>
            <w:lang w:val="id-ID"/>
          </w:rPr>
          <w:fldChar w:fldCharType="separate"/>
        </w:r>
        <w:r w:rsidR="00E300F9" w:rsidRPr="00E30E39">
          <w:rPr>
            <w:rStyle w:val="Hyperlink"/>
            <w:rFonts w:ascii="Georgia" w:hAnsi="Georgia"/>
            <w:noProof/>
            <w:lang w:val="id-ID"/>
          </w:rPr>
          <w:t>(Pinto &amp; Paramita, 2021)</w:t>
        </w:r>
        <w:r w:rsidRPr="00E30E39">
          <w:rPr>
            <w:rStyle w:val="Hyperlink"/>
            <w:rFonts w:ascii="Georgia" w:hAnsi="Georgia"/>
            <w:b/>
            <w:lang w:val="id-ID"/>
          </w:rPr>
          <w:fldChar w:fldCharType="end"/>
        </w:r>
      </w:hyperlink>
      <w:r w:rsidRPr="0061282C">
        <w:rPr>
          <w:rFonts w:ascii="Georgia" w:hAnsi="Georgia"/>
          <w:lang w:val="id-ID"/>
        </w:rPr>
        <w:t xml:space="preserve">. </w:t>
      </w:r>
      <w:r w:rsidR="0083431C" w:rsidRPr="0061282C">
        <w:rPr>
          <w:rFonts w:ascii="Georgia" w:hAnsi="Georgia"/>
          <w:lang w:val="id-ID"/>
        </w:rPr>
        <w:t>Dilihat dari tabel 10</w:t>
      </w:r>
      <w:r w:rsidRPr="0061282C">
        <w:rPr>
          <w:rFonts w:ascii="Georgia" w:hAnsi="Georgia"/>
          <w:lang w:val="id-ID"/>
        </w:rPr>
        <w:t xml:space="preserve"> hasil uji </w:t>
      </w:r>
      <w:r w:rsidRPr="0061282C">
        <w:rPr>
          <w:rFonts w:ascii="Georgia" w:hAnsi="Georgia"/>
          <w:i/>
          <w:lang w:val="id-ID"/>
        </w:rPr>
        <w:t xml:space="preserve">in-direct Effect </w:t>
      </w:r>
      <w:r w:rsidRPr="0061282C">
        <w:rPr>
          <w:rFonts w:ascii="Georgia" w:hAnsi="Georgia"/>
          <w:lang w:val="id-ID"/>
        </w:rPr>
        <w:t>didapatkan nilai 9,789 untuk varibel pemasaran media sosial terhadap loyalitas merek yang dimediasi oleh minat beli. Bil</w:t>
      </w:r>
      <w:r w:rsidR="0083431C" w:rsidRPr="0061282C">
        <w:rPr>
          <w:rFonts w:ascii="Georgia" w:hAnsi="Georgia"/>
          <w:lang w:val="id-ID"/>
        </w:rPr>
        <w:t>a dibandingkan dengan tabel 9</w:t>
      </w:r>
      <w:r w:rsidRPr="0061282C">
        <w:rPr>
          <w:rFonts w:ascii="Georgia" w:hAnsi="Georgia"/>
          <w:lang w:val="id-ID"/>
        </w:rPr>
        <w:t xml:space="preserve"> hasil uji </w:t>
      </w:r>
      <w:r w:rsidRPr="0061282C">
        <w:rPr>
          <w:rFonts w:ascii="Georgia" w:hAnsi="Georgia"/>
          <w:i/>
          <w:lang w:val="id-ID"/>
        </w:rPr>
        <w:t xml:space="preserve">direct effect </w:t>
      </w:r>
      <w:r w:rsidRPr="0061282C">
        <w:rPr>
          <w:rFonts w:ascii="Georgia" w:hAnsi="Georgia"/>
          <w:lang w:val="id-ID"/>
        </w:rPr>
        <w:t xml:space="preserve">pemasaran media sosial terhadap loyalitas merek didapatkan nilai 5,999. Disimpulkan bahwa pengaruh pemasaran media sosial terhadap loyalitas merek lebih besar apabila dimediasi oleh minat beli. Melalui media sosial dan aplikasi yang Paxel mereka melakukan promosi dan memberikan informasi-informasi tentang layanan yang diberikan, lalu muncul minat beli dari konsumen untuk mencari informasi tentang promo dan layanan tersebut, setelah melalukan setiap transaksi dan merasakan benefit dari layanan yang diberikan konsumen merasa puas dan menigkatkan loyalitas konsumen. </w:t>
      </w:r>
    </w:p>
    <w:p w14:paraId="11B7B5B4" w14:textId="4734F2A6" w:rsidR="00AB4673" w:rsidRPr="004D3AF8" w:rsidRDefault="00AB4673" w:rsidP="004D3AF8">
      <w:pPr>
        <w:spacing w:after="0" w:line="240" w:lineRule="auto"/>
        <w:ind w:firstLine="709"/>
        <w:jc w:val="both"/>
        <w:rPr>
          <w:rFonts w:ascii="Georgia" w:hAnsi="Georgia" w:cs="Times New Roman"/>
          <w:b/>
        </w:rPr>
      </w:pPr>
      <w:r w:rsidRPr="0061282C">
        <w:rPr>
          <w:rFonts w:ascii="Georgia" w:hAnsi="Georgia" w:cs="Times New Roman"/>
        </w:rPr>
        <w:t>Dil</w:t>
      </w:r>
      <w:r w:rsidR="0083431C" w:rsidRPr="0061282C">
        <w:rPr>
          <w:rFonts w:ascii="Georgia" w:hAnsi="Georgia" w:cs="Times New Roman"/>
        </w:rPr>
        <w:t xml:space="preserve">ihat dari tabel </w:t>
      </w:r>
      <w:r w:rsidR="0083431C" w:rsidRPr="0061282C">
        <w:rPr>
          <w:rFonts w:ascii="Georgia" w:hAnsi="Georgia" w:cs="Times New Roman"/>
          <w:lang w:val="id-ID"/>
        </w:rPr>
        <w:t>10</w:t>
      </w:r>
      <w:r w:rsidRPr="0061282C">
        <w:rPr>
          <w:rFonts w:ascii="Georgia" w:hAnsi="Georgia" w:cs="Times New Roman"/>
        </w:rPr>
        <w:t xml:space="preserve"> hasil uji </w:t>
      </w:r>
      <w:r w:rsidRPr="0061282C">
        <w:rPr>
          <w:rFonts w:ascii="Georgia" w:hAnsi="Georgia" w:cs="Times New Roman"/>
          <w:i/>
        </w:rPr>
        <w:t xml:space="preserve">in-direct Effect </w:t>
      </w:r>
      <w:r w:rsidRPr="0061282C">
        <w:rPr>
          <w:rFonts w:ascii="Georgia" w:hAnsi="Georgia" w:cs="Times New Roman"/>
        </w:rPr>
        <w:t>didapatkan nilai 5,168 untuk variabel harga terhadap loyalitas merek yang dimediasi oleh minat beli. Bil</w:t>
      </w:r>
      <w:r w:rsidR="0083431C" w:rsidRPr="0061282C">
        <w:rPr>
          <w:rFonts w:ascii="Georgia" w:hAnsi="Georgia" w:cs="Times New Roman"/>
        </w:rPr>
        <w:t xml:space="preserve">a dibandingkan dengan tabel </w:t>
      </w:r>
      <w:r w:rsidR="0083431C" w:rsidRPr="0061282C">
        <w:rPr>
          <w:rFonts w:ascii="Georgia" w:hAnsi="Georgia" w:cs="Times New Roman"/>
          <w:lang w:val="id-ID"/>
        </w:rPr>
        <w:t>9</w:t>
      </w:r>
      <w:r w:rsidRPr="0061282C">
        <w:rPr>
          <w:rFonts w:ascii="Georgia" w:hAnsi="Georgia" w:cs="Times New Roman"/>
        </w:rPr>
        <w:t xml:space="preserve"> hasil uji </w:t>
      </w:r>
      <w:r w:rsidRPr="0061282C">
        <w:rPr>
          <w:rFonts w:ascii="Georgia" w:hAnsi="Georgia" w:cs="Times New Roman"/>
          <w:i/>
        </w:rPr>
        <w:t xml:space="preserve">direct effect </w:t>
      </w:r>
      <w:r w:rsidRPr="0061282C">
        <w:rPr>
          <w:rFonts w:ascii="Georgia" w:hAnsi="Georgia" w:cs="Times New Roman"/>
        </w:rPr>
        <w:t>harga terhadap loyalitas merek didapatkan nilai 2,015. Disimpulkan bahwa pengaruh harga terhadap loyalitas merek lebih besar apabila dimediasi oleh minat beli. Dari harga yang ditetapkan, potongan harga, serta manfaat yang ditetapkan oleh pihak Paxel memunculkan minat beli pada konsumen Paxel sebelum mereka menggunakan layanan yang jasa kurir Paxel. Setelah mereka merasakan manfaat yang diterima sesuai dengan harga yang ditetapkan maka muncul keinginan konsumen untuk menggunakan kembali layanan jasa kurir Paxel kembali. Sehingga terciptanya loyalitas konsumen dari proses tersebut</w:t>
      </w:r>
    </w:p>
    <w:p w14:paraId="7590F525" w14:textId="5EF4F8D9" w:rsidR="00AB4673" w:rsidRPr="0061282C" w:rsidRDefault="00AB4673" w:rsidP="0083431C">
      <w:pPr>
        <w:spacing w:after="0" w:line="240" w:lineRule="auto"/>
        <w:jc w:val="both"/>
        <w:rPr>
          <w:rFonts w:ascii="Georgia" w:hAnsi="Georgia"/>
          <w:b/>
          <w:lang w:val="id-ID"/>
        </w:rPr>
      </w:pPr>
    </w:p>
    <w:p w14:paraId="566068E4" w14:textId="77777777" w:rsidR="009D016D" w:rsidRPr="0061282C" w:rsidRDefault="009D016D" w:rsidP="0083431C">
      <w:pPr>
        <w:spacing w:after="0" w:line="240" w:lineRule="auto"/>
        <w:jc w:val="both"/>
        <w:rPr>
          <w:rFonts w:ascii="Georgia" w:hAnsi="Georgia"/>
          <w:b/>
        </w:rPr>
      </w:pPr>
      <w:r w:rsidRPr="0061282C">
        <w:rPr>
          <w:rFonts w:ascii="Georgia" w:hAnsi="Georgia"/>
          <w:b/>
        </w:rPr>
        <w:t>KESIMPULAN</w:t>
      </w:r>
    </w:p>
    <w:p w14:paraId="5A5756CA" w14:textId="7D0B1187" w:rsidR="0083431C" w:rsidRPr="00F3351F" w:rsidRDefault="0083431C" w:rsidP="00F3351F">
      <w:pPr>
        <w:spacing w:after="0" w:line="240" w:lineRule="auto"/>
        <w:ind w:firstLine="709"/>
        <w:jc w:val="both"/>
        <w:rPr>
          <w:rFonts w:ascii="Georgia" w:hAnsi="Georgia" w:cs="Times New Roman"/>
          <w:lang w:val="id-ID"/>
        </w:rPr>
      </w:pPr>
      <w:r w:rsidRPr="0061282C">
        <w:rPr>
          <w:rFonts w:ascii="Georgia" w:hAnsi="Georgia" w:cs="Times New Roman"/>
        </w:rPr>
        <w:t>Berdasarkan hasil penelitian terhadap konsumen Paxel mengenai pengaruh pemasaran media sosial dan harga terhadap loyalitas merek dimediasi oleh minat beli dapat disimpulkan (sesuai den</w:t>
      </w:r>
      <w:r w:rsidR="00F3351F">
        <w:rPr>
          <w:rFonts w:ascii="Georgia" w:hAnsi="Georgia" w:cs="Times New Roman"/>
        </w:rPr>
        <w:t>gan tujuan penelitian)</w:t>
      </w:r>
      <w:r w:rsidR="00F3351F">
        <w:rPr>
          <w:rFonts w:ascii="Georgia" w:hAnsi="Georgia" w:cs="Times New Roman"/>
          <w:lang w:val="id-ID"/>
        </w:rPr>
        <w:t xml:space="preserve">: </w:t>
      </w:r>
      <w:r w:rsidRPr="00F3351F">
        <w:rPr>
          <w:rFonts w:ascii="Georgia" w:hAnsi="Georgia" w:cs="Times New Roman"/>
        </w:rPr>
        <w:t>Pemasaran media sosial berpengaruh ter</w:t>
      </w:r>
      <w:r w:rsidR="00F3351F">
        <w:rPr>
          <w:rFonts w:ascii="Georgia" w:hAnsi="Georgia" w:cs="Times New Roman"/>
        </w:rPr>
        <w:t>hadap minat beli konsumen Paxel</w:t>
      </w:r>
      <w:r w:rsidR="00F3351F">
        <w:rPr>
          <w:rFonts w:ascii="Georgia" w:hAnsi="Georgia" w:cs="Times New Roman"/>
          <w:lang w:val="id-ID"/>
        </w:rPr>
        <w:t xml:space="preserve">, </w:t>
      </w:r>
      <w:r w:rsidRPr="00F3351F">
        <w:rPr>
          <w:rFonts w:ascii="Georgia" w:hAnsi="Georgia" w:cs="Times New Roman"/>
        </w:rPr>
        <w:t>Harga berpengaruh ter</w:t>
      </w:r>
      <w:r w:rsidR="00F3351F">
        <w:rPr>
          <w:rFonts w:ascii="Georgia" w:hAnsi="Georgia" w:cs="Times New Roman"/>
        </w:rPr>
        <w:t>hadap minat beli konsumen Paxel</w:t>
      </w:r>
      <w:r w:rsidR="00F3351F">
        <w:rPr>
          <w:rFonts w:ascii="Georgia" w:hAnsi="Georgia" w:cs="Times New Roman"/>
          <w:lang w:val="id-ID"/>
        </w:rPr>
        <w:t>,</w:t>
      </w:r>
      <w:r w:rsidRPr="00F3351F">
        <w:rPr>
          <w:rFonts w:ascii="Georgia" w:hAnsi="Georgia" w:cs="Times New Roman"/>
        </w:rPr>
        <w:t xml:space="preserve"> Minat beli berpengaruh terhadap loyalitas merek konsumen Paxel</w:t>
      </w:r>
      <w:r w:rsidR="00F3351F">
        <w:rPr>
          <w:rFonts w:ascii="Georgia" w:hAnsi="Georgia" w:cs="Times New Roman"/>
          <w:lang w:val="id-ID"/>
        </w:rPr>
        <w:t xml:space="preserve">, </w:t>
      </w:r>
      <w:r w:rsidRPr="00F3351F">
        <w:rPr>
          <w:rFonts w:ascii="Georgia" w:hAnsi="Georgia" w:cs="Times New Roman"/>
        </w:rPr>
        <w:t xml:space="preserve">Pemasaran media sosial berpengaruh terhadap </w:t>
      </w:r>
      <w:r w:rsidR="00F3351F">
        <w:rPr>
          <w:rFonts w:ascii="Georgia" w:hAnsi="Georgia" w:cs="Times New Roman"/>
        </w:rPr>
        <w:t>loyalitas merek konsumen Paxel</w:t>
      </w:r>
      <w:r w:rsidR="00F3351F">
        <w:rPr>
          <w:rFonts w:ascii="Georgia" w:hAnsi="Georgia" w:cs="Times New Roman"/>
          <w:lang w:val="id-ID"/>
        </w:rPr>
        <w:t>,</w:t>
      </w:r>
      <w:r w:rsidRPr="00F3351F">
        <w:rPr>
          <w:rFonts w:ascii="Georgia" w:hAnsi="Georgia" w:cs="Times New Roman"/>
        </w:rPr>
        <w:t>Harga berpengaruh terhadap</w:t>
      </w:r>
      <w:r w:rsidR="00F3351F">
        <w:rPr>
          <w:rFonts w:ascii="Georgia" w:hAnsi="Georgia" w:cs="Times New Roman"/>
        </w:rPr>
        <w:t xml:space="preserve"> loyalitas merek konsumen Paxel</w:t>
      </w:r>
      <w:r w:rsidR="00F3351F">
        <w:rPr>
          <w:rFonts w:ascii="Georgia" w:hAnsi="Georgia" w:cs="Times New Roman"/>
          <w:lang w:val="id-ID"/>
        </w:rPr>
        <w:t xml:space="preserve">, </w:t>
      </w:r>
      <w:r w:rsidRPr="00F3351F">
        <w:rPr>
          <w:rFonts w:ascii="Georgia" w:hAnsi="Georgia" w:cs="Times New Roman"/>
        </w:rPr>
        <w:t>Pemasaran media sosial dan harga memiliki pengaruh terhadap loyalitas merek d</w:t>
      </w:r>
      <w:r w:rsidR="00F3351F">
        <w:rPr>
          <w:rFonts w:ascii="Georgia" w:hAnsi="Georgia" w:cs="Times New Roman"/>
        </w:rPr>
        <w:t>engan mediasi minat beli</w:t>
      </w:r>
      <w:r w:rsidR="00F3351F">
        <w:rPr>
          <w:rFonts w:ascii="Georgia" w:hAnsi="Georgia" w:cs="Times New Roman"/>
          <w:lang w:val="id-ID"/>
        </w:rPr>
        <w:t xml:space="preserve">, </w:t>
      </w:r>
      <w:r w:rsidRPr="00F3351F">
        <w:rPr>
          <w:rFonts w:ascii="Georgia" w:hAnsi="Georgia" w:cs="Times New Roman"/>
        </w:rPr>
        <w:t xml:space="preserve">Nilai pengaruh pemasaran media sosial </w:t>
      </w:r>
      <w:r w:rsidR="00F3351F">
        <w:rPr>
          <w:rFonts w:ascii="Georgia" w:hAnsi="Georgia" w:cs="Times New Roman"/>
          <w:lang w:val="id-ID"/>
        </w:rPr>
        <w:t xml:space="preserve">dan harga </w:t>
      </w:r>
      <w:r w:rsidRPr="00F3351F">
        <w:rPr>
          <w:rFonts w:ascii="Georgia" w:hAnsi="Georgia" w:cs="Times New Roman"/>
        </w:rPr>
        <w:t>terhadap loyalitas merek d</w:t>
      </w:r>
      <w:bookmarkStart w:id="34" w:name="_GoBack"/>
      <w:bookmarkEnd w:id="34"/>
      <w:r w:rsidRPr="00F3351F">
        <w:rPr>
          <w:rFonts w:ascii="Georgia" w:hAnsi="Georgia" w:cs="Times New Roman"/>
        </w:rPr>
        <w:t xml:space="preserve">engan mediasi minat beli memiliki nilai lebih tinggi dibandingkan dengan pengaruh langsung pemasaran media sosial terhadap loyalitas merek </w:t>
      </w:r>
    </w:p>
    <w:p w14:paraId="2CAC6C85" w14:textId="77777777" w:rsidR="00F3351F" w:rsidRDefault="00F3351F" w:rsidP="00AB4673">
      <w:pPr>
        <w:spacing w:after="0" w:line="240" w:lineRule="auto"/>
        <w:jc w:val="both"/>
        <w:rPr>
          <w:rFonts w:ascii="Georgia" w:hAnsi="Georgia"/>
          <w:b/>
          <w:lang w:val="id-ID"/>
        </w:rPr>
      </w:pPr>
    </w:p>
    <w:p w14:paraId="40CDBF52" w14:textId="58BAE07A" w:rsidR="009D016D" w:rsidRDefault="009D016D" w:rsidP="00AB4673">
      <w:pPr>
        <w:spacing w:after="0" w:line="240" w:lineRule="auto"/>
        <w:jc w:val="both"/>
        <w:rPr>
          <w:rFonts w:ascii="Georgia" w:hAnsi="Georgia"/>
          <w:b/>
        </w:rPr>
      </w:pPr>
      <w:r w:rsidRPr="0061282C">
        <w:rPr>
          <w:rFonts w:ascii="Georgia" w:hAnsi="Georgia"/>
          <w:b/>
        </w:rPr>
        <w:t>BIBLIOGRAFI</w:t>
      </w:r>
    </w:p>
    <w:p w14:paraId="1442896E" w14:textId="77777777" w:rsidR="00E300F9" w:rsidRPr="0061282C" w:rsidRDefault="00E300F9" w:rsidP="00AB4673">
      <w:pPr>
        <w:spacing w:after="0" w:line="240" w:lineRule="auto"/>
        <w:jc w:val="both"/>
        <w:rPr>
          <w:rFonts w:ascii="Georgia" w:hAnsi="Georgia"/>
          <w:b/>
        </w:rPr>
      </w:pPr>
    </w:p>
    <w:p w14:paraId="464429C0" w14:textId="33BE060E" w:rsidR="00136E16" w:rsidRPr="00136E16" w:rsidRDefault="00E300F9" w:rsidP="00136E16">
      <w:pPr>
        <w:widowControl w:val="0"/>
        <w:autoSpaceDE w:val="0"/>
        <w:autoSpaceDN w:val="0"/>
        <w:adjustRightInd w:val="0"/>
        <w:spacing w:after="0" w:line="240" w:lineRule="auto"/>
        <w:ind w:left="480" w:hanging="480"/>
        <w:jc w:val="both"/>
        <w:rPr>
          <w:rFonts w:ascii="Georgia" w:hAnsi="Georgia" w:cs="Times New Roman"/>
          <w:noProof/>
          <w:szCs w:val="24"/>
        </w:rPr>
      </w:pPr>
      <w:r>
        <w:rPr>
          <w:rFonts w:ascii="Georgia" w:hAnsi="Georgia"/>
        </w:rPr>
        <w:fldChar w:fldCharType="begin" w:fldLock="1"/>
      </w:r>
      <w:r>
        <w:rPr>
          <w:rFonts w:ascii="Georgia" w:hAnsi="Georgia"/>
        </w:rPr>
        <w:instrText xml:space="preserve">ADDIN Mendeley Bibliography CSL_BIBLIOGRAPHY </w:instrText>
      </w:r>
      <w:r>
        <w:rPr>
          <w:rFonts w:ascii="Georgia" w:hAnsi="Georgia"/>
        </w:rPr>
        <w:fldChar w:fldCharType="separate"/>
      </w:r>
      <w:r w:rsidR="00136E16" w:rsidRPr="00136E16">
        <w:rPr>
          <w:rFonts w:ascii="Georgia" w:hAnsi="Georgia" w:cs="Times New Roman"/>
          <w:noProof/>
          <w:szCs w:val="24"/>
        </w:rPr>
        <w:t>Aaker, D. A. (</w:t>
      </w:r>
      <w:r w:rsidR="00386932">
        <w:rPr>
          <w:rFonts w:ascii="Georgia" w:hAnsi="Georgia" w:cs="Times New Roman"/>
          <w:noProof/>
          <w:szCs w:val="24"/>
        </w:rPr>
        <w:t>2009</w:t>
      </w:r>
      <w:r w:rsidR="00136E16" w:rsidRPr="00136E16">
        <w:rPr>
          <w:rFonts w:ascii="Georgia" w:hAnsi="Georgia" w:cs="Times New Roman"/>
          <w:noProof/>
          <w:szCs w:val="24"/>
        </w:rPr>
        <w:t xml:space="preserve">). Managing Brand Equity: Capitalizing on the Value of A Brand Name, The Free Press. In </w:t>
      </w:r>
      <w:r w:rsidR="00136E16" w:rsidRPr="00136E16">
        <w:rPr>
          <w:rFonts w:ascii="Georgia" w:hAnsi="Georgia" w:cs="Times New Roman"/>
          <w:i/>
          <w:iCs/>
          <w:noProof/>
          <w:szCs w:val="24"/>
        </w:rPr>
        <w:t>New York, NY</w:t>
      </w:r>
      <w:r w:rsidR="00136E16" w:rsidRPr="00136E16">
        <w:rPr>
          <w:rFonts w:ascii="Georgia" w:hAnsi="Georgia" w:cs="Times New Roman"/>
          <w:noProof/>
          <w:szCs w:val="24"/>
        </w:rPr>
        <w:t>.</w:t>
      </w:r>
      <w:r w:rsidR="00267444">
        <w:rPr>
          <w:rFonts w:ascii="Georgia" w:hAnsi="Georgia" w:cs="Times New Roman"/>
          <w:noProof/>
          <w:szCs w:val="24"/>
        </w:rPr>
        <w:t xml:space="preserve"> </w:t>
      </w:r>
    </w:p>
    <w:p w14:paraId="40029560" w14:textId="4315BB44"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Ahmed, M. A., &amp; Zahid, Z. (2014). Role of social media marketing to enhance CRM and brand equity in terms of purchase intention. </w:t>
      </w:r>
      <w:r w:rsidRPr="00136E16">
        <w:rPr>
          <w:rFonts w:ascii="Georgia" w:hAnsi="Georgia" w:cs="Times New Roman"/>
          <w:i/>
          <w:iCs/>
          <w:noProof/>
          <w:szCs w:val="24"/>
        </w:rPr>
        <w:t>ASIAN JOURNAL OF MANAGEMENT RESEARCH</w:t>
      </w:r>
      <w:r w:rsidRPr="00136E16">
        <w:rPr>
          <w:rFonts w:ascii="Georgia" w:hAnsi="Georgia" w:cs="Times New Roman"/>
          <w:noProof/>
          <w:szCs w:val="24"/>
        </w:rPr>
        <w:t xml:space="preserve">, </w:t>
      </w:r>
      <w:r w:rsidRPr="00136E16">
        <w:rPr>
          <w:rFonts w:ascii="Georgia" w:hAnsi="Georgia" w:cs="Times New Roman"/>
          <w:i/>
          <w:iCs/>
          <w:noProof/>
          <w:szCs w:val="24"/>
        </w:rPr>
        <w:t>4</w:t>
      </w:r>
      <w:r w:rsidRPr="00136E16">
        <w:rPr>
          <w:rFonts w:ascii="Georgia" w:hAnsi="Georgia" w:cs="Times New Roman"/>
          <w:noProof/>
          <w:szCs w:val="24"/>
        </w:rPr>
        <w:t>(3), 533–549.</w:t>
      </w:r>
      <w:r w:rsidR="00267444">
        <w:rPr>
          <w:rFonts w:ascii="Georgia" w:hAnsi="Georgia" w:cs="Times New Roman"/>
          <w:noProof/>
          <w:szCs w:val="24"/>
        </w:rPr>
        <w:t xml:space="preserve"> </w:t>
      </w:r>
    </w:p>
    <w:p w14:paraId="3E29498F" w14:textId="5C1F97F7"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Alford, B. L., &amp; Biswas, A. (2002). The effects of discount level, price consciousness and sale proneness on consumers’ price perception and behavioral intention. </w:t>
      </w:r>
      <w:r w:rsidRPr="00136E16">
        <w:rPr>
          <w:rFonts w:ascii="Georgia" w:hAnsi="Georgia" w:cs="Times New Roman"/>
          <w:i/>
          <w:iCs/>
          <w:noProof/>
          <w:szCs w:val="24"/>
        </w:rPr>
        <w:t xml:space="preserve">Journal of </w:t>
      </w:r>
      <w:r w:rsidRPr="00136E16">
        <w:rPr>
          <w:rFonts w:ascii="Georgia" w:hAnsi="Georgia" w:cs="Times New Roman"/>
          <w:i/>
          <w:iCs/>
          <w:noProof/>
          <w:szCs w:val="24"/>
        </w:rPr>
        <w:lastRenderedPageBreak/>
        <w:t>Business Research</w:t>
      </w:r>
      <w:r w:rsidRPr="00136E16">
        <w:rPr>
          <w:rFonts w:ascii="Georgia" w:hAnsi="Georgia" w:cs="Times New Roman"/>
          <w:noProof/>
          <w:szCs w:val="24"/>
        </w:rPr>
        <w:t xml:space="preserve">, </w:t>
      </w:r>
      <w:r w:rsidRPr="00136E16">
        <w:rPr>
          <w:rFonts w:ascii="Georgia" w:hAnsi="Georgia" w:cs="Times New Roman"/>
          <w:i/>
          <w:iCs/>
          <w:noProof/>
          <w:szCs w:val="24"/>
        </w:rPr>
        <w:t>55</w:t>
      </w:r>
      <w:r w:rsidRPr="00136E16">
        <w:rPr>
          <w:rFonts w:ascii="Georgia" w:hAnsi="Georgia" w:cs="Times New Roman"/>
          <w:noProof/>
          <w:szCs w:val="24"/>
        </w:rPr>
        <w:t>(9), 775–783. https://doi.org/10.1016/S0148-2963(00)00214-9</w:t>
      </w:r>
      <w:r w:rsidR="00267444">
        <w:rPr>
          <w:rFonts w:ascii="Georgia" w:hAnsi="Georgia" w:cs="Times New Roman"/>
          <w:noProof/>
          <w:szCs w:val="24"/>
        </w:rPr>
        <w:t xml:space="preserve"> </w:t>
      </w:r>
    </w:p>
    <w:p w14:paraId="50F7C9F1" w14:textId="59F30BFC"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Almohaimmeed, B. M. A. (2019). </w:t>
      </w:r>
      <w:r w:rsidRPr="00136E16">
        <w:rPr>
          <w:rFonts w:ascii="Georgia" w:hAnsi="Georgia" w:cs="Times New Roman"/>
          <w:i/>
          <w:iCs/>
          <w:noProof/>
          <w:szCs w:val="24"/>
        </w:rPr>
        <w:t>The Effects of Social Media Marketing Antecedents on Social Media Marketing , Brand Loyalty and Purchase Intention</w:t>
      </w:r>
      <w:r w:rsidRPr="00136E16">
        <w:rPr>
          <w:rFonts w:ascii="Times New Roman" w:hAnsi="Times New Roman" w:cs="Times New Roman"/>
          <w:i/>
          <w:iCs/>
          <w:noProof/>
          <w:szCs w:val="24"/>
        </w:rPr>
        <w:t> </w:t>
      </w:r>
      <w:r w:rsidRPr="00136E16">
        <w:rPr>
          <w:rFonts w:ascii="Georgia" w:hAnsi="Georgia" w:cs="Times New Roman"/>
          <w:i/>
          <w:iCs/>
          <w:noProof/>
          <w:szCs w:val="24"/>
        </w:rPr>
        <w:t>: A Customer Perspective</w:t>
      </w:r>
      <w:r w:rsidRPr="00136E16">
        <w:rPr>
          <w:rFonts w:ascii="Georgia" w:hAnsi="Georgia" w:cs="Times New Roman"/>
          <w:noProof/>
          <w:szCs w:val="24"/>
        </w:rPr>
        <w:t xml:space="preserve">. </w:t>
      </w:r>
      <w:r w:rsidRPr="00136E16">
        <w:rPr>
          <w:rFonts w:ascii="Georgia" w:hAnsi="Georgia" w:cs="Times New Roman"/>
          <w:i/>
          <w:iCs/>
          <w:noProof/>
          <w:szCs w:val="24"/>
        </w:rPr>
        <w:t>13</w:t>
      </w:r>
      <w:r w:rsidRPr="00136E16">
        <w:rPr>
          <w:rFonts w:ascii="Georgia" w:hAnsi="Georgia" w:cs="Times New Roman"/>
          <w:noProof/>
          <w:szCs w:val="24"/>
        </w:rPr>
        <w:t>(4), 146–158.</w:t>
      </w:r>
      <w:r w:rsidR="00267444">
        <w:rPr>
          <w:rFonts w:ascii="Georgia" w:hAnsi="Georgia" w:cs="Times New Roman"/>
          <w:noProof/>
          <w:szCs w:val="24"/>
        </w:rPr>
        <w:t xml:space="preserve"> </w:t>
      </w:r>
    </w:p>
    <w:p w14:paraId="4D0AF7F8" w14:textId="5B4DFD16"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Amanda, T., TJ, H. W., Kusniawati, A., &amp; Surjaatmadja, S. (2021). </w:t>
      </w:r>
      <w:r w:rsidRPr="00136E16">
        <w:rPr>
          <w:rFonts w:ascii="Georgia" w:hAnsi="Georgia" w:cs="Times New Roman"/>
          <w:i/>
          <w:iCs/>
          <w:noProof/>
          <w:szCs w:val="24"/>
        </w:rPr>
        <w:t>Effect of Electronic Word of Mouth (E-WOM) and Instagram Account on Purchase Intention</w:t>
      </w:r>
      <w:r w:rsidRPr="00136E16">
        <w:rPr>
          <w:rFonts w:ascii="Georgia" w:hAnsi="Georgia" w:cs="Times New Roman"/>
          <w:noProof/>
          <w:szCs w:val="24"/>
        </w:rPr>
        <w:t xml:space="preserve">. </w:t>
      </w:r>
      <w:r w:rsidRPr="00136E16">
        <w:rPr>
          <w:rFonts w:ascii="Georgia" w:hAnsi="Georgia" w:cs="Times New Roman"/>
          <w:i/>
          <w:iCs/>
          <w:noProof/>
          <w:szCs w:val="24"/>
        </w:rPr>
        <w:t>3</w:t>
      </w:r>
      <w:r w:rsidRPr="00136E16">
        <w:rPr>
          <w:rFonts w:ascii="Georgia" w:hAnsi="Georgia" w:cs="Times New Roman"/>
          <w:noProof/>
          <w:szCs w:val="24"/>
        </w:rPr>
        <w:t>(12), 6181–6190.</w:t>
      </w:r>
      <w:r w:rsidR="00267444">
        <w:rPr>
          <w:rFonts w:ascii="Georgia" w:hAnsi="Georgia" w:cs="Times New Roman"/>
          <w:noProof/>
          <w:szCs w:val="24"/>
        </w:rPr>
        <w:t xml:space="preserve"> </w:t>
      </w:r>
    </w:p>
    <w:p w14:paraId="38D7C1A2" w14:textId="61C4F092"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Balakrishnan, B. K. P. D., Dahnil, M. I., &amp; Yi, W. J. (2014). The Impact of Social Media Marketing Medium toward Purchase Intention and Brand Loyalty among Generation Y. </w:t>
      </w:r>
      <w:r w:rsidRPr="00136E16">
        <w:rPr>
          <w:rFonts w:ascii="Georgia" w:hAnsi="Georgia" w:cs="Times New Roman"/>
          <w:i/>
          <w:iCs/>
          <w:noProof/>
          <w:szCs w:val="24"/>
        </w:rPr>
        <w:t>Procedia - Social and Behavioral Sciences</w:t>
      </w:r>
      <w:r w:rsidRPr="00136E16">
        <w:rPr>
          <w:rFonts w:ascii="Georgia" w:hAnsi="Georgia" w:cs="Times New Roman"/>
          <w:noProof/>
          <w:szCs w:val="24"/>
        </w:rPr>
        <w:t xml:space="preserve">, </w:t>
      </w:r>
      <w:r w:rsidRPr="00136E16">
        <w:rPr>
          <w:rFonts w:ascii="Georgia" w:hAnsi="Georgia" w:cs="Times New Roman"/>
          <w:i/>
          <w:iCs/>
          <w:noProof/>
          <w:szCs w:val="24"/>
        </w:rPr>
        <w:t>148</w:t>
      </w:r>
      <w:r w:rsidRPr="00136E16">
        <w:rPr>
          <w:rFonts w:ascii="Georgia" w:hAnsi="Georgia" w:cs="Times New Roman"/>
          <w:noProof/>
          <w:szCs w:val="24"/>
        </w:rPr>
        <w:t>, 177–185. https://doi.org/10.1016/j.sbspro.2014.07.032</w:t>
      </w:r>
      <w:r w:rsidR="00267444">
        <w:rPr>
          <w:rFonts w:ascii="Georgia" w:hAnsi="Georgia" w:cs="Times New Roman"/>
          <w:noProof/>
          <w:szCs w:val="24"/>
        </w:rPr>
        <w:t xml:space="preserve"> </w:t>
      </w:r>
    </w:p>
    <w:p w14:paraId="482C23D7" w14:textId="0ED37890"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Belch, G. E., &amp; Belch, M. A. (2017). </w:t>
      </w:r>
      <w:r w:rsidRPr="00136E16">
        <w:rPr>
          <w:rFonts w:ascii="Georgia" w:hAnsi="Georgia" w:cs="Times New Roman"/>
          <w:i/>
          <w:iCs/>
          <w:noProof/>
          <w:szCs w:val="24"/>
        </w:rPr>
        <w:t>Advertising and Promotion: An Integrated Marketing Communications Perspectiveo Title</w:t>
      </w:r>
      <w:r w:rsidRPr="00136E16">
        <w:rPr>
          <w:rFonts w:ascii="Georgia" w:hAnsi="Georgia" w:cs="Times New Roman"/>
          <w:noProof/>
          <w:szCs w:val="24"/>
        </w:rPr>
        <w:t xml:space="preserve"> (11th ed.). McGraw-Hill Education.</w:t>
      </w:r>
      <w:r w:rsidR="00267444">
        <w:rPr>
          <w:rFonts w:ascii="Georgia" w:hAnsi="Georgia" w:cs="Times New Roman"/>
          <w:noProof/>
          <w:szCs w:val="24"/>
        </w:rPr>
        <w:t xml:space="preserve"> </w:t>
      </w:r>
    </w:p>
    <w:p w14:paraId="6067CD97" w14:textId="296124F4"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Bhatti Scholar, A. (2018). </w:t>
      </w:r>
      <w:r w:rsidRPr="00136E16">
        <w:rPr>
          <w:rFonts w:ascii="Georgia" w:hAnsi="Georgia" w:cs="Times New Roman"/>
          <w:i/>
          <w:iCs/>
          <w:noProof/>
          <w:szCs w:val="24"/>
        </w:rPr>
        <w:t>Science Arena Publications International journal of Business Management Sales Promotion and Price Discount Effect on Consumer Purchase Intention with the Moderating Role of Social Media in Pakistan</w:t>
      </w:r>
      <w:r w:rsidRPr="00136E16">
        <w:rPr>
          <w:rFonts w:ascii="Georgia" w:hAnsi="Georgia" w:cs="Times New Roman"/>
          <w:noProof/>
          <w:szCs w:val="24"/>
        </w:rPr>
        <w:t xml:space="preserve">. </w:t>
      </w:r>
      <w:r w:rsidRPr="00136E16">
        <w:rPr>
          <w:rFonts w:ascii="Georgia" w:hAnsi="Georgia" w:cs="Times New Roman"/>
          <w:i/>
          <w:iCs/>
          <w:noProof/>
          <w:szCs w:val="24"/>
        </w:rPr>
        <w:t>3</w:t>
      </w:r>
      <w:r w:rsidRPr="00136E16">
        <w:rPr>
          <w:rFonts w:ascii="Georgia" w:hAnsi="Georgia" w:cs="Times New Roman"/>
          <w:noProof/>
          <w:szCs w:val="24"/>
        </w:rPr>
        <w:t>(4), 50–58.</w:t>
      </w:r>
      <w:r w:rsidR="00267444">
        <w:rPr>
          <w:rFonts w:ascii="Georgia" w:hAnsi="Georgia" w:cs="Times New Roman"/>
          <w:noProof/>
          <w:szCs w:val="24"/>
        </w:rPr>
        <w:t xml:space="preserve"> </w:t>
      </w:r>
    </w:p>
    <w:p w14:paraId="0946F592" w14:textId="05EB27C3"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Chen, H. A., Marmorstein, H., Tsiros, M., &amp; Rao, A. R. (2012). </w:t>
      </w:r>
      <w:r w:rsidRPr="00136E16">
        <w:rPr>
          <w:rFonts w:ascii="Georgia" w:hAnsi="Georgia" w:cs="Times New Roman"/>
          <w:i/>
          <w:iCs/>
          <w:noProof/>
          <w:szCs w:val="24"/>
        </w:rPr>
        <w:t>When More Is Less</w:t>
      </w:r>
      <w:r w:rsidRPr="00136E16">
        <w:rPr>
          <w:rFonts w:ascii="Times New Roman" w:hAnsi="Times New Roman" w:cs="Times New Roman"/>
          <w:i/>
          <w:iCs/>
          <w:noProof/>
          <w:szCs w:val="24"/>
        </w:rPr>
        <w:t> </w:t>
      </w:r>
      <w:r w:rsidRPr="00136E16">
        <w:rPr>
          <w:rFonts w:ascii="Georgia" w:hAnsi="Georgia" w:cs="Times New Roman"/>
          <w:i/>
          <w:iCs/>
          <w:noProof/>
          <w:szCs w:val="24"/>
        </w:rPr>
        <w:t>: The Impact of Base Value Neglect on Consumer Price Discounts</w:t>
      </w:r>
      <w:r w:rsidRPr="00136E16">
        <w:rPr>
          <w:rFonts w:ascii="Georgia" w:hAnsi="Georgia" w:cs="Times New Roman"/>
          <w:noProof/>
          <w:szCs w:val="24"/>
        </w:rPr>
        <w:t xml:space="preserve">. </w:t>
      </w:r>
      <w:r w:rsidRPr="00136E16">
        <w:rPr>
          <w:rFonts w:ascii="Georgia" w:hAnsi="Georgia" w:cs="Times New Roman"/>
          <w:i/>
          <w:iCs/>
          <w:noProof/>
          <w:szCs w:val="24"/>
        </w:rPr>
        <w:t>76</w:t>
      </w:r>
      <w:r w:rsidRPr="00136E16">
        <w:rPr>
          <w:rFonts w:ascii="Georgia" w:hAnsi="Georgia" w:cs="Times New Roman"/>
          <w:noProof/>
          <w:szCs w:val="24"/>
        </w:rPr>
        <w:t>(July), 64–77.</w:t>
      </w:r>
      <w:r w:rsidR="00267444">
        <w:rPr>
          <w:rFonts w:ascii="Georgia" w:hAnsi="Georgia" w:cs="Times New Roman"/>
          <w:noProof/>
          <w:szCs w:val="24"/>
        </w:rPr>
        <w:t xml:space="preserve"> </w:t>
      </w:r>
    </w:p>
    <w:p w14:paraId="0247A21B" w14:textId="553C508E"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Chrisnawan, L., Onibala, M., Octora, Y., Setiawan, E. B., &amp; Antony, D. (2019). The Effect of Price And Perceived Quality on Ticket Purchase Intention at Lion Air Airline. </w:t>
      </w:r>
      <w:r w:rsidRPr="00136E16">
        <w:rPr>
          <w:rFonts w:ascii="Georgia" w:hAnsi="Georgia" w:cs="Times New Roman"/>
          <w:i/>
          <w:iCs/>
          <w:noProof/>
          <w:szCs w:val="24"/>
        </w:rPr>
        <w:t>Advances in Transportation and Logistics Research</w:t>
      </w:r>
      <w:r w:rsidRPr="00136E16">
        <w:rPr>
          <w:rFonts w:ascii="Georgia" w:hAnsi="Georgia" w:cs="Times New Roman"/>
          <w:noProof/>
          <w:szCs w:val="24"/>
        </w:rPr>
        <w:t>, 187–195.</w:t>
      </w:r>
      <w:r w:rsidR="00787B42" w:rsidRPr="00136E16">
        <w:rPr>
          <w:rFonts w:ascii="Georgia" w:hAnsi="Georgia" w:cs="Times New Roman"/>
          <w:noProof/>
          <w:szCs w:val="24"/>
        </w:rPr>
        <w:t xml:space="preserve"> </w:t>
      </w:r>
    </w:p>
    <w:p w14:paraId="1122A4E7" w14:textId="7C38433F"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Delima, A., Ashary, H. M., &amp; Usman, O. (2019). Influence of Service Quality, Product Quality, Price, Brand Image, and Promotion to Consumer Satisfaction Affecting on Consumer Loyalty (Online Shop). </w:t>
      </w:r>
      <w:r w:rsidRPr="00136E16">
        <w:rPr>
          <w:rFonts w:ascii="Georgia" w:hAnsi="Georgia" w:cs="Times New Roman"/>
          <w:i/>
          <w:iCs/>
          <w:noProof/>
          <w:szCs w:val="24"/>
        </w:rPr>
        <w:t>SSRN Electronic Journal</w:t>
      </w:r>
      <w:r w:rsidRPr="00136E16">
        <w:rPr>
          <w:rFonts w:ascii="Georgia" w:hAnsi="Georgia" w:cs="Times New Roman"/>
          <w:noProof/>
          <w:szCs w:val="24"/>
        </w:rPr>
        <w:t>, 1–15. https://doi.org/10.2139/ssrn.3308707</w:t>
      </w:r>
      <w:r w:rsidR="00267444">
        <w:rPr>
          <w:rFonts w:ascii="Georgia" w:hAnsi="Georgia" w:cs="Times New Roman"/>
          <w:noProof/>
          <w:szCs w:val="24"/>
        </w:rPr>
        <w:t xml:space="preserve"> </w:t>
      </w:r>
    </w:p>
    <w:p w14:paraId="791CE325" w14:textId="52F42B91"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DÜLEK, B., &amp; AYDIN, İ. (2020). EFFECT OF SOCIAL MEDIA MARKETING WOM, BRAND LOYALTY, ND PURCHASE ON E-WOM, BRAND LOYALTY, AND PURCHASE INTENTION. </w:t>
      </w:r>
      <w:r w:rsidRPr="00136E16">
        <w:rPr>
          <w:rFonts w:ascii="Georgia" w:hAnsi="Georgia" w:cs="Times New Roman"/>
          <w:i/>
          <w:iCs/>
          <w:noProof/>
          <w:szCs w:val="24"/>
        </w:rPr>
        <w:t>Bingöl Üniversitesi Sosyal Bilimler Enstitüsü Dergisi</w:t>
      </w:r>
      <w:r w:rsidRPr="00136E16">
        <w:rPr>
          <w:rFonts w:ascii="Georgia" w:hAnsi="Georgia" w:cs="Times New Roman"/>
          <w:noProof/>
          <w:szCs w:val="24"/>
        </w:rPr>
        <w:t xml:space="preserve">, </w:t>
      </w:r>
      <w:r w:rsidRPr="00136E16">
        <w:rPr>
          <w:rFonts w:ascii="Georgia" w:hAnsi="Georgia" w:cs="Times New Roman"/>
          <w:i/>
          <w:iCs/>
          <w:noProof/>
          <w:szCs w:val="24"/>
        </w:rPr>
        <w:t>20</w:t>
      </w:r>
      <w:r w:rsidRPr="00136E16">
        <w:rPr>
          <w:rFonts w:ascii="Georgia" w:hAnsi="Georgia" w:cs="Times New Roman"/>
          <w:noProof/>
          <w:szCs w:val="24"/>
        </w:rPr>
        <w:t>, 271–288. https://doi.org/10.29029/busbed.734350</w:t>
      </w:r>
      <w:r w:rsidR="00267444">
        <w:rPr>
          <w:rFonts w:ascii="Georgia" w:hAnsi="Georgia" w:cs="Times New Roman"/>
          <w:noProof/>
          <w:szCs w:val="24"/>
        </w:rPr>
        <w:t xml:space="preserve"> </w:t>
      </w:r>
    </w:p>
    <w:p w14:paraId="6443003E" w14:textId="25AC02CD"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Felix, R., Rauschnabel, P. A., &amp; Hinsch, C. (2017). Elements of strategic social media marketing: A holistic framework. </w:t>
      </w:r>
      <w:r w:rsidRPr="00136E16">
        <w:rPr>
          <w:rFonts w:ascii="Georgia" w:hAnsi="Georgia" w:cs="Times New Roman"/>
          <w:i/>
          <w:iCs/>
          <w:noProof/>
          <w:szCs w:val="24"/>
        </w:rPr>
        <w:t>Journal of Business Research</w:t>
      </w:r>
      <w:r w:rsidRPr="00136E16">
        <w:rPr>
          <w:rFonts w:ascii="Georgia" w:hAnsi="Georgia" w:cs="Times New Roman"/>
          <w:noProof/>
          <w:szCs w:val="24"/>
        </w:rPr>
        <w:t xml:space="preserve">, </w:t>
      </w:r>
      <w:r w:rsidRPr="00136E16">
        <w:rPr>
          <w:rFonts w:ascii="Georgia" w:hAnsi="Georgia" w:cs="Times New Roman"/>
          <w:i/>
          <w:iCs/>
          <w:noProof/>
          <w:szCs w:val="24"/>
        </w:rPr>
        <w:t>70</w:t>
      </w:r>
      <w:r w:rsidRPr="00136E16">
        <w:rPr>
          <w:rFonts w:ascii="Georgia" w:hAnsi="Georgia" w:cs="Times New Roman"/>
          <w:noProof/>
          <w:szCs w:val="24"/>
        </w:rPr>
        <w:t>, 118–126.</w:t>
      </w:r>
    </w:p>
    <w:p w14:paraId="796D49D3" w14:textId="34F564C6"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Hair, J. F., Hult, G. T. M., Ringle, C., &amp; Sarstedt, M. (2014). </w:t>
      </w:r>
      <w:r w:rsidRPr="00136E16">
        <w:rPr>
          <w:rFonts w:ascii="Georgia" w:hAnsi="Georgia" w:cs="Times New Roman"/>
          <w:i/>
          <w:iCs/>
          <w:noProof/>
          <w:szCs w:val="24"/>
        </w:rPr>
        <w:t>A primer on partial least squares structural equation modeling (PLS-SEM)</w:t>
      </w:r>
      <w:r w:rsidRPr="00136E16">
        <w:rPr>
          <w:rFonts w:ascii="Georgia" w:hAnsi="Georgia" w:cs="Times New Roman"/>
          <w:noProof/>
          <w:szCs w:val="24"/>
        </w:rPr>
        <w:t>.</w:t>
      </w:r>
      <w:r w:rsidR="00267444">
        <w:rPr>
          <w:rFonts w:ascii="Georgia" w:hAnsi="Georgia" w:cs="Times New Roman"/>
          <w:noProof/>
          <w:szCs w:val="24"/>
        </w:rPr>
        <w:t xml:space="preserve"> </w:t>
      </w:r>
    </w:p>
    <w:p w14:paraId="70B614CB" w14:textId="245D93A2"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Hanzaee, K. H., &amp; Andervazh, L. (2012). </w:t>
      </w:r>
      <w:r w:rsidRPr="00136E16">
        <w:rPr>
          <w:rFonts w:ascii="Georgia" w:hAnsi="Georgia" w:cs="Times New Roman"/>
          <w:i/>
          <w:iCs/>
          <w:noProof/>
          <w:szCs w:val="24"/>
        </w:rPr>
        <w:t>The Influence of Brand Loyalty on Cosmetics purchase Intention of Iranian Female Consumers Brand loyalty</w:t>
      </w:r>
      <w:r w:rsidRPr="00136E16">
        <w:rPr>
          <w:rFonts w:ascii="Times New Roman" w:hAnsi="Times New Roman" w:cs="Times New Roman"/>
          <w:i/>
          <w:iCs/>
          <w:noProof/>
          <w:szCs w:val="24"/>
        </w:rPr>
        <w:t> </w:t>
      </w:r>
      <w:r w:rsidRPr="00136E16">
        <w:rPr>
          <w:rFonts w:ascii="Georgia" w:hAnsi="Georgia" w:cs="Times New Roman"/>
          <w:i/>
          <w:iCs/>
          <w:noProof/>
          <w:szCs w:val="24"/>
        </w:rPr>
        <w:t>:</w:t>
      </w:r>
      <w:r w:rsidRPr="00136E16">
        <w:rPr>
          <w:rFonts w:ascii="Georgia" w:hAnsi="Georgia" w:cs="Times New Roman"/>
          <w:noProof/>
          <w:szCs w:val="24"/>
        </w:rPr>
        <w:t xml:space="preserve"> </w:t>
      </w:r>
      <w:r w:rsidRPr="00136E16">
        <w:rPr>
          <w:rFonts w:ascii="Georgia" w:hAnsi="Georgia" w:cs="Times New Roman"/>
          <w:i/>
          <w:iCs/>
          <w:noProof/>
          <w:szCs w:val="24"/>
        </w:rPr>
        <w:t>2</w:t>
      </w:r>
      <w:r w:rsidRPr="00136E16">
        <w:rPr>
          <w:rFonts w:ascii="Georgia" w:hAnsi="Georgia" w:cs="Times New Roman"/>
          <w:noProof/>
          <w:szCs w:val="24"/>
        </w:rPr>
        <w:t>(5), 5389–5398.</w:t>
      </w:r>
      <w:r w:rsidR="00267444">
        <w:rPr>
          <w:rFonts w:ascii="Georgia" w:hAnsi="Georgia" w:cs="Times New Roman"/>
          <w:noProof/>
          <w:szCs w:val="24"/>
        </w:rPr>
        <w:t xml:space="preserve"> </w:t>
      </w:r>
    </w:p>
    <w:p w14:paraId="14489461" w14:textId="2D941104"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Kaluç, C., Kırılmaz, K., İnsan, S., Yönetimi, K., &amp; Araştirma, Y. B. İ. R. (2020). </w:t>
      </w:r>
      <w:r w:rsidRPr="00136E16">
        <w:rPr>
          <w:rFonts w:ascii="Georgia" w:hAnsi="Georgia" w:cs="Times New Roman"/>
          <w:i/>
          <w:iCs/>
          <w:noProof/>
          <w:szCs w:val="24"/>
        </w:rPr>
        <w:t>Business &amp; Management Studies</w:t>
      </w:r>
      <w:r w:rsidRPr="00136E16">
        <w:rPr>
          <w:rFonts w:ascii="Times New Roman" w:hAnsi="Times New Roman" w:cs="Times New Roman"/>
          <w:i/>
          <w:iCs/>
          <w:noProof/>
          <w:szCs w:val="24"/>
        </w:rPr>
        <w:t> </w:t>
      </w:r>
      <w:r w:rsidRPr="00136E16">
        <w:rPr>
          <w:rFonts w:ascii="Georgia" w:hAnsi="Georgia" w:cs="Times New Roman"/>
          <w:i/>
          <w:iCs/>
          <w:noProof/>
          <w:szCs w:val="24"/>
        </w:rPr>
        <w:t>: an International Journal UygulamalarininI</w:t>
      </w:r>
      <w:r w:rsidRPr="00136E16">
        <w:rPr>
          <w:rFonts w:ascii="Times New Roman" w:hAnsi="Times New Roman" w:cs="Times New Roman"/>
          <w:i/>
          <w:iCs/>
          <w:noProof/>
          <w:szCs w:val="24"/>
        </w:rPr>
        <w:t>̇</w:t>
      </w:r>
      <w:r w:rsidRPr="00136E16">
        <w:rPr>
          <w:rFonts w:ascii="Georgia" w:hAnsi="Georgia" w:cs="Georgia"/>
          <w:i/>
          <w:iCs/>
          <w:noProof/>
          <w:szCs w:val="24"/>
        </w:rPr>
        <w:t>ş</w:t>
      </w:r>
      <w:r w:rsidRPr="00136E16">
        <w:rPr>
          <w:rFonts w:ascii="Georgia" w:hAnsi="Georgia" w:cs="Times New Roman"/>
          <w:i/>
          <w:iCs/>
          <w:noProof/>
          <w:szCs w:val="24"/>
        </w:rPr>
        <w:t>ten AyrilmNi</w:t>
      </w:r>
      <w:r w:rsidRPr="00136E16">
        <w:rPr>
          <w:rFonts w:ascii="Times New Roman" w:hAnsi="Times New Roman" w:cs="Times New Roman"/>
          <w:i/>
          <w:iCs/>
          <w:noProof/>
          <w:szCs w:val="24"/>
        </w:rPr>
        <w:t>̇</w:t>
      </w:r>
      <w:r w:rsidRPr="00136E16">
        <w:rPr>
          <w:rFonts w:ascii="Georgia" w:hAnsi="Georgia" w:cs="Times New Roman"/>
          <w:i/>
          <w:iCs/>
          <w:noProof/>
          <w:szCs w:val="24"/>
        </w:rPr>
        <w:t>yeti</w:t>
      </w:r>
      <w:r w:rsidRPr="00136E16">
        <w:rPr>
          <w:rFonts w:ascii="Times New Roman" w:hAnsi="Times New Roman" w:cs="Times New Roman"/>
          <w:i/>
          <w:iCs/>
          <w:noProof/>
          <w:szCs w:val="24"/>
        </w:rPr>
        <w:t>̇</w:t>
      </w:r>
      <w:r w:rsidRPr="00136E16">
        <w:rPr>
          <w:rFonts w:ascii="Georgia" w:hAnsi="Georgia" w:cs="Times New Roman"/>
          <w:i/>
          <w:iCs/>
          <w:noProof/>
          <w:szCs w:val="24"/>
        </w:rPr>
        <w:t>nEtki</w:t>
      </w:r>
      <w:r w:rsidRPr="00136E16">
        <w:rPr>
          <w:rFonts w:ascii="Times New Roman" w:hAnsi="Times New Roman" w:cs="Times New Roman"/>
          <w:i/>
          <w:iCs/>
          <w:noProof/>
          <w:szCs w:val="24"/>
        </w:rPr>
        <w:t>̇</w:t>
      </w:r>
      <w:r w:rsidRPr="00136E16">
        <w:rPr>
          <w:rFonts w:ascii="Georgia" w:hAnsi="Georgia" w:cs="Times New Roman"/>
          <w:i/>
          <w:iCs/>
          <w:noProof/>
          <w:szCs w:val="24"/>
        </w:rPr>
        <w:t>si</w:t>
      </w:r>
      <w:r w:rsidRPr="00136E16">
        <w:rPr>
          <w:rFonts w:ascii="Times New Roman" w:hAnsi="Times New Roman" w:cs="Times New Roman"/>
          <w:i/>
          <w:iCs/>
          <w:noProof/>
          <w:szCs w:val="24"/>
        </w:rPr>
        <w:t>̇</w:t>
      </w:r>
      <w:r w:rsidRPr="00136E16">
        <w:rPr>
          <w:rFonts w:ascii="Georgia" w:hAnsi="Georgia" w:cs="Times New Roman"/>
          <w:i/>
          <w:iCs/>
          <w:noProof/>
          <w:szCs w:val="24"/>
        </w:rPr>
        <w:t>ne</w:t>
      </w:r>
      <w:r w:rsidRPr="00136E16">
        <w:rPr>
          <w:rFonts w:ascii="Georgia" w:hAnsi="Georgia" w:cs="Times New Roman"/>
          <w:noProof/>
          <w:szCs w:val="24"/>
        </w:rPr>
        <w:t xml:space="preserve">. </w:t>
      </w:r>
      <w:r w:rsidRPr="00136E16">
        <w:rPr>
          <w:rFonts w:ascii="Georgia" w:hAnsi="Georgia" w:cs="Times New Roman"/>
          <w:i/>
          <w:iCs/>
          <w:noProof/>
          <w:szCs w:val="24"/>
        </w:rPr>
        <w:t>5</w:t>
      </w:r>
      <w:r w:rsidRPr="00136E16">
        <w:rPr>
          <w:rFonts w:ascii="Georgia" w:hAnsi="Georgia" w:cs="Times New Roman"/>
          <w:noProof/>
          <w:szCs w:val="24"/>
        </w:rPr>
        <w:t>, 4069–4098.</w:t>
      </w:r>
      <w:r w:rsidR="00267444">
        <w:rPr>
          <w:rFonts w:ascii="Georgia" w:hAnsi="Georgia" w:cs="Times New Roman"/>
          <w:noProof/>
          <w:szCs w:val="24"/>
        </w:rPr>
        <w:t xml:space="preserve"> </w:t>
      </w:r>
    </w:p>
    <w:p w14:paraId="3F70FE9E" w14:textId="4DC22F0E"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Kim, A. J., &amp; Ko, E. (2010). Impacts of luxury fashion brand’s social media marketing on customer relationship and purchase intention. </w:t>
      </w:r>
      <w:r w:rsidRPr="00136E16">
        <w:rPr>
          <w:rFonts w:ascii="Georgia" w:hAnsi="Georgia" w:cs="Times New Roman"/>
          <w:i/>
          <w:iCs/>
          <w:noProof/>
          <w:szCs w:val="24"/>
        </w:rPr>
        <w:t>Journal of Global Fashion Marketing</w:t>
      </w:r>
      <w:r w:rsidRPr="00136E16">
        <w:rPr>
          <w:rFonts w:ascii="Georgia" w:hAnsi="Georgia" w:cs="Times New Roman"/>
          <w:noProof/>
          <w:szCs w:val="24"/>
        </w:rPr>
        <w:t xml:space="preserve">, </w:t>
      </w:r>
      <w:r w:rsidRPr="00136E16">
        <w:rPr>
          <w:rFonts w:ascii="Georgia" w:hAnsi="Georgia" w:cs="Times New Roman"/>
          <w:i/>
          <w:iCs/>
          <w:noProof/>
          <w:szCs w:val="24"/>
        </w:rPr>
        <w:t>1</w:t>
      </w:r>
      <w:r w:rsidRPr="00136E16">
        <w:rPr>
          <w:rFonts w:ascii="Georgia" w:hAnsi="Georgia" w:cs="Times New Roman"/>
          <w:noProof/>
          <w:szCs w:val="24"/>
        </w:rPr>
        <w:t>(3), 164–171. https://doi.org/10.1080/20932685.2010.10593068</w:t>
      </w:r>
      <w:r w:rsidR="00267444">
        <w:rPr>
          <w:rFonts w:ascii="Georgia" w:hAnsi="Georgia" w:cs="Times New Roman"/>
          <w:noProof/>
          <w:szCs w:val="24"/>
        </w:rPr>
        <w:t xml:space="preserve"> </w:t>
      </w:r>
    </w:p>
    <w:p w14:paraId="6CE4C1C5" w14:textId="7662F79D"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Kotler, P., &amp; Keller, K. L. (2016). </w:t>
      </w:r>
      <w:r w:rsidRPr="00136E16">
        <w:rPr>
          <w:rFonts w:ascii="Georgia" w:hAnsi="Georgia" w:cs="Times New Roman"/>
          <w:i/>
          <w:iCs/>
          <w:noProof/>
          <w:szCs w:val="24"/>
        </w:rPr>
        <w:t>Marketing Management</w:t>
      </w:r>
      <w:r w:rsidRPr="00136E16">
        <w:rPr>
          <w:rFonts w:ascii="Georgia" w:hAnsi="Georgia" w:cs="Times New Roman"/>
          <w:noProof/>
          <w:szCs w:val="24"/>
        </w:rPr>
        <w:t xml:space="preserve"> (S. Wall (ed.); 15th ed.). Pearson Prentice Hall.</w:t>
      </w:r>
      <w:r w:rsidR="00267444">
        <w:rPr>
          <w:rFonts w:ascii="Georgia" w:hAnsi="Georgia" w:cs="Times New Roman"/>
          <w:noProof/>
          <w:szCs w:val="24"/>
        </w:rPr>
        <w:t xml:space="preserve"> </w:t>
      </w:r>
    </w:p>
    <w:p w14:paraId="1EEAA29F" w14:textId="7A9D0F5A"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Kurniawan, H. (2011). Partial Least Square (PLS) Sebagai Metode Alternatif SEM Berbasis Varians (LISREL) dalam Eksplorasi Data Survey dan Data Mining. </w:t>
      </w:r>
      <w:r w:rsidRPr="00136E16">
        <w:rPr>
          <w:rFonts w:ascii="Georgia" w:hAnsi="Georgia" w:cs="Times New Roman"/>
          <w:i/>
          <w:iCs/>
          <w:noProof/>
          <w:szCs w:val="24"/>
        </w:rPr>
        <w:t>Jurnal Telematika</w:t>
      </w:r>
      <w:r w:rsidRPr="00136E16">
        <w:rPr>
          <w:rFonts w:ascii="Georgia" w:hAnsi="Georgia" w:cs="Times New Roman"/>
          <w:noProof/>
          <w:szCs w:val="24"/>
        </w:rPr>
        <w:t xml:space="preserve">, </w:t>
      </w:r>
      <w:r w:rsidRPr="00136E16">
        <w:rPr>
          <w:rFonts w:ascii="Georgia" w:hAnsi="Georgia" w:cs="Times New Roman"/>
          <w:i/>
          <w:iCs/>
          <w:noProof/>
          <w:szCs w:val="24"/>
        </w:rPr>
        <w:t>7</w:t>
      </w:r>
      <w:r w:rsidRPr="00136E16">
        <w:rPr>
          <w:rFonts w:ascii="Georgia" w:hAnsi="Georgia" w:cs="Times New Roman"/>
          <w:noProof/>
          <w:szCs w:val="24"/>
        </w:rPr>
        <w:t>(1).</w:t>
      </w:r>
      <w:r w:rsidR="00267444">
        <w:rPr>
          <w:rFonts w:ascii="Georgia" w:hAnsi="Georgia" w:cs="Times New Roman"/>
          <w:noProof/>
          <w:szCs w:val="24"/>
        </w:rPr>
        <w:t xml:space="preserve"> </w:t>
      </w:r>
    </w:p>
    <w:p w14:paraId="2A6D7193" w14:textId="66F5B13B"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Laksamana, P. (2018). Impact of Social Media Marketing on Purchase Intention and Brand Loyalty: Evidence from Indonesia’s Banking Industry Patria. </w:t>
      </w:r>
      <w:r w:rsidRPr="00136E16">
        <w:rPr>
          <w:rFonts w:ascii="Georgia" w:hAnsi="Georgia" w:cs="Times New Roman"/>
          <w:i/>
          <w:iCs/>
          <w:noProof/>
          <w:szCs w:val="24"/>
        </w:rPr>
        <w:t>Textile Network</w:t>
      </w:r>
      <w:r w:rsidRPr="00136E16">
        <w:rPr>
          <w:rFonts w:ascii="Georgia" w:hAnsi="Georgia" w:cs="Times New Roman"/>
          <w:noProof/>
          <w:szCs w:val="24"/>
        </w:rPr>
        <w:t xml:space="preserve">, </w:t>
      </w:r>
      <w:r w:rsidRPr="00136E16">
        <w:rPr>
          <w:rFonts w:ascii="Georgia" w:hAnsi="Georgia" w:cs="Times New Roman"/>
          <w:i/>
          <w:iCs/>
          <w:noProof/>
          <w:szCs w:val="24"/>
        </w:rPr>
        <w:t>8</w:t>
      </w:r>
      <w:r w:rsidRPr="00136E16">
        <w:rPr>
          <w:rFonts w:ascii="Georgia" w:hAnsi="Georgia" w:cs="Times New Roman"/>
          <w:noProof/>
          <w:szCs w:val="24"/>
        </w:rPr>
        <w:t>(5–6), 34–35.</w:t>
      </w:r>
      <w:r w:rsidR="00267444">
        <w:rPr>
          <w:rFonts w:ascii="Georgia" w:hAnsi="Georgia" w:cs="Times New Roman"/>
          <w:noProof/>
          <w:szCs w:val="24"/>
        </w:rPr>
        <w:t xml:space="preserve"> </w:t>
      </w:r>
    </w:p>
    <w:p w14:paraId="43AAD6A4" w14:textId="2CE1A14C"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Malik, M. E., Ghafoor, M. M., Hafiz, K. I., Riaz, U., Hassan, N. U., Mustafa, M., &amp; Shahbaz, S. (2013). Importance of brand awareness and brand loyalty in assessing purchase intentions of consumer. </w:t>
      </w:r>
      <w:r w:rsidRPr="00136E16">
        <w:rPr>
          <w:rFonts w:ascii="Georgia" w:hAnsi="Georgia" w:cs="Times New Roman"/>
          <w:i/>
          <w:iCs/>
          <w:noProof/>
          <w:szCs w:val="24"/>
        </w:rPr>
        <w:t>International Journal of Business and Social Science</w:t>
      </w:r>
      <w:r w:rsidRPr="00136E16">
        <w:rPr>
          <w:rFonts w:ascii="Georgia" w:hAnsi="Georgia" w:cs="Times New Roman"/>
          <w:noProof/>
          <w:szCs w:val="24"/>
        </w:rPr>
        <w:t xml:space="preserve">, </w:t>
      </w:r>
      <w:r w:rsidRPr="00136E16">
        <w:rPr>
          <w:rFonts w:ascii="Georgia" w:hAnsi="Georgia" w:cs="Times New Roman"/>
          <w:i/>
          <w:iCs/>
          <w:noProof/>
          <w:szCs w:val="24"/>
        </w:rPr>
        <w:t>4</w:t>
      </w:r>
      <w:r w:rsidRPr="00136E16">
        <w:rPr>
          <w:rFonts w:ascii="Georgia" w:hAnsi="Georgia" w:cs="Times New Roman"/>
          <w:noProof/>
          <w:szCs w:val="24"/>
        </w:rPr>
        <w:t>(5).</w:t>
      </w:r>
      <w:r w:rsidR="00267444">
        <w:rPr>
          <w:rFonts w:ascii="Georgia" w:hAnsi="Georgia" w:cs="Times New Roman"/>
          <w:noProof/>
          <w:szCs w:val="24"/>
        </w:rPr>
        <w:t xml:space="preserve"> </w:t>
      </w:r>
    </w:p>
    <w:p w14:paraId="0BF91AF0" w14:textId="115CB6E8"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Moon, J., Chadee, D., &amp; Tikoo, S. (2008). </w:t>
      </w:r>
      <w:r w:rsidRPr="00136E16">
        <w:rPr>
          <w:rFonts w:ascii="Georgia" w:hAnsi="Georgia" w:cs="Times New Roman"/>
          <w:i/>
          <w:iCs/>
          <w:noProof/>
          <w:szCs w:val="24"/>
        </w:rPr>
        <w:t xml:space="preserve">Culture , product type , and price influences on consumer purchase intention to buy personalized products online </w:t>
      </w:r>
      <w:r w:rsidRPr="00136E16">
        <w:rPr>
          <w:rFonts w:ascii="Segoe UI Symbol" w:hAnsi="Segoe UI Symbol" w:cs="Segoe UI Symbol"/>
          <w:i/>
          <w:iCs/>
          <w:noProof/>
          <w:szCs w:val="24"/>
        </w:rPr>
        <w:t>☆</w:t>
      </w:r>
      <w:r w:rsidRPr="00136E16">
        <w:rPr>
          <w:rFonts w:ascii="Georgia" w:hAnsi="Georgia" w:cs="Times New Roman"/>
          <w:noProof/>
          <w:szCs w:val="24"/>
        </w:rPr>
        <w:t xml:space="preserve">. </w:t>
      </w:r>
      <w:r w:rsidRPr="00136E16">
        <w:rPr>
          <w:rFonts w:ascii="Georgia" w:hAnsi="Georgia" w:cs="Times New Roman"/>
          <w:i/>
          <w:iCs/>
          <w:noProof/>
          <w:szCs w:val="24"/>
        </w:rPr>
        <w:t>61</w:t>
      </w:r>
      <w:r w:rsidRPr="00136E16">
        <w:rPr>
          <w:rFonts w:ascii="Georgia" w:hAnsi="Georgia" w:cs="Times New Roman"/>
          <w:noProof/>
          <w:szCs w:val="24"/>
        </w:rPr>
        <w:t>, 31–39. https://doi.org/10.1016/j.jbusres.2006.05.012</w:t>
      </w:r>
      <w:r w:rsidR="00267444">
        <w:rPr>
          <w:rFonts w:ascii="Georgia" w:hAnsi="Georgia" w:cs="Times New Roman"/>
          <w:noProof/>
          <w:szCs w:val="24"/>
        </w:rPr>
        <w:t xml:space="preserve"> </w:t>
      </w:r>
    </w:p>
    <w:p w14:paraId="6E8B15FE" w14:textId="476BE5D3"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Oliver, R. L. (2014). </w:t>
      </w:r>
      <w:r w:rsidRPr="00136E16">
        <w:rPr>
          <w:rFonts w:ascii="Georgia" w:hAnsi="Georgia" w:cs="Times New Roman"/>
          <w:i/>
          <w:iCs/>
          <w:noProof/>
          <w:szCs w:val="24"/>
        </w:rPr>
        <w:t xml:space="preserve">Satisfaction: A behavioral perspective on the consumer: A behavioral </w:t>
      </w:r>
      <w:r w:rsidRPr="00136E16">
        <w:rPr>
          <w:rFonts w:ascii="Georgia" w:hAnsi="Georgia" w:cs="Times New Roman"/>
          <w:i/>
          <w:iCs/>
          <w:noProof/>
          <w:szCs w:val="24"/>
        </w:rPr>
        <w:lastRenderedPageBreak/>
        <w:t>perspective on the consumer</w:t>
      </w:r>
      <w:r w:rsidRPr="00136E16">
        <w:rPr>
          <w:rFonts w:ascii="Georgia" w:hAnsi="Georgia" w:cs="Times New Roman"/>
          <w:noProof/>
          <w:szCs w:val="24"/>
        </w:rPr>
        <w:t>. Routledge.</w:t>
      </w:r>
      <w:r w:rsidR="00267444">
        <w:rPr>
          <w:rFonts w:ascii="Georgia" w:hAnsi="Georgia" w:cs="Times New Roman"/>
          <w:noProof/>
          <w:szCs w:val="24"/>
        </w:rPr>
        <w:t xml:space="preserve"> </w:t>
      </w:r>
    </w:p>
    <w:p w14:paraId="68D7A2F0" w14:textId="4FFA1106"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Pinto, P. A., &amp; Paramita, E. L. (2021). </w:t>
      </w:r>
      <w:r w:rsidRPr="00136E16">
        <w:rPr>
          <w:rFonts w:ascii="Georgia" w:hAnsi="Georgia" w:cs="Times New Roman"/>
          <w:i/>
          <w:iCs/>
          <w:noProof/>
          <w:szCs w:val="24"/>
        </w:rPr>
        <w:t>Social media influencer and brand loyalty on generation Z</w:t>
      </w:r>
      <w:r w:rsidRPr="00136E16">
        <w:rPr>
          <w:rFonts w:ascii="Times New Roman" w:hAnsi="Times New Roman" w:cs="Times New Roman"/>
          <w:i/>
          <w:iCs/>
          <w:noProof/>
          <w:szCs w:val="24"/>
        </w:rPr>
        <w:t> </w:t>
      </w:r>
      <w:r w:rsidRPr="00136E16">
        <w:rPr>
          <w:rFonts w:ascii="Georgia" w:hAnsi="Georgia" w:cs="Times New Roman"/>
          <w:i/>
          <w:iCs/>
          <w:noProof/>
          <w:szCs w:val="24"/>
        </w:rPr>
        <w:t>: the mediating effect of purchase intention</w:t>
      </w:r>
      <w:r w:rsidRPr="00136E16">
        <w:rPr>
          <w:rFonts w:ascii="Georgia" w:hAnsi="Georgia" w:cs="Times New Roman"/>
          <w:noProof/>
          <w:szCs w:val="24"/>
        </w:rPr>
        <w:t xml:space="preserve">. </w:t>
      </w:r>
      <w:r w:rsidRPr="00136E16">
        <w:rPr>
          <w:rFonts w:ascii="Georgia" w:hAnsi="Georgia" w:cs="Times New Roman"/>
          <w:i/>
          <w:iCs/>
          <w:noProof/>
          <w:szCs w:val="24"/>
        </w:rPr>
        <w:t>4</w:t>
      </w:r>
      <w:r w:rsidRPr="00136E16">
        <w:rPr>
          <w:rFonts w:ascii="Georgia" w:hAnsi="Georgia" w:cs="Times New Roman"/>
          <w:noProof/>
          <w:szCs w:val="24"/>
        </w:rPr>
        <w:t>(2), 105–115.</w:t>
      </w:r>
      <w:r w:rsidR="00267444">
        <w:rPr>
          <w:rFonts w:ascii="Georgia" w:hAnsi="Georgia" w:cs="Times New Roman"/>
          <w:noProof/>
          <w:szCs w:val="24"/>
        </w:rPr>
        <w:t xml:space="preserve"> </w:t>
      </w:r>
    </w:p>
    <w:p w14:paraId="3392C028" w14:textId="76199F1D"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Puspaningrum, A. (2020). </w:t>
      </w:r>
      <w:r w:rsidRPr="00136E16">
        <w:rPr>
          <w:rFonts w:ascii="Georgia" w:hAnsi="Georgia" w:cs="Times New Roman"/>
          <w:i/>
          <w:iCs/>
          <w:noProof/>
          <w:szCs w:val="24"/>
        </w:rPr>
        <w:t>Social Media Marketing and Brand Loyalty</w:t>
      </w:r>
      <w:r w:rsidRPr="00136E16">
        <w:rPr>
          <w:rFonts w:ascii="Times New Roman" w:hAnsi="Times New Roman" w:cs="Times New Roman"/>
          <w:i/>
          <w:iCs/>
          <w:noProof/>
          <w:szCs w:val="24"/>
        </w:rPr>
        <w:t> </w:t>
      </w:r>
      <w:r w:rsidRPr="00136E16">
        <w:rPr>
          <w:rFonts w:ascii="Georgia" w:hAnsi="Georgia" w:cs="Times New Roman"/>
          <w:i/>
          <w:iCs/>
          <w:noProof/>
          <w:szCs w:val="24"/>
        </w:rPr>
        <w:t>: The Role of Brand Trust</w:t>
      </w:r>
      <w:r w:rsidRPr="00136E16">
        <w:rPr>
          <w:rFonts w:ascii="Georgia" w:hAnsi="Georgia" w:cs="Times New Roman"/>
          <w:noProof/>
          <w:szCs w:val="24"/>
        </w:rPr>
        <w:t xml:space="preserve">. </w:t>
      </w:r>
      <w:r w:rsidRPr="00136E16">
        <w:rPr>
          <w:rFonts w:ascii="Georgia" w:hAnsi="Georgia" w:cs="Times New Roman"/>
          <w:i/>
          <w:iCs/>
          <w:noProof/>
          <w:szCs w:val="24"/>
        </w:rPr>
        <w:t>7</w:t>
      </w:r>
      <w:r w:rsidRPr="00136E16">
        <w:rPr>
          <w:rFonts w:ascii="Georgia" w:hAnsi="Georgia" w:cs="Times New Roman"/>
          <w:noProof/>
          <w:szCs w:val="24"/>
        </w:rPr>
        <w:t>(12), 951–958. https://doi.org/10.13106/jafeb.2020.vol7.no12.951</w:t>
      </w:r>
      <w:r w:rsidR="00267444">
        <w:rPr>
          <w:rFonts w:ascii="Georgia" w:hAnsi="Georgia" w:cs="Times New Roman"/>
          <w:noProof/>
          <w:szCs w:val="24"/>
        </w:rPr>
        <w:t xml:space="preserve"> </w:t>
      </w:r>
    </w:p>
    <w:p w14:paraId="1FE298BF" w14:textId="665C1835"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Salvation, M. D., &amp; Sorooshian, S. (2018). The role of social media marketing and product involvement on consumers’ purchase intentions of smartphones. </w:t>
      </w:r>
      <w:r w:rsidRPr="00136E16">
        <w:rPr>
          <w:rFonts w:ascii="Georgia" w:hAnsi="Georgia" w:cs="Times New Roman"/>
          <w:i/>
          <w:iCs/>
          <w:noProof/>
          <w:szCs w:val="24"/>
        </w:rPr>
        <w:t>Computational Methods in Social Sciences (CMSS)</w:t>
      </w:r>
      <w:r w:rsidRPr="00136E16">
        <w:rPr>
          <w:rFonts w:ascii="Georgia" w:hAnsi="Georgia" w:cs="Times New Roman"/>
          <w:noProof/>
          <w:szCs w:val="24"/>
        </w:rPr>
        <w:t xml:space="preserve">, </w:t>
      </w:r>
      <w:r w:rsidRPr="00136E16">
        <w:rPr>
          <w:rFonts w:ascii="Georgia" w:hAnsi="Georgia" w:cs="Times New Roman"/>
          <w:i/>
          <w:iCs/>
          <w:noProof/>
          <w:szCs w:val="24"/>
        </w:rPr>
        <w:t>6</w:t>
      </w:r>
      <w:r w:rsidRPr="00136E16">
        <w:rPr>
          <w:rFonts w:ascii="Georgia" w:hAnsi="Georgia" w:cs="Times New Roman"/>
          <w:noProof/>
          <w:szCs w:val="24"/>
        </w:rPr>
        <w:t>(1), 65–81.</w:t>
      </w:r>
      <w:r w:rsidR="00267444">
        <w:rPr>
          <w:rFonts w:ascii="Georgia" w:hAnsi="Georgia" w:cs="Times New Roman"/>
          <w:noProof/>
          <w:szCs w:val="24"/>
        </w:rPr>
        <w:t xml:space="preserve"> </w:t>
      </w:r>
    </w:p>
    <w:p w14:paraId="530AA589" w14:textId="29F016AF"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Schiffman, L. G., &amp; Kanuk, L. L. (2009). </w:t>
      </w:r>
      <w:r w:rsidRPr="00136E16">
        <w:rPr>
          <w:rFonts w:ascii="Georgia" w:hAnsi="Georgia" w:cs="Times New Roman"/>
          <w:i/>
          <w:iCs/>
          <w:noProof/>
          <w:szCs w:val="24"/>
        </w:rPr>
        <w:t>Consumer Behavior</w:t>
      </w:r>
      <w:r w:rsidRPr="00136E16">
        <w:rPr>
          <w:rFonts w:ascii="Georgia" w:hAnsi="Georgia" w:cs="Times New Roman"/>
          <w:noProof/>
          <w:szCs w:val="24"/>
        </w:rPr>
        <w:t xml:space="preserve"> (9th ed.). Pearson Prentice Hall.</w:t>
      </w:r>
      <w:r w:rsidR="00267444">
        <w:rPr>
          <w:rFonts w:ascii="Georgia" w:hAnsi="Georgia" w:cs="Times New Roman"/>
          <w:noProof/>
          <w:szCs w:val="24"/>
        </w:rPr>
        <w:t xml:space="preserve"> </w:t>
      </w:r>
    </w:p>
    <w:p w14:paraId="5A7D63EA" w14:textId="4B201C72"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Setiawan, I., &amp; Savity, Y. (2016). </w:t>
      </w:r>
      <w:r w:rsidRPr="00136E16">
        <w:rPr>
          <w:rFonts w:ascii="Georgia" w:hAnsi="Georgia" w:cs="Times New Roman"/>
          <w:i/>
          <w:iCs/>
          <w:noProof/>
          <w:szCs w:val="24"/>
        </w:rPr>
        <w:t>New Content Marketing</w:t>
      </w:r>
      <w:r w:rsidRPr="00136E16">
        <w:rPr>
          <w:rFonts w:ascii="Georgia" w:hAnsi="Georgia" w:cs="Times New Roman"/>
          <w:noProof/>
          <w:szCs w:val="24"/>
        </w:rPr>
        <w:t xml:space="preserve"> (S. Raynardia (ed.); 1st ed.). PT Gramedia Pustaka Utama.</w:t>
      </w:r>
      <w:r w:rsidR="00267444">
        <w:rPr>
          <w:rFonts w:ascii="Georgia" w:hAnsi="Georgia" w:cs="Times New Roman"/>
          <w:noProof/>
          <w:szCs w:val="24"/>
        </w:rPr>
        <w:t xml:space="preserve"> </w:t>
      </w:r>
    </w:p>
    <w:p w14:paraId="176EFE79" w14:textId="0606BA27"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Sugiyono. (2017). </w:t>
      </w:r>
      <w:r w:rsidRPr="00136E16">
        <w:rPr>
          <w:rFonts w:ascii="Georgia" w:hAnsi="Georgia" w:cs="Times New Roman"/>
          <w:i/>
          <w:iCs/>
          <w:noProof/>
          <w:szCs w:val="24"/>
        </w:rPr>
        <w:t>Metode Penelitian Kuantitatif Kualitatif dan R&amp;B</w:t>
      </w:r>
      <w:r w:rsidRPr="00136E16">
        <w:rPr>
          <w:rFonts w:ascii="Georgia" w:hAnsi="Georgia" w:cs="Times New Roman"/>
          <w:noProof/>
          <w:szCs w:val="24"/>
        </w:rPr>
        <w:t xml:space="preserve"> (26th ed.). Alfabeta.</w:t>
      </w:r>
      <w:r w:rsidR="00267444">
        <w:rPr>
          <w:rFonts w:ascii="Georgia" w:hAnsi="Georgia" w:cs="Times New Roman"/>
          <w:noProof/>
          <w:szCs w:val="24"/>
        </w:rPr>
        <w:t xml:space="preserve"> </w:t>
      </w:r>
    </w:p>
    <w:p w14:paraId="1825221B" w14:textId="7D49747C"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Suryadi, D. (2015). The Impact of Brand Equity towards Purchase Intention on PT . X ’ s Candy. </w:t>
      </w:r>
      <w:r w:rsidRPr="00136E16">
        <w:rPr>
          <w:rFonts w:ascii="Georgia" w:hAnsi="Georgia" w:cs="Times New Roman"/>
          <w:i/>
          <w:iCs/>
          <w:noProof/>
          <w:szCs w:val="24"/>
        </w:rPr>
        <w:t>IBuss Management</w:t>
      </w:r>
      <w:r w:rsidRPr="00136E16">
        <w:rPr>
          <w:rFonts w:ascii="Georgia" w:hAnsi="Georgia" w:cs="Times New Roman"/>
          <w:noProof/>
          <w:szCs w:val="24"/>
        </w:rPr>
        <w:t xml:space="preserve">, </w:t>
      </w:r>
      <w:r w:rsidRPr="00136E16">
        <w:rPr>
          <w:rFonts w:ascii="Georgia" w:hAnsi="Georgia" w:cs="Times New Roman"/>
          <w:i/>
          <w:iCs/>
          <w:noProof/>
          <w:szCs w:val="24"/>
        </w:rPr>
        <w:t>3</w:t>
      </w:r>
      <w:r w:rsidRPr="00136E16">
        <w:rPr>
          <w:rFonts w:ascii="Georgia" w:hAnsi="Georgia" w:cs="Times New Roman"/>
          <w:noProof/>
          <w:szCs w:val="24"/>
        </w:rPr>
        <w:t>(2), 1–8.</w:t>
      </w:r>
      <w:r w:rsidR="00267444">
        <w:rPr>
          <w:rFonts w:ascii="Georgia" w:hAnsi="Georgia" w:cs="Times New Roman"/>
          <w:noProof/>
          <w:szCs w:val="24"/>
        </w:rPr>
        <w:t xml:space="preserve"> </w:t>
      </w:r>
    </w:p>
    <w:p w14:paraId="639A177C" w14:textId="323A2FD3"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Wantara, P., &amp; Tambrin, M. (2019). The Effect of Price and Product Quality Towards Customer Satisfaction and Customer Loyalty on Madura Batik. </w:t>
      </w:r>
      <w:r w:rsidRPr="00136E16">
        <w:rPr>
          <w:rFonts w:ascii="Georgia" w:hAnsi="Georgia" w:cs="Times New Roman"/>
          <w:i/>
          <w:iCs/>
          <w:noProof/>
          <w:szCs w:val="24"/>
        </w:rPr>
        <w:t>International Tourism and Hospitality Journal</w:t>
      </w:r>
      <w:r w:rsidRPr="00136E16">
        <w:rPr>
          <w:rFonts w:ascii="Georgia" w:hAnsi="Georgia" w:cs="Times New Roman"/>
          <w:noProof/>
          <w:szCs w:val="24"/>
        </w:rPr>
        <w:t xml:space="preserve">, </w:t>
      </w:r>
      <w:r w:rsidRPr="00136E16">
        <w:rPr>
          <w:rFonts w:ascii="Georgia" w:hAnsi="Georgia" w:cs="Times New Roman"/>
          <w:i/>
          <w:iCs/>
          <w:noProof/>
          <w:szCs w:val="24"/>
        </w:rPr>
        <w:t>2</w:t>
      </w:r>
      <w:r w:rsidRPr="00136E16">
        <w:rPr>
          <w:rFonts w:ascii="Georgia" w:hAnsi="Georgia" w:cs="Times New Roman"/>
          <w:noProof/>
          <w:szCs w:val="24"/>
        </w:rPr>
        <w:t>(1), 1–9.</w:t>
      </w:r>
      <w:r w:rsidR="00267444">
        <w:rPr>
          <w:rFonts w:ascii="Georgia" w:hAnsi="Georgia" w:cs="Times New Roman"/>
          <w:noProof/>
          <w:szCs w:val="24"/>
        </w:rPr>
        <w:t xml:space="preserve"> </w:t>
      </w:r>
    </w:p>
    <w:p w14:paraId="2983DA4C" w14:textId="65A97D56" w:rsidR="00136E16" w:rsidRPr="00136E16" w:rsidRDefault="00136E16" w:rsidP="00136E16">
      <w:pPr>
        <w:widowControl w:val="0"/>
        <w:autoSpaceDE w:val="0"/>
        <w:autoSpaceDN w:val="0"/>
        <w:adjustRightInd w:val="0"/>
        <w:spacing w:after="0" w:line="240" w:lineRule="auto"/>
        <w:ind w:left="480" w:hanging="480"/>
        <w:jc w:val="both"/>
        <w:rPr>
          <w:rFonts w:ascii="Georgia" w:hAnsi="Georgia" w:cs="Times New Roman"/>
          <w:noProof/>
          <w:szCs w:val="24"/>
        </w:rPr>
      </w:pPr>
      <w:r w:rsidRPr="00136E16">
        <w:rPr>
          <w:rFonts w:ascii="Georgia" w:hAnsi="Georgia" w:cs="Times New Roman"/>
          <w:noProof/>
          <w:szCs w:val="24"/>
        </w:rPr>
        <w:t xml:space="preserve">Wijaya, O. Y. A., Sulistiyani, Pudjowati, J., Kartikawati, T. S., Kurniasih, N., &amp; Purwanto, A. (2021). The role of social media marketing, entertainment, customization, trendiness, interaction and word-of-mouth on purchase intention: An empirical study from indonesian smartphone consumers. </w:t>
      </w:r>
      <w:r w:rsidRPr="00136E16">
        <w:rPr>
          <w:rFonts w:ascii="Georgia" w:hAnsi="Georgia" w:cs="Times New Roman"/>
          <w:i/>
          <w:iCs/>
          <w:noProof/>
          <w:szCs w:val="24"/>
        </w:rPr>
        <w:t>International Journal of Data and Network Science</w:t>
      </w:r>
      <w:r w:rsidRPr="00136E16">
        <w:rPr>
          <w:rFonts w:ascii="Georgia" w:hAnsi="Georgia" w:cs="Times New Roman"/>
          <w:noProof/>
          <w:szCs w:val="24"/>
        </w:rPr>
        <w:t xml:space="preserve">, </w:t>
      </w:r>
      <w:r w:rsidRPr="00136E16">
        <w:rPr>
          <w:rFonts w:ascii="Georgia" w:hAnsi="Georgia" w:cs="Times New Roman"/>
          <w:i/>
          <w:iCs/>
          <w:noProof/>
          <w:szCs w:val="24"/>
        </w:rPr>
        <w:t>5</w:t>
      </w:r>
      <w:r w:rsidRPr="00136E16">
        <w:rPr>
          <w:rFonts w:ascii="Georgia" w:hAnsi="Georgia" w:cs="Times New Roman"/>
          <w:noProof/>
          <w:szCs w:val="24"/>
        </w:rPr>
        <w:t>(3), 231–238. https://doi.org/10.5267/j.ijdns.2021.6.011</w:t>
      </w:r>
      <w:r w:rsidR="00267444">
        <w:rPr>
          <w:rFonts w:ascii="Georgia" w:hAnsi="Georgia" w:cs="Times New Roman"/>
          <w:noProof/>
          <w:szCs w:val="24"/>
        </w:rPr>
        <w:t xml:space="preserve"> </w:t>
      </w:r>
    </w:p>
    <w:p w14:paraId="425A5ED1" w14:textId="54D40AA7" w:rsidR="00136E16" w:rsidRPr="00136E16" w:rsidRDefault="00136E16" w:rsidP="00136E16">
      <w:pPr>
        <w:widowControl w:val="0"/>
        <w:autoSpaceDE w:val="0"/>
        <w:autoSpaceDN w:val="0"/>
        <w:adjustRightInd w:val="0"/>
        <w:spacing w:after="0" w:line="240" w:lineRule="auto"/>
        <w:ind w:left="480" w:hanging="480"/>
        <w:jc w:val="both"/>
        <w:rPr>
          <w:rFonts w:ascii="Georgia" w:hAnsi="Georgia"/>
          <w:noProof/>
        </w:rPr>
      </w:pPr>
      <w:r w:rsidRPr="00136E16">
        <w:rPr>
          <w:rFonts w:ascii="Georgia" w:hAnsi="Georgia" w:cs="Times New Roman"/>
          <w:noProof/>
          <w:szCs w:val="24"/>
        </w:rPr>
        <w:t xml:space="preserve">Yaseen, S. &amp;, &amp; Mazahir, I. (2019). Impact of Corporate Credibility, Brand Awareness, Brand Image and Brand Loyalty on Purchase Intention in the Telecommunication Sector of Karachi. </w:t>
      </w:r>
      <w:r w:rsidRPr="00136E16">
        <w:rPr>
          <w:rFonts w:ascii="Georgia" w:hAnsi="Georgia" w:cs="Times New Roman"/>
          <w:i/>
          <w:iCs/>
          <w:noProof/>
          <w:szCs w:val="24"/>
        </w:rPr>
        <w:t>Journal of Indonesian Economy and Business</w:t>
      </w:r>
      <w:r w:rsidRPr="00136E16">
        <w:rPr>
          <w:rFonts w:ascii="Georgia" w:hAnsi="Georgia" w:cs="Times New Roman"/>
          <w:noProof/>
          <w:szCs w:val="24"/>
        </w:rPr>
        <w:t xml:space="preserve">, </w:t>
      </w:r>
      <w:r w:rsidRPr="00136E16">
        <w:rPr>
          <w:rFonts w:ascii="Georgia" w:hAnsi="Georgia" w:cs="Times New Roman"/>
          <w:i/>
          <w:iCs/>
          <w:noProof/>
          <w:szCs w:val="24"/>
        </w:rPr>
        <w:t>12</w:t>
      </w:r>
      <w:r w:rsidRPr="00136E16">
        <w:rPr>
          <w:rFonts w:ascii="Georgia" w:hAnsi="Georgia" w:cs="Times New Roman"/>
          <w:noProof/>
          <w:szCs w:val="24"/>
        </w:rPr>
        <w:t>(1), 86–100.</w:t>
      </w:r>
      <w:r w:rsidR="00267444">
        <w:rPr>
          <w:rFonts w:ascii="Georgia" w:hAnsi="Georgia" w:cs="Times New Roman"/>
          <w:noProof/>
          <w:szCs w:val="24"/>
        </w:rPr>
        <w:t xml:space="preserve"> </w:t>
      </w:r>
    </w:p>
    <w:p w14:paraId="7844B20A" w14:textId="3D49F14D" w:rsidR="009D016D" w:rsidRPr="0061282C" w:rsidRDefault="00E300F9" w:rsidP="007A3379">
      <w:pPr>
        <w:widowControl w:val="0"/>
        <w:autoSpaceDE w:val="0"/>
        <w:autoSpaceDN w:val="0"/>
        <w:adjustRightInd w:val="0"/>
        <w:spacing w:after="0" w:line="240" w:lineRule="auto"/>
        <w:jc w:val="both"/>
        <w:rPr>
          <w:rFonts w:ascii="Georgia" w:hAnsi="Georgia"/>
        </w:rPr>
      </w:pPr>
      <w:r>
        <w:rPr>
          <w:rFonts w:ascii="Georgia" w:hAnsi="Georgia"/>
        </w:rPr>
        <w:fldChar w:fldCharType="end"/>
      </w:r>
    </w:p>
    <w:sectPr w:rsidR="009D016D" w:rsidRPr="0061282C" w:rsidSect="00654F1F">
      <w:headerReference w:type="default" r:id="rId13"/>
      <w:footerReference w:type="default" r:id="rId14"/>
      <w:headerReference w:type="first" r:id="rId15"/>
      <w:footerReference w:type="first" r:id="rId16"/>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58FC6" w14:textId="77777777" w:rsidR="007B01FC" w:rsidRDefault="007B01FC" w:rsidP="00787EB3">
      <w:pPr>
        <w:spacing w:after="0" w:line="240" w:lineRule="auto"/>
      </w:pPr>
      <w:r>
        <w:separator/>
      </w:r>
    </w:p>
  </w:endnote>
  <w:endnote w:type="continuationSeparator" w:id="0">
    <w:p w14:paraId="4621F288" w14:textId="77777777" w:rsidR="007B01FC" w:rsidRDefault="007B01FC" w:rsidP="0078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rPr>
      <w:id w:val="-1296988254"/>
      <w:docPartObj>
        <w:docPartGallery w:val="Page Numbers (Bottom of Page)"/>
        <w:docPartUnique/>
      </w:docPartObj>
    </w:sdtPr>
    <w:sdtEndPr>
      <w:rPr>
        <w:noProof/>
      </w:rPr>
    </w:sdtEndPr>
    <w:sdtContent>
      <w:p w14:paraId="34720641" w14:textId="00381B14" w:rsidR="00987324" w:rsidRPr="0061282C" w:rsidRDefault="00987324" w:rsidP="004F7B7A">
        <w:pPr>
          <w:pStyle w:val="Footer"/>
          <w:jc w:val="right"/>
          <w:rPr>
            <w:rFonts w:ascii="Georgia" w:hAnsi="Georgia"/>
          </w:rPr>
        </w:pPr>
        <w:r w:rsidRPr="0061282C">
          <w:rPr>
            <w:rFonts w:ascii="Georgia" w:hAnsi="Georgia"/>
          </w:rPr>
          <w:t>Jurnal Impresi Indonesia (JII) Vol.</w:t>
        </w:r>
        <w:r>
          <w:rPr>
            <w:rFonts w:ascii="Georgia" w:hAnsi="Georgia"/>
          </w:rPr>
          <w:t xml:space="preserve"> </w:t>
        </w:r>
        <w:r w:rsidRPr="0061282C">
          <w:rPr>
            <w:rFonts w:ascii="Georgia" w:hAnsi="Georgia"/>
          </w:rPr>
          <w:t xml:space="preserve">1, No. </w:t>
        </w:r>
        <w:r>
          <w:rPr>
            <w:rFonts w:ascii="Georgia" w:hAnsi="Georgia"/>
          </w:rPr>
          <w:t>5</w:t>
        </w:r>
        <w:r w:rsidRPr="0061282C">
          <w:rPr>
            <w:rFonts w:ascii="Georgia" w:hAnsi="Georgia"/>
          </w:rPr>
          <w:t xml:space="preserve">, </w:t>
        </w:r>
        <w:r>
          <w:rPr>
            <w:rFonts w:ascii="Georgia" w:hAnsi="Georgia"/>
          </w:rPr>
          <w:t>Mei</w:t>
        </w:r>
        <w:r w:rsidRPr="0061282C">
          <w:rPr>
            <w:rFonts w:ascii="Georgia" w:hAnsi="Georgia"/>
          </w:rPr>
          <w:t xml:space="preserve"> 2022</w:t>
        </w:r>
        <w:r w:rsidRPr="0061282C">
          <w:rPr>
            <w:rFonts w:ascii="Georgia" w:hAnsi="Georgia"/>
          </w:rPr>
          <w:tab/>
          <w:t xml:space="preserve"> </w:t>
        </w:r>
        <w:r w:rsidRPr="0061282C">
          <w:rPr>
            <w:rFonts w:ascii="Georgia" w:hAnsi="Georgia"/>
          </w:rPr>
          <w:fldChar w:fldCharType="begin"/>
        </w:r>
        <w:r w:rsidRPr="0061282C">
          <w:rPr>
            <w:rFonts w:ascii="Georgia" w:hAnsi="Georgia"/>
          </w:rPr>
          <w:instrText xml:space="preserve"> PAGE   \* MERGEFORMAT </w:instrText>
        </w:r>
        <w:r w:rsidRPr="0061282C">
          <w:rPr>
            <w:rFonts w:ascii="Georgia" w:hAnsi="Georgia"/>
          </w:rPr>
          <w:fldChar w:fldCharType="separate"/>
        </w:r>
        <w:r w:rsidR="00642111">
          <w:rPr>
            <w:rFonts w:ascii="Georgia" w:hAnsi="Georgia"/>
            <w:noProof/>
          </w:rPr>
          <w:t>16</w:t>
        </w:r>
        <w:r w:rsidRPr="0061282C">
          <w:rPr>
            <w:rFonts w:ascii="Georgia" w:hAnsi="Georgia"/>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0501C" w14:textId="77777777" w:rsidR="00987324" w:rsidRPr="000A77B2" w:rsidRDefault="00987324">
    <w:pPr>
      <w:pStyle w:val="Footer"/>
      <w:jc w:val="right"/>
      <w:rPr>
        <w:rFonts w:ascii="Georgia" w:hAnsi="Georgia"/>
      </w:rPr>
    </w:pPr>
    <w:r w:rsidRPr="000A77B2">
      <w:rPr>
        <w:rFonts w:ascii="Georgia" w:hAnsi="Georgia"/>
      </w:rPr>
      <w:t xml:space="preserve">Doi: </w:t>
    </w:r>
    <w:r w:rsidRPr="000A77B2">
      <w:rPr>
        <w:rFonts w:ascii="Georgia" w:hAnsi="Georgia"/>
      </w:rPr>
      <w:tab/>
    </w:r>
    <w:r w:rsidRPr="000A77B2">
      <w:rPr>
        <w:rFonts w:ascii="Georgia" w:hAnsi="Georgia"/>
      </w:rPr>
      <w:tab/>
    </w:r>
    <w:sdt>
      <w:sdtPr>
        <w:rPr>
          <w:rFonts w:ascii="Georgia" w:hAnsi="Georgia"/>
        </w:rPr>
        <w:id w:val="1786393226"/>
        <w:docPartObj>
          <w:docPartGallery w:val="Page Numbers (Bottom of Page)"/>
          <w:docPartUnique/>
        </w:docPartObj>
      </w:sdtPr>
      <w:sdtEndPr>
        <w:rPr>
          <w:noProof/>
        </w:rPr>
      </w:sdtEndPr>
      <w:sdtContent>
        <w:r w:rsidRPr="000A77B2">
          <w:rPr>
            <w:rFonts w:ascii="Georgia" w:hAnsi="Georgia"/>
          </w:rPr>
          <w:fldChar w:fldCharType="begin"/>
        </w:r>
        <w:r w:rsidRPr="000A77B2">
          <w:rPr>
            <w:rFonts w:ascii="Georgia" w:hAnsi="Georgia"/>
          </w:rPr>
          <w:instrText xml:space="preserve"> PAGE   \* MERGEFORMAT </w:instrText>
        </w:r>
        <w:r w:rsidRPr="000A77B2">
          <w:rPr>
            <w:rFonts w:ascii="Georgia" w:hAnsi="Georgia"/>
          </w:rPr>
          <w:fldChar w:fldCharType="separate"/>
        </w:r>
        <w:r>
          <w:rPr>
            <w:rFonts w:ascii="Georgia" w:hAnsi="Georgia"/>
            <w:noProof/>
          </w:rPr>
          <w:t>1</w:t>
        </w:r>
        <w:r w:rsidRPr="000A77B2">
          <w:rPr>
            <w:rFonts w:ascii="Georgia" w:hAnsi="Georgia"/>
            <w:noProof/>
          </w:rPr>
          <w:fldChar w:fldCharType="end"/>
        </w:r>
      </w:sdtContent>
    </w:sdt>
  </w:p>
  <w:p w14:paraId="3F1E254D" w14:textId="77777777" w:rsidR="00987324" w:rsidRPr="000A77B2" w:rsidRDefault="00987324">
    <w:pPr>
      <w:pStyle w:val="Footer"/>
      <w:rPr>
        <w:rFonts w:ascii="Georgia" w:hAnsi="Georg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D476B" w14:textId="77777777" w:rsidR="007B01FC" w:rsidRDefault="007B01FC" w:rsidP="00787EB3">
      <w:pPr>
        <w:spacing w:after="0" w:line="240" w:lineRule="auto"/>
      </w:pPr>
      <w:r>
        <w:separator/>
      </w:r>
    </w:p>
  </w:footnote>
  <w:footnote w:type="continuationSeparator" w:id="0">
    <w:p w14:paraId="62CEC45F" w14:textId="77777777" w:rsidR="007B01FC" w:rsidRDefault="007B01FC" w:rsidP="00787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AE757" w14:textId="05229423" w:rsidR="00987324" w:rsidRPr="0061282C" w:rsidRDefault="00987324">
    <w:pPr>
      <w:pStyle w:val="Header"/>
      <w:rPr>
        <w:rFonts w:ascii="Georgia" w:hAnsi="Georgia"/>
        <w:lang w:val="id-ID"/>
      </w:rPr>
    </w:pPr>
    <w:r w:rsidRPr="0061282C">
      <w:rPr>
        <w:rFonts w:ascii="Georgia" w:hAnsi="Georgia"/>
        <w:noProof/>
        <w:sz w:val="18"/>
        <w:szCs w:val="18"/>
      </w:rPr>
      <mc:AlternateContent>
        <mc:Choice Requires="wps">
          <w:drawing>
            <wp:anchor distT="0" distB="0" distL="114300" distR="114300" simplePos="0" relativeHeight="251660288" behindDoc="0" locked="0" layoutInCell="1" allowOverlap="1" wp14:anchorId="6B15F8CD" wp14:editId="44F6CAFB">
              <wp:simplePos x="0" y="0"/>
              <wp:positionH relativeFrom="column">
                <wp:posOffset>0</wp:posOffset>
              </wp:positionH>
              <wp:positionV relativeFrom="paragraph">
                <wp:posOffset>466090</wp:posOffset>
              </wp:positionV>
              <wp:extent cx="57245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E04421" id="_x0000_t32" coordsize="21600,21600" o:spt="32" o:oned="t" path="m,l21600,21600e" filled="f">
              <v:path arrowok="t" fillok="f" o:connecttype="none"/>
              <o:lock v:ext="edit" shapetype="t"/>
            </v:shapetype>
            <v:shape id="AutoShape 1" o:spid="_x0000_s1026" type="#_x0000_t32" style="position:absolute;margin-left:0;margin-top:36.7pt;width:45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" strokeweight="1.5pt"/>
          </w:pict>
        </mc:Fallback>
      </mc:AlternateContent>
    </w:r>
    <w:r w:rsidRPr="0061282C">
      <w:rPr>
        <w:rFonts w:ascii="Georgia" w:hAnsi="Georgia"/>
        <w:lang w:val="id-ID"/>
      </w:rPr>
      <w:t>Raynard Wiguna</w:t>
    </w:r>
  </w:p>
  <w:p w14:paraId="1A49C90D" w14:textId="78134D45" w:rsidR="00987324" w:rsidRPr="0061282C" w:rsidRDefault="00987324">
    <w:pPr>
      <w:pStyle w:val="Header"/>
      <w:rPr>
        <w:rFonts w:ascii="Georgia" w:hAnsi="Georgia"/>
        <w:lang w:val="id-ID"/>
      </w:rPr>
    </w:pPr>
    <w:r w:rsidRPr="0061282C">
      <w:rPr>
        <w:rFonts w:ascii="Georgia" w:hAnsi="Georgia"/>
        <w:lang w:val="id-ID"/>
      </w:rPr>
      <w:t xml:space="preserve">Pemasaran Media Sosial, Harga </w:t>
    </w:r>
    <w:r>
      <w:rPr>
        <w:rFonts w:ascii="Georgia" w:hAnsi="Georgia"/>
      </w:rPr>
      <w:t>t</w:t>
    </w:r>
    <w:r w:rsidRPr="0061282C">
      <w:rPr>
        <w:rFonts w:ascii="Georgia" w:hAnsi="Georgia"/>
        <w:lang w:val="id-ID"/>
      </w:rPr>
      <w:t xml:space="preserve">erhadap Loyalitas Merek Dimediasi Minat Beli </w:t>
    </w:r>
    <w:r>
      <w:rPr>
        <w:rFonts w:ascii="Georgia" w:hAnsi="Georgia"/>
      </w:rPr>
      <w:t>p</w:t>
    </w:r>
    <w:r w:rsidRPr="0061282C">
      <w:rPr>
        <w:rFonts w:ascii="Georgia" w:hAnsi="Georgia"/>
        <w:lang w:val="id-ID"/>
      </w:rPr>
      <w:t>ada Konsumen Jasa Kurir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92534" w14:textId="77FDC841" w:rsidR="00987324" w:rsidRPr="00B27BEC" w:rsidRDefault="00987324" w:rsidP="009D016D">
    <w:pPr>
      <w:pStyle w:val="Header"/>
      <w:rPr>
        <w:rFonts w:ascii="Georgia" w:hAnsi="Georgia"/>
        <w:b/>
        <w:sz w:val="28"/>
      </w:rPr>
    </w:pPr>
    <w:r w:rsidRPr="00B27BEC">
      <w:rPr>
        <w:rFonts w:ascii="Georgia" w:hAnsi="Georgia"/>
        <w:b/>
        <w:noProof/>
      </w:rPr>
      <w:drawing>
        <wp:anchor distT="0" distB="0" distL="114300" distR="114300" simplePos="0" relativeHeight="251661312" behindDoc="0" locked="0" layoutInCell="1" allowOverlap="1" wp14:anchorId="4AD5D86C" wp14:editId="023166E7">
          <wp:simplePos x="0" y="0"/>
          <wp:positionH relativeFrom="column">
            <wp:posOffset>3590925</wp:posOffset>
          </wp:positionH>
          <wp:positionV relativeFrom="paragraph">
            <wp:posOffset>-107315</wp:posOffset>
          </wp:positionV>
          <wp:extent cx="2095500" cy="7143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II Logo Background.png"/>
                  <pic:cNvPicPr/>
                </pic:nvPicPr>
                <pic:blipFill rotWithShape="1">
                  <a:blip r:embed="rId1" cstate="print">
                    <a:extLst>
                      <a:ext uri="{28A0092B-C50C-407E-A947-70E740481C1C}">
                        <a14:useLocalDpi xmlns:a14="http://schemas.microsoft.com/office/drawing/2010/main" val="0"/>
                      </a:ext>
                    </a:extLst>
                  </a:blip>
                  <a:srcRect t="33574" b="32335"/>
                  <a:stretch/>
                </pic:blipFill>
                <pic:spPr bwMode="auto">
                  <a:xfrm>
                    <a:off x="0" y="0"/>
                    <a:ext cx="2095500"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7BEC">
      <w:rPr>
        <w:rFonts w:ascii="Georgia" w:hAnsi="Georgia"/>
        <w:b/>
        <w:sz w:val="28"/>
      </w:rPr>
      <w:t xml:space="preserve">Jurnal Impresi Indonesia (JII) </w:t>
    </w:r>
  </w:p>
  <w:p w14:paraId="4E04FB48" w14:textId="35D162ED" w:rsidR="00987324" w:rsidRPr="00B27BEC" w:rsidRDefault="00987324" w:rsidP="009D016D">
    <w:pPr>
      <w:pStyle w:val="Header"/>
      <w:rPr>
        <w:rFonts w:ascii="Georgia" w:hAnsi="Georgia"/>
        <w:b/>
      </w:rPr>
    </w:pPr>
    <w:r w:rsidRPr="00B27BEC">
      <w:rPr>
        <w:rFonts w:ascii="Georgia" w:hAnsi="Georgia"/>
        <w:b/>
      </w:rPr>
      <w:t xml:space="preserve">Vol.1, No. </w:t>
    </w:r>
    <w:r>
      <w:rPr>
        <w:rFonts w:ascii="Georgia" w:hAnsi="Georgia"/>
        <w:b/>
      </w:rPr>
      <w:t>5</w:t>
    </w:r>
    <w:r w:rsidRPr="00B27BEC">
      <w:rPr>
        <w:rFonts w:ascii="Georgia" w:hAnsi="Georgia"/>
        <w:b/>
      </w:rPr>
      <w:t xml:space="preserve">, </w:t>
    </w:r>
    <w:r>
      <w:rPr>
        <w:rFonts w:ascii="Georgia" w:hAnsi="Georgia"/>
        <w:b/>
      </w:rPr>
      <w:t>Mei</w:t>
    </w:r>
    <w:r w:rsidRPr="00B27BEC">
      <w:rPr>
        <w:rFonts w:ascii="Georgia" w:hAnsi="Georgia"/>
        <w:b/>
      </w:rPr>
      <w:t xml:space="preserve"> 2022</w:t>
    </w:r>
  </w:p>
  <w:p w14:paraId="3028C642" w14:textId="01E80B7B" w:rsidR="00987324" w:rsidRPr="00B27BEC" w:rsidRDefault="00987324">
    <w:pPr>
      <w:pStyle w:val="Header"/>
      <w:rPr>
        <w:rFonts w:ascii="Georgia" w:hAnsi="Georgia"/>
        <w:sz w:val="20"/>
      </w:rPr>
    </w:pPr>
    <w:r w:rsidRPr="00B27BEC">
      <w:rPr>
        <w:rFonts w:ascii="Georgia" w:hAnsi="Georgia"/>
        <w:sz w:val="20"/>
      </w:rPr>
      <w:t xml:space="preserve">p-ISSN: 2828-1284   e-ISSN: 2810-062x  </w:t>
    </w:r>
  </w:p>
  <w:p w14:paraId="274AA84C" w14:textId="77777777" w:rsidR="00987324" w:rsidRPr="00B27BEC" w:rsidRDefault="00987324">
    <w:pPr>
      <w:pStyle w:val="Header"/>
      <w:rPr>
        <w:rFonts w:ascii="Georgia" w:hAnsi="Georgia"/>
        <w:sz w:val="28"/>
      </w:rPr>
    </w:pPr>
    <w:r w:rsidRPr="00B27BEC">
      <w:rPr>
        <w:rFonts w:ascii="Georgia" w:hAnsi="Georgia"/>
        <w:noProof/>
        <w:szCs w:val="18"/>
      </w:rPr>
      <mc:AlternateContent>
        <mc:Choice Requires="wps">
          <w:drawing>
            <wp:anchor distT="0" distB="0" distL="114300" distR="114300" simplePos="0" relativeHeight="251657216" behindDoc="0" locked="0" layoutInCell="1" allowOverlap="1" wp14:anchorId="103C1176" wp14:editId="6B76A718">
              <wp:simplePos x="0" y="0"/>
              <wp:positionH relativeFrom="column">
                <wp:posOffset>0</wp:posOffset>
              </wp:positionH>
              <wp:positionV relativeFrom="paragraph">
                <wp:posOffset>158750</wp:posOffset>
              </wp:positionV>
              <wp:extent cx="5724525" cy="0"/>
              <wp:effectExtent l="0" t="0" r="952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9C3D1F" id="_x0000_t32" coordsize="21600,21600" o:spt="32" o:oned="t" path="m,l21600,21600e" filled="f">
              <v:path arrowok="t" fillok="f" o:connecttype="none"/>
              <o:lock v:ext="edit" shapetype="t"/>
            </v:shapetype>
            <v:shape id="AutoShape 1" o:spid="_x0000_s1026" type="#_x0000_t32" style="position:absolute;margin-left:0;margin-top:12.5pt;width:45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" strokeweight="1.5pt"/>
          </w:pict>
        </mc:Fallback>
      </mc:AlternateContent>
    </w:r>
    <w:r w:rsidRPr="00B27BEC">
      <w:rPr>
        <w:rFonts w:ascii="Georgia" w:hAnsi="Georgia"/>
        <w:sz w:val="20"/>
      </w:rPr>
      <w:t>website: https://rivierapublishing.id/JII/index.php/jii/index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E2E07"/>
    <w:multiLevelType w:val="hybridMultilevel"/>
    <w:tmpl w:val="AE744E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7B4D9D"/>
    <w:multiLevelType w:val="hybridMultilevel"/>
    <w:tmpl w:val="996C5A7C"/>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
    <w:nsid w:val="19464C51"/>
    <w:multiLevelType w:val="hybridMultilevel"/>
    <w:tmpl w:val="36F6EE08"/>
    <w:lvl w:ilvl="0" w:tplc="B28AF0B0">
      <w:start w:val="1"/>
      <w:numFmt w:val="decimal"/>
      <w:lvlText w:val="4.5.%1"/>
      <w:lvlJc w:val="left"/>
      <w:pPr>
        <w:ind w:left="1077" w:hanging="360"/>
      </w:pPr>
      <w:rPr>
        <w:rFonts w:ascii="Times New Roman" w:hAnsi="Times New Roman" w:hint="default"/>
        <w:b/>
        <w:i w:val="0"/>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A77AD0"/>
    <w:multiLevelType w:val="hybridMultilevel"/>
    <w:tmpl w:val="BDBA1BE2"/>
    <w:lvl w:ilvl="0" w:tplc="432682AE">
      <w:start w:val="1"/>
      <w:numFmt w:val="decimal"/>
      <w:lvlText w:val="4.6.%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4B0177"/>
    <w:multiLevelType w:val="hybridMultilevel"/>
    <w:tmpl w:val="FA481DBC"/>
    <w:lvl w:ilvl="0" w:tplc="CECE6776">
      <w:start w:val="1"/>
      <w:numFmt w:val="decimal"/>
      <w:lvlText w:val="4.%1"/>
      <w:lvlJc w:val="left"/>
      <w:pPr>
        <w:ind w:left="1077" w:hanging="360"/>
      </w:pPr>
      <w:rPr>
        <w:rFonts w:ascii="Times New Roman" w:hAnsi="Times New Roman" w:hint="default"/>
        <w:b/>
        <w:i w:val="0"/>
        <w:sz w:val="24"/>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5">
    <w:nsid w:val="2E3A2AAC"/>
    <w:multiLevelType w:val="hybridMultilevel"/>
    <w:tmpl w:val="831AEA56"/>
    <w:lvl w:ilvl="0" w:tplc="3D02DA8A">
      <w:start w:val="1"/>
      <w:numFmt w:val="decimal"/>
      <w:lvlText w:val="4.5.3.%1"/>
      <w:lvlJc w:val="left"/>
      <w:pPr>
        <w:ind w:left="1077"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6274BD"/>
    <w:multiLevelType w:val="hybridMultilevel"/>
    <w:tmpl w:val="B736195E"/>
    <w:lvl w:ilvl="0" w:tplc="0421000F">
      <w:start w:val="1"/>
      <w:numFmt w:val="decimal"/>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7">
    <w:nsid w:val="3C401B1A"/>
    <w:multiLevelType w:val="hybridMultilevel"/>
    <w:tmpl w:val="7E26201E"/>
    <w:lvl w:ilvl="0" w:tplc="98C077FE">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0642AFF"/>
    <w:multiLevelType w:val="hybridMultilevel"/>
    <w:tmpl w:val="96A816EA"/>
    <w:lvl w:ilvl="0" w:tplc="432682AE">
      <w:start w:val="1"/>
      <w:numFmt w:val="decimal"/>
      <w:lvlText w:val="4.6.%1"/>
      <w:lvlJc w:val="left"/>
      <w:pPr>
        <w:ind w:left="1077"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D3F37B6"/>
    <w:multiLevelType w:val="hybridMultilevel"/>
    <w:tmpl w:val="845E92A6"/>
    <w:lvl w:ilvl="0" w:tplc="C2720660">
      <w:start w:val="1"/>
      <w:numFmt w:val="decimal"/>
      <w:lvlText w:val="4.5.2.%1"/>
      <w:lvlJc w:val="left"/>
      <w:pPr>
        <w:ind w:left="1077"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2"/>
  </w:num>
  <w:num w:numId="5">
    <w:abstractNumId w:val="5"/>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B3"/>
    <w:rsid w:val="00000FC0"/>
    <w:rsid w:val="00005603"/>
    <w:rsid w:val="0002614F"/>
    <w:rsid w:val="00044F0B"/>
    <w:rsid w:val="000A77B2"/>
    <w:rsid w:val="000E3AF4"/>
    <w:rsid w:val="000F1F0D"/>
    <w:rsid w:val="001031C8"/>
    <w:rsid w:val="00103A1F"/>
    <w:rsid w:val="00136E16"/>
    <w:rsid w:val="00162C8F"/>
    <w:rsid w:val="001944AD"/>
    <w:rsid w:val="001E6A29"/>
    <w:rsid w:val="002310A1"/>
    <w:rsid w:val="00267444"/>
    <w:rsid w:val="002704B4"/>
    <w:rsid w:val="00286180"/>
    <w:rsid w:val="002E2EB6"/>
    <w:rsid w:val="0030303E"/>
    <w:rsid w:val="00342951"/>
    <w:rsid w:val="003652B3"/>
    <w:rsid w:val="00386932"/>
    <w:rsid w:val="00393C14"/>
    <w:rsid w:val="003C52EE"/>
    <w:rsid w:val="003D1A30"/>
    <w:rsid w:val="003D4C1F"/>
    <w:rsid w:val="003F1392"/>
    <w:rsid w:val="003F68FF"/>
    <w:rsid w:val="00405A61"/>
    <w:rsid w:val="004D3AF8"/>
    <w:rsid w:val="004F7B7A"/>
    <w:rsid w:val="00522A00"/>
    <w:rsid w:val="00534E7F"/>
    <w:rsid w:val="00594E6D"/>
    <w:rsid w:val="005F0216"/>
    <w:rsid w:val="00602A13"/>
    <w:rsid w:val="0061282C"/>
    <w:rsid w:val="00622435"/>
    <w:rsid w:val="00642111"/>
    <w:rsid w:val="00654F1F"/>
    <w:rsid w:val="007238F6"/>
    <w:rsid w:val="00751FCA"/>
    <w:rsid w:val="00787B42"/>
    <w:rsid w:val="00787EB3"/>
    <w:rsid w:val="007A3379"/>
    <w:rsid w:val="007A3DA7"/>
    <w:rsid w:val="007B01FC"/>
    <w:rsid w:val="007C2802"/>
    <w:rsid w:val="0083431C"/>
    <w:rsid w:val="008A047C"/>
    <w:rsid w:val="008A7A05"/>
    <w:rsid w:val="008A7C9F"/>
    <w:rsid w:val="008C1AC0"/>
    <w:rsid w:val="00923B33"/>
    <w:rsid w:val="00927C88"/>
    <w:rsid w:val="0095498C"/>
    <w:rsid w:val="00984D32"/>
    <w:rsid w:val="00985E76"/>
    <w:rsid w:val="00987324"/>
    <w:rsid w:val="009D016D"/>
    <w:rsid w:val="009F5D17"/>
    <w:rsid w:val="00A0498E"/>
    <w:rsid w:val="00A43098"/>
    <w:rsid w:val="00A530D1"/>
    <w:rsid w:val="00A82C28"/>
    <w:rsid w:val="00AB26C0"/>
    <w:rsid w:val="00AB4673"/>
    <w:rsid w:val="00AB7155"/>
    <w:rsid w:val="00AF1877"/>
    <w:rsid w:val="00AF5C5F"/>
    <w:rsid w:val="00B04993"/>
    <w:rsid w:val="00B27BEC"/>
    <w:rsid w:val="00B631AA"/>
    <w:rsid w:val="00B8566D"/>
    <w:rsid w:val="00B97B2A"/>
    <w:rsid w:val="00BA1FB8"/>
    <w:rsid w:val="00BB56DE"/>
    <w:rsid w:val="00BB6E17"/>
    <w:rsid w:val="00C07C3A"/>
    <w:rsid w:val="00C34723"/>
    <w:rsid w:val="00C64E84"/>
    <w:rsid w:val="00C665CD"/>
    <w:rsid w:val="00DC6C5A"/>
    <w:rsid w:val="00DE54CC"/>
    <w:rsid w:val="00E1510C"/>
    <w:rsid w:val="00E23874"/>
    <w:rsid w:val="00E300F9"/>
    <w:rsid w:val="00E30E39"/>
    <w:rsid w:val="00E64A2D"/>
    <w:rsid w:val="00E80473"/>
    <w:rsid w:val="00EA73FE"/>
    <w:rsid w:val="00EC2C62"/>
    <w:rsid w:val="00ED7C38"/>
    <w:rsid w:val="00F04D9C"/>
    <w:rsid w:val="00F23482"/>
    <w:rsid w:val="00F3351F"/>
    <w:rsid w:val="00F4180A"/>
    <w:rsid w:val="00F43EEC"/>
    <w:rsid w:val="00F65AC0"/>
    <w:rsid w:val="00FE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B4673"/>
    <w:pPr>
      <w:keepNext/>
      <w:keepLines/>
      <w:spacing w:before="160" w:after="120" w:line="240" w:lineRule="auto"/>
      <w:jc w:val="both"/>
      <w:outlineLvl w:val="1"/>
    </w:pPr>
    <w:rPr>
      <w:rFonts w:ascii="Arial" w:eastAsiaTheme="majorEastAsia" w:hAnsi="Arial" w:cstheme="majorBidi"/>
      <w:b/>
      <w:color w:val="000000" w:themeColor="text1"/>
      <w:szCs w:val="26"/>
      <w:lang w:val="en-ID"/>
    </w:rPr>
  </w:style>
  <w:style w:type="paragraph" w:styleId="Heading3">
    <w:name w:val="heading 3"/>
    <w:basedOn w:val="Normal"/>
    <w:next w:val="Normal"/>
    <w:link w:val="Heading3Char"/>
    <w:uiPriority w:val="9"/>
    <w:semiHidden/>
    <w:unhideWhenUsed/>
    <w:qFormat/>
    <w:rsid w:val="00AB467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B3"/>
  </w:style>
  <w:style w:type="paragraph" w:styleId="Footer">
    <w:name w:val="footer"/>
    <w:basedOn w:val="Normal"/>
    <w:link w:val="FooterChar"/>
    <w:uiPriority w:val="99"/>
    <w:unhideWhenUsed/>
    <w:rsid w:val="00787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EB3"/>
  </w:style>
  <w:style w:type="table" w:styleId="TableGrid">
    <w:name w:val="Table Grid"/>
    <w:basedOn w:val="TableNormal"/>
    <w:uiPriority w:val="39"/>
    <w:rsid w:val="008A0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6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E17"/>
    <w:rPr>
      <w:rFonts w:ascii="Tahoma" w:hAnsi="Tahoma" w:cs="Tahoma"/>
      <w:sz w:val="16"/>
      <w:szCs w:val="16"/>
    </w:rPr>
  </w:style>
  <w:style w:type="character" w:styleId="CommentReference">
    <w:name w:val="annotation reference"/>
    <w:basedOn w:val="DefaultParagraphFont"/>
    <w:uiPriority w:val="99"/>
    <w:semiHidden/>
    <w:unhideWhenUsed/>
    <w:rsid w:val="002310A1"/>
    <w:rPr>
      <w:sz w:val="16"/>
      <w:szCs w:val="16"/>
    </w:rPr>
  </w:style>
  <w:style w:type="paragraph" w:styleId="CommentText">
    <w:name w:val="annotation text"/>
    <w:basedOn w:val="Normal"/>
    <w:link w:val="CommentTextChar"/>
    <w:uiPriority w:val="99"/>
    <w:semiHidden/>
    <w:unhideWhenUsed/>
    <w:rsid w:val="002310A1"/>
    <w:pPr>
      <w:spacing w:after="200" w:line="240" w:lineRule="auto"/>
    </w:pPr>
    <w:rPr>
      <w:sz w:val="20"/>
      <w:szCs w:val="20"/>
      <w:lang w:val="id-ID"/>
    </w:rPr>
  </w:style>
  <w:style w:type="character" w:customStyle="1" w:styleId="CommentTextChar">
    <w:name w:val="Comment Text Char"/>
    <w:basedOn w:val="DefaultParagraphFont"/>
    <w:link w:val="CommentText"/>
    <w:uiPriority w:val="99"/>
    <w:semiHidden/>
    <w:rsid w:val="002310A1"/>
    <w:rPr>
      <w:sz w:val="20"/>
      <w:szCs w:val="20"/>
      <w:lang w:val="id-ID"/>
    </w:rPr>
  </w:style>
  <w:style w:type="paragraph" w:styleId="ListParagraph">
    <w:name w:val="List Paragraph"/>
    <w:aliases w:val="kepala,List Paragraph1,ANNEX,SUB BAB2,kepala 3,Dalam Tabel,TABEL,DWA List 1,tabel,no subbab,Body of text,soal jawab,Body of text+1,Body of text+2,Body of text+3,List Paragraph11,skripsi,Body Text Char1,Char Char2,List Paragraph2,gambar,P1"/>
    <w:basedOn w:val="Normal"/>
    <w:link w:val="ListParagraphChar"/>
    <w:uiPriority w:val="34"/>
    <w:qFormat/>
    <w:rsid w:val="003F1392"/>
    <w:pPr>
      <w:spacing w:after="200" w:line="276" w:lineRule="auto"/>
      <w:ind w:left="720"/>
      <w:contextualSpacing/>
      <w:jc w:val="both"/>
    </w:pPr>
    <w:rPr>
      <w:rFonts w:ascii="Times New Roman" w:hAnsi="Times New Roman"/>
      <w:sz w:val="24"/>
    </w:rPr>
  </w:style>
  <w:style w:type="character" w:customStyle="1" w:styleId="ListParagraphChar">
    <w:name w:val="List Paragraph Char"/>
    <w:aliases w:val="kepala Char,List Paragraph1 Char,ANNEX Char,SUB BAB2 Char,kepala 3 Char,Dalam Tabel Char,TABEL Char,DWA List 1 Char,tabel Char,no subbab Char,Body of text Char,soal jawab Char,Body of text+1 Char,Body of text+2 Char,skripsi Char"/>
    <w:basedOn w:val="DefaultParagraphFont"/>
    <w:link w:val="ListParagraph"/>
    <w:uiPriority w:val="1"/>
    <w:qFormat/>
    <w:locked/>
    <w:rsid w:val="003F1392"/>
    <w:rPr>
      <w:rFonts w:ascii="Times New Roman" w:hAnsi="Times New Roman"/>
      <w:sz w:val="24"/>
    </w:rPr>
  </w:style>
  <w:style w:type="character" w:customStyle="1" w:styleId="Heading2Char">
    <w:name w:val="Heading 2 Char"/>
    <w:basedOn w:val="DefaultParagraphFont"/>
    <w:link w:val="Heading2"/>
    <w:uiPriority w:val="9"/>
    <w:rsid w:val="00AB4673"/>
    <w:rPr>
      <w:rFonts w:ascii="Arial" w:eastAsiaTheme="majorEastAsia" w:hAnsi="Arial" w:cstheme="majorBidi"/>
      <w:b/>
      <w:color w:val="000000" w:themeColor="text1"/>
      <w:szCs w:val="26"/>
      <w:lang w:val="en-ID"/>
    </w:rPr>
  </w:style>
  <w:style w:type="character" w:customStyle="1" w:styleId="subsubbab2Char">
    <w:name w:val="sub sub bab 2 Char"/>
    <w:basedOn w:val="DefaultParagraphFont"/>
    <w:link w:val="subsubbab2"/>
    <w:locked/>
    <w:rsid w:val="00AB4673"/>
    <w:rPr>
      <w:rFonts w:ascii="Times New Roman" w:eastAsiaTheme="majorEastAsia" w:hAnsi="Times New Roman" w:cs="Times New Roman"/>
      <w:b/>
      <w:color w:val="5B9BD5" w:themeColor="accent1"/>
      <w:sz w:val="24"/>
      <w:szCs w:val="24"/>
    </w:rPr>
  </w:style>
  <w:style w:type="paragraph" w:customStyle="1" w:styleId="subsubbab2">
    <w:name w:val="sub sub bab 2"/>
    <w:basedOn w:val="Heading3"/>
    <w:link w:val="subsubbab2Char"/>
    <w:qFormat/>
    <w:rsid w:val="00AB4673"/>
    <w:pPr>
      <w:keepNext w:val="0"/>
      <w:keepLines w:val="0"/>
      <w:spacing w:before="0" w:after="200" w:line="360" w:lineRule="auto"/>
      <w:ind w:left="1080" w:hanging="360"/>
    </w:pPr>
    <w:rPr>
      <w:rFonts w:ascii="Times New Roman" w:hAnsi="Times New Roman" w:cs="Times New Roman"/>
      <w:bCs w:val="0"/>
      <w:sz w:val="24"/>
      <w:szCs w:val="24"/>
    </w:rPr>
  </w:style>
  <w:style w:type="character" w:customStyle="1" w:styleId="Heading3Char">
    <w:name w:val="Heading 3 Char"/>
    <w:basedOn w:val="DefaultParagraphFont"/>
    <w:link w:val="Heading3"/>
    <w:uiPriority w:val="9"/>
    <w:semiHidden/>
    <w:rsid w:val="00AB4673"/>
    <w:rPr>
      <w:rFonts w:asciiTheme="majorHAnsi" w:eastAsiaTheme="majorEastAsia" w:hAnsiTheme="majorHAnsi" w:cstheme="majorBidi"/>
      <w:b/>
      <w:bCs/>
      <w:color w:val="5B9BD5" w:themeColor="accent1"/>
    </w:rPr>
  </w:style>
  <w:style w:type="character" w:styleId="Hyperlink">
    <w:name w:val="Hyperlink"/>
    <w:basedOn w:val="DefaultParagraphFont"/>
    <w:uiPriority w:val="99"/>
    <w:unhideWhenUsed/>
    <w:rsid w:val="00B97B2A"/>
    <w:rPr>
      <w:color w:val="0563C1" w:themeColor="hyperlink"/>
      <w:u w:val="single"/>
    </w:rPr>
  </w:style>
  <w:style w:type="character" w:customStyle="1" w:styleId="UnresolvedMention1">
    <w:name w:val="Unresolved Mention1"/>
    <w:basedOn w:val="DefaultParagraphFont"/>
    <w:uiPriority w:val="99"/>
    <w:semiHidden/>
    <w:unhideWhenUsed/>
    <w:rsid w:val="00B97B2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4180A"/>
    <w:pPr>
      <w:spacing w:after="160"/>
    </w:pPr>
    <w:rPr>
      <w:b/>
      <w:bCs/>
      <w:lang w:val="en-US"/>
    </w:rPr>
  </w:style>
  <w:style w:type="character" w:customStyle="1" w:styleId="CommentSubjectChar">
    <w:name w:val="Comment Subject Char"/>
    <w:basedOn w:val="CommentTextChar"/>
    <w:link w:val="CommentSubject"/>
    <w:uiPriority w:val="99"/>
    <w:semiHidden/>
    <w:rsid w:val="00F4180A"/>
    <w:rPr>
      <w:b/>
      <w:bCs/>
      <w:sz w:val="20"/>
      <w:szCs w:val="20"/>
      <w:lang w:val="id-ID"/>
    </w:rPr>
  </w:style>
  <w:style w:type="character" w:customStyle="1" w:styleId="UnresolvedMention">
    <w:name w:val="Unresolved Mention"/>
    <w:basedOn w:val="DefaultParagraphFont"/>
    <w:uiPriority w:val="99"/>
    <w:semiHidden/>
    <w:unhideWhenUsed/>
    <w:rsid w:val="003869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B4673"/>
    <w:pPr>
      <w:keepNext/>
      <w:keepLines/>
      <w:spacing w:before="160" w:after="120" w:line="240" w:lineRule="auto"/>
      <w:jc w:val="both"/>
      <w:outlineLvl w:val="1"/>
    </w:pPr>
    <w:rPr>
      <w:rFonts w:ascii="Arial" w:eastAsiaTheme="majorEastAsia" w:hAnsi="Arial" w:cstheme="majorBidi"/>
      <w:b/>
      <w:color w:val="000000" w:themeColor="text1"/>
      <w:szCs w:val="26"/>
      <w:lang w:val="en-ID"/>
    </w:rPr>
  </w:style>
  <w:style w:type="paragraph" w:styleId="Heading3">
    <w:name w:val="heading 3"/>
    <w:basedOn w:val="Normal"/>
    <w:next w:val="Normal"/>
    <w:link w:val="Heading3Char"/>
    <w:uiPriority w:val="9"/>
    <w:semiHidden/>
    <w:unhideWhenUsed/>
    <w:qFormat/>
    <w:rsid w:val="00AB467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B3"/>
  </w:style>
  <w:style w:type="paragraph" w:styleId="Footer">
    <w:name w:val="footer"/>
    <w:basedOn w:val="Normal"/>
    <w:link w:val="FooterChar"/>
    <w:uiPriority w:val="99"/>
    <w:unhideWhenUsed/>
    <w:rsid w:val="00787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EB3"/>
  </w:style>
  <w:style w:type="table" w:styleId="TableGrid">
    <w:name w:val="Table Grid"/>
    <w:basedOn w:val="TableNormal"/>
    <w:uiPriority w:val="39"/>
    <w:rsid w:val="008A0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6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E17"/>
    <w:rPr>
      <w:rFonts w:ascii="Tahoma" w:hAnsi="Tahoma" w:cs="Tahoma"/>
      <w:sz w:val="16"/>
      <w:szCs w:val="16"/>
    </w:rPr>
  </w:style>
  <w:style w:type="character" w:styleId="CommentReference">
    <w:name w:val="annotation reference"/>
    <w:basedOn w:val="DefaultParagraphFont"/>
    <w:uiPriority w:val="99"/>
    <w:semiHidden/>
    <w:unhideWhenUsed/>
    <w:rsid w:val="002310A1"/>
    <w:rPr>
      <w:sz w:val="16"/>
      <w:szCs w:val="16"/>
    </w:rPr>
  </w:style>
  <w:style w:type="paragraph" w:styleId="CommentText">
    <w:name w:val="annotation text"/>
    <w:basedOn w:val="Normal"/>
    <w:link w:val="CommentTextChar"/>
    <w:uiPriority w:val="99"/>
    <w:semiHidden/>
    <w:unhideWhenUsed/>
    <w:rsid w:val="002310A1"/>
    <w:pPr>
      <w:spacing w:after="200" w:line="240" w:lineRule="auto"/>
    </w:pPr>
    <w:rPr>
      <w:sz w:val="20"/>
      <w:szCs w:val="20"/>
      <w:lang w:val="id-ID"/>
    </w:rPr>
  </w:style>
  <w:style w:type="character" w:customStyle="1" w:styleId="CommentTextChar">
    <w:name w:val="Comment Text Char"/>
    <w:basedOn w:val="DefaultParagraphFont"/>
    <w:link w:val="CommentText"/>
    <w:uiPriority w:val="99"/>
    <w:semiHidden/>
    <w:rsid w:val="002310A1"/>
    <w:rPr>
      <w:sz w:val="20"/>
      <w:szCs w:val="20"/>
      <w:lang w:val="id-ID"/>
    </w:rPr>
  </w:style>
  <w:style w:type="paragraph" w:styleId="ListParagraph">
    <w:name w:val="List Paragraph"/>
    <w:aliases w:val="kepala,List Paragraph1,ANNEX,SUB BAB2,kepala 3,Dalam Tabel,TABEL,DWA List 1,tabel,no subbab,Body of text,soal jawab,Body of text+1,Body of text+2,Body of text+3,List Paragraph11,skripsi,Body Text Char1,Char Char2,List Paragraph2,gambar,P1"/>
    <w:basedOn w:val="Normal"/>
    <w:link w:val="ListParagraphChar"/>
    <w:uiPriority w:val="34"/>
    <w:qFormat/>
    <w:rsid w:val="003F1392"/>
    <w:pPr>
      <w:spacing w:after="200" w:line="276" w:lineRule="auto"/>
      <w:ind w:left="720"/>
      <w:contextualSpacing/>
      <w:jc w:val="both"/>
    </w:pPr>
    <w:rPr>
      <w:rFonts w:ascii="Times New Roman" w:hAnsi="Times New Roman"/>
      <w:sz w:val="24"/>
    </w:rPr>
  </w:style>
  <w:style w:type="character" w:customStyle="1" w:styleId="ListParagraphChar">
    <w:name w:val="List Paragraph Char"/>
    <w:aliases w:val="kepala Char,List Paragraph1 Char,ANNEX Char,SUB BAB2 Char,kepala 3 Char,Dalam Tabel Char,TABEL Char,DWA List 1 Char,tabel Char,no subbab Char,Body of text Char,soal jawab Char,Body of text+1 Char,Body of text+2 Char,skripsi Char"/>
    <w:basedOn w:val="DefaultParagraphFont"/>
    <w:link w:val="ListParagraph"/>
    <w:uiPriority w:val="1"/>
    <w:qFormat/>
    <w:locked/>
    <w:rsid w:val="003F1392"/>
    <w:rPr>
      <w:rFonts w:ascii="Times New Roman" w:hAnsi="Times New Roman"/>
      <w:sz w:val="24"/>
    </w:rPr>
  </w:style>
  <w:style w:type="character" w:customStyle="1" w:styleId="Heading2Char">
    <w:name w:val="Heading 2 Char"/>
    <w:basedOn w:val="DefaultParagraphFont"/>
    <w:link w:val="Heading2"/>
    <w:uiPriority w:val="9"/>
    <w:rsid w:val="00AB4673"/>
    <w:rPr>
      <w:rFonts w:ascii="Arial" w:eastAsiaTheme="majorEastAsia" w:hAnsi="Arial" w:cstheme="majorBidi"/>
      <w:b/>
      <w:color w:val="000000" w:themeColor="text1"/>
      <w:szCs w:val="26"/>
      <w:lang w:val="en-ID"/>
    </w:rPr>
  </w:style>
  <w:style w:type="character" w:customStyle="1" w:styleId="subsubbab2Char">
    <w:name w:val="sub sub bab 2 Char"/>
    <w:basedOn w:val="DefaultParagraphFont"/>
    <w:link w:val="subsubbab2"/>
    <w:locked/>
    <w:rsid w:val="00AB4673"/>
    <w:rPr>
      <w:rFonts w:ascii="Times New Roman" w:eastAsiaTheme="majorEastAsia" w:hAnsi="Times New Roman" w:cs="Times New Roman"/>
      <w:b/>
      <w:color w:val="5B9BD5" w:themeColor="accent1"/>
      <w:sz w:val="24"/>
      <w:szCs w:val="24"/>
    </w:rPr>
  </w:style>
  <w:style w:type="paragraph" w:customStyle="1" w:styleId="subsubbab2">
    <w:name w:val="sub sub bab 2"/>
    <w:basedOn w:val="Heading3"/>
    <w:link w:val="subsubbab2Char"/>
    <w:qFormat/>
    <w:rsid w:val="00AB4673"/>
    <w:pPr>
      <w:keepNext w:val="0"/>
      <w:keepLines w:val="0"/>
      <w:spacing w:before="0" w:after="200" w:line="360" w:lineRule="auto"/>
      <w:ind w:left="1080" w:hanging="360"/>
    </w:pPr>
    <w:rPr>
      <w:rFonts w:ascii="Times New Roman" w:hAnsi="Times New Roman" w:cs="Times New Roman"/>
      <w:bCs w:val="0"/>
      <w:sz w:val="24"/>
      <w:szCs w:val="24"/>
    </w:rPr>
  </w:style>
  <w:style w:type="character" w:customStyle="1" w:styleId="Heading3Char">
    <w:name w:val="Heading 3 Char"/>
    <w:basedOn w:val="DefaultParagraphFont"/>
    <w:link w:val="Heading3"/>
    <w:uiPriority w:val="9"/>
    <w:semiHidden/>
    <w:rsid w:val="00AB4673"/>
    <w:rPr>
      <w:rFonts w:asciiTheme="majorHAnsi" w:eastAsiaTheme="majorEastAsia" w:hAnsiTheme="majorHAnsi" w:cstheme="majorBidi"/>
      <w:b/>
      <w:bCs/>
      <w:color w:val="5B9BD5" w:themeColor="accent1"/>
    </w:rPr>
  </w:style>
  <w:style w:type="character" w:styleId="Hyperlink">
    <w:name w:val="Hyperlink"/>
    <w:basedOn w:val="DefaultParagraphFont"/>
    <w:uiPriority w:val="99"/>
    <w:unhideWhenUsed/>
    <w:rsid w:val="00B97B2A"/>
    <w:rPr>
      <w:color w:val="0563C1" w:themeColor="hyperlink"/>
      <w:u w:val="single"/>
    </w:rPr>
  </w:style>
  <w:style w:type="character" w:customStyle="1" w:styleId="UnresolvedMention1">
    <w:name w:val="Unresolved Mention1"/>
    <w:basedOn w:val="DefaultParagraphFont"/>
    <w:uiPriority w:val="99"/>
    <w:semiHidden/>
    <w:unhideWhenUsed/>
    <w:rsid w:val="00B97B2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4180A"/>
    <w:pPr>
      <w:spacing w:after="160"/>
    </w:pPr>
    <w:rPr>
      <w:b/>
      <w:bCs/>
      <w:lang w:val="en-US"/>
    </w:rPr>
  </w:style>
  <w:style w:type="character" w:customStyle="1" w:styleId="CommentSubjectChar">
    <w:name w:val="Comment Subject Char"/>
    <w:basedOn w:val="CommentTextChar"/>
    <w:link w:val="CommentSubject"/>
    <w:uiPriority w:val="99"/>
    <w:semiHidden/>
    <w:rsid w:val="00F4180A"/>
    <w:rPr>
      <w:b/>
      <w:bCs/>
      <w:sz w:val="20"/>
      <w:szCs w:val="20"/>
      <w:lang w:val="id-ID"/>
    </w:rPr>
  </w:style>
  <w:style w:type="character" w:customStyle="1" w:styleId="UnresolvedMention">
    <w:name w:val="Unresolved Mention"/>
    <w:basedOn w:val="DefaultParagraphFont"/>
    <w:uiPriority w:val="99"/>
    <w:semiHidden/>
    <w:unhideWhenUsed/>
    <w:rsid w:val="00386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684">
      <w:bodyDiv w:val="1"/>
      <w:marLeft w:val="0"/>
      <w:marRight w:val="0"/>
      <w:marTop w:val="0"/>
      <w:marBottom w:val="0"/>
      <w:divBdr>
        <w:top w:val="none" w:sz="0" w:space="0" w:color="auto"/>
        <w:left w:val="none" w:sz="0" w:space="0" w:color="auto"/>
        <w:bottom w:val="none" w:sz="0" w:space="0" w:color="auto"/>
        <w:right w:val="none" w:sz="0" w:space="0" w:color="auto"/>
      </w:divBdr>
    </w:div>
    <w:div w:id="1630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reativecommons.org/licenses/by-sa/4.0/" TargetMode="External"/><Relationship Id="rId4" Type="http://schemas.microsoft.com/office/2007/relationships/stylesWithEffects" Target="stylesWithEffects.xml"/><Relationship Id="rId9" Type="http://schemas.openxmlformats.org/officeDocument/2006/relationships/hyperlink" Target="mailto:raynard.wiguna@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C223-9632-4056-BC3F-01667D44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17</Pages>
  <Words>20801</Words>
  <Characters>118570</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Hewlett Packard</cp:lastModifiedBy>
  <cp:revision>7</cp:revision>
  <cp:lastPrinted>2022-01-04T03:28:00Z</cp:lastPrinted>
  <dcterms:created xsi:type="dcterms:W3CDTF">2022-05-19T10:59:00Z</dcterms:created>
  <dcterms:modified xsi:type="dcterms:W3CDTF">2022-05-21T07:26:00Z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c1241d01-f062-39ac-8f75-98a6a2d162bc</vt:lpwstr>
  </property>
  <property fmtid="{D5CDD505-2E9C-101B-9397-08002B2CF9AE}" pid="24" name="Mendeley Citation Style_1">
    <vt:lpwstr>http://www.zotero.org/styles/apa</vt:lpwstr>
  </property>
</Properties>
</file>