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11/relationships/webextensiontaskpanes" Target="word/webextensions/taskpanes.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C1E" w:rsidRPr="00B97A40" w:rsidRDefault="008E7C3D" w:rsidP="00CF2C1E">
      <w:pPr>
        <w:spacing w:after="0" w:line="240" w:lineRule="auto"/>
        <w:rPr>
          <w:rFonts w:ascii="Georgia" w:hAnsi="Georgia"/>
          <w:b/>
          <w:sz w:val="24"/>
          <w:szCs w:val="24"/>
        </w:rPr>
      </w:pPr>
      <w:r w:rsidRPr="00B97A40">
        <w:rPr>
          <w:rFonts w:ascii="Georgia" w:hAnsi="Georgia"/>
          <w:b/>
          <w:sz w:val="24"/>
          <w:szCs w:val="24"/>
        </w:rPr>
        <w:t xml:space="preserve">KEBENARAN, KEYAKINAN DAN MORALITAS MANUSIA RASIONAL </w:t>
      </w:r>
    </w:p>
    <w:p w:rsidR="00CF2C1E" w:rsidRPr="00B97A40" w:rsidRDefault="00CF2C1E" w:rsidP="00CF2C1E">
      <w:pPr>
        <w:spacing w:after="0" w:line="240" w:lineRule="auto"/>
        <w:rPr>
          <w:rFonts w:ascii="Georgia" w:hAnsi="Georgia"/>
          <w:b/>
        </w:rPr>
      </w:pPr>
    </w:p>
    <w:p w:rsidR="00CF2C1E" w:rsidRPr="00B97A40" w:rsidRDefault="008E7C3D" w:rsidP="00654F1F">
      <w:pPr>
        <w:spacing w:after="0" w:line="240" w:lineRule="auto"/>
        <w:rPr>
          <w:rFonts w:ascii="Georgia" w:hAnsi="Georgia"/>
        </w:rPr>
      </w:pPr>
      <w:r w:rsidRPr="00B97A40">
        <w:rPr>
          <w:rFonts w:ascii="Georgia" w:hAnsi="Georgia"/>
        </w:rPr>
        <w:t>Muslikh</w:t>
      </w:r>
    </w:p>
    <w:p w:rsidR="00654F1F" w:rsidRPr="00B97A40" w:rsidRDefault="008E7C3D" w:rsidP="00654F1F">
      <w:pPr>
        <w:spacing w:after="0" w:line="240" w:lineRule="auto"/>
        <w:rPr>
          <w:rFonts w:ascii="Georgia" w:hAnsi="Georgia"/>
        </w:rPr>
      </w:pPr>
      <w:r w:rsidRPr="00B97A40">
        <w:rPr>
          <w:rFonts w:ascii="Georgia" w:hAnsi="Georgia"/>
        </w:rPr>
        <w:t>STKIP NU Kabupaten Tegal, Tegal, Indonesia</w:t>
      </w:r>
    </w:p>
    <w:p w:rsidR="00CF2C1E" w:rsidRPr="00B97A40" w:rsidRDefault="008E7C3D" w:rsidP="00654F1F">
      <w:pPr>
        <w:spacing w:after="0" w:line="240" w:lineRule="auto"/>
        <w:rPr>
          <w:rFonts w:ascii="Georgia" w:hAnsi="Georgia"/>
        </w:rPr>
      </w:pPr>
      <w:r w:rsidRPr="00B97A40">
        <w:rPr>
          <w:rFonts w:ascii="Georgia" w:hAnsi="Georgia"/>
        </w:rPr>
        <w:t>drsmuslikh65@gmail.com</w:t>
      </w:r>
    </w:p>
    <w:p w:rsidR="00CF2C1E" w:rsidRPr="00B97A40" w:rsidRDefault="00CF2C1E" w:rsidP="00654F1F">
      <w:pPr>
        <w:spacing w:after="0" w:line="240" w:lineRule="auto"/>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1980"/>
        <w:gridCol w:w="5782"/>
      </w:tblGrid>
      <w:tr w:rsidR="00D80395" w:rsidTr="008A7C9F">
        <w:tc>
          <w:tcPr>
            <w:tcW w:w="3235" w:type="dxa"/>
            <w:gridSpan w:val="2"/>
            <w:tcBorders>
              <w:top w:val="single" w:sz="4" w:space="0" w:color="auto"/>
              <w:bottom w:val="single" w:sz="4" w:space="0" w:color="auto"/>
            </w:tcBorders>
          </w:tcPr>
          <w:p w:rsidR="008A7A05" w:rsidRPr="00B97A40" w:rsidRDefault="008A7A05" w:rsidP="00654F1F">
            <w:pPr>
              <w:rPr>
                <w:rFonts w:ascii="Georgia" w:hAnsi="Georgia"/>
                <w:b/>
              </w:rPr>
            </w:pPr>
          </w:p>
        </w:tc>
        <w:tc>
          <w:tcPr>
            <w:tcW w:w="5782" w:type="dxa"/>
            <w:tcBorders>
              <w:top w:val="single" w:sz="4" w:space="0" w:color="auto"/>
              <w:bottom w:val="single" w:sz="4" w:space="0" w:color="auto"/>
            </w:tcBorders>
          </w:tcPr>
          <w:p w:rsidR="008A7A05" w:rsidRPr="00B97A40" w:rsidRDefault="008E7C3D" w:rsidP="00654F1F">
            <w:pPr>
              <w:rPr>
                <w:rFonts w:ascii="Georgia" w:hAnsi="Georgia"/>
                <w:i/>
              </w:rPr>
            </w:pPr>
            <w:r w:rsidRPr="00B97A40">
              <w:rPr>
                <w:rFonts w:ascii="Georgia" w:hAnsi="Georgia"/>
                <w:b/>
                <w:i/>
              </w:rPr>
              <w:t>Abstract</w:t>
            </w:r>
          </w:p>
        </w:tc>
      </w:tr>
      <w:tr w:rsidR="00D80395" w:rsidTr="008A7A05">
        <w:tc>
          <w:tcPr>
            <w:tcW w:w="1255" w:type="dxa"/>
            <w:tcBorders>
              <w:top w:val="single" w:sz="4" w:space="0" w:color="auto"/>
            </w:tcBorders>
          </w:tcPr>
          <w:p w:rsidR="008A7A05" w:rsidRPr="00B97A40" w:rsidRDefault="008E7C3D" w:rsidP="00654F1F">
            <w:pPr>
              <w:rPr>
                <w:rFonts w:ascii="Georgia" w:hAnsi="Georgia" w:cstheme="minorHAnsi"/>
                <w:b/>
                <w:szCs w:val="20"/>
              </w:rPr>
            </w:pPr>
            <w:r w:rsidRPr="00B97A40">
              <w:rPr>
                <w:rFonts w:ascii="Georgia" w:hAnsi="Georgia" w:cstheme="minorHAnsi"/>
                <w:b/>
                <w:szCs w:val="20"/>
              </w:rPr>
              <w:t>Received:</w:t>
            </w:r>
          </w:p>
        </w:tc>
        <w:tc>
          <w:tcPr>
            <w:tcW w:w="1980" w:type="dxa"/>
            <w:tcBorders>
              <w:top w:val="single" w:sz="4" w:space="0" w:color="auto"/>
            </w:tcBorders>
          </w:tcPr>
          <w:p w:rsidR="008A7A05" w:rsidRPr="00B97A40" w:rsidRDefault="008E7C3D" w:rsidP="00654F1F">
            <w:pPr>
              <w:rPr>
                <w:rFonts w:ascii="Georgia" w:hAnsi="Georgia"/>
              </w:rPr>
            </w:pPr>
            <w:r>
              <w:rPr>
                <w:rFonts w:ascii="Georgia" w:hAnsi="Georgia"/>
              </w:rPr>
              <w:t>12</w:t>
            </w:r>
            <w:r w:rsidR="001557CB" w:rsidRPr="00B97A40">
              <w:rPr>
                <w:rFonts w:ascii="Georgia" w:hAnsi="Georgia"/>
              </w:rPr>
              <w:t>-</w:t>
            </w:r>
            <w:r>
              <w:rPr>
                <w:rFonts w:ascii="Georgia" w:hAnsi="Georgia"/>
              </w:rPr>
              <w:t>01</w:t>
            </w:r>
            <w:r w:rsidR="001557CB" w:rsidRPr="00B97A40">
              <w:rPr>
                <w:rFonts w:ascii="Georgia" w:hAnsi="Georgia"/>
              </w:rPr>
              <w:t>-</w:t>
            </w:r>
            <w:r>
              <w:rPr>
                <w:rFonts w:ascii="Georgia" w:hAnsi="Georgia"/>
              </w:rPr>
              <w:t>2022</w:t>
            </w:r>
          </w:p>
        </w:tc>
        <w:tc>
          <w:tcPr>
            <w:tcW w:w="5782" w:type="dxa"/>
            <w:vMerge w:val="restart"/>
            <w:tcBorders>
              <w:bottom w:val="single" w:sz="4" w:space="0" w:color="auto"/>
            </w:tcBorders>
          </w:tcPr>
          <w:p w:rsidR="008A7A05" w:rsidRPr="00B97A40" w:rsidRDefault="008E7C3D" w:rsidP="00654F1F">
            <w:pPr>
              <w:jc w:val="both"/>
              <w:rPr>
                <w:rFonts w:ascii="Georgia" w:hAnsi="Georgia"/>
                <w:i/>
              </w:rPr>
            </w:pPr>
            <w:r w:rsidRPr="00B97A40">
              <w:rPr>
                <w:rFonts w:ascii="Georgia" w:hAnsi="Georgia"/>
                <w:i/>
              </w:rPr>
              <w:t xml:space="preserve">The act of radicalism and terrorism that justifies any means is an act of </w:t>
            </w:r>
            <w:r w:rsidRPr="00B97A40">
              <w:rPr>
                <w:rFonts w:ascii="Georgia" w:hAnsi="Georgia"/>
                <w:i/>
              </w:rPr>
              <w:t>immorality-irrasinality that is not based on facts and truth. Ideally, what a person does should be based on a truth as a result of reasoning and empirical experience in the field. If the truth is found, them the skepticism will disappear, and a belief wil</w:t>
            </w:r>
            <w:r w:rsidRPr="00B97A40">
              <w:rPr>
                <w:rFonts w:ascii="Georgia" w:hAnsi="Georgia"/>
                <w:i/>
              </w:rPr>
              <w:t xml:space="preserve">l be born. With his belief rationally, people should take actions in the corridor of “right, good and beautiful”, so that they can live harmoniously in an order of community life. Thus, a rational human being is a person who is able to harmonize thoughts, </w:t>
            </w:r>
            <w:r w:rsidRPr="00B97A40">
              <w:rPr>
                <w:rFonts w:ascii="Georgia" w:hAnsi="Georgia"/>
                <w:i/>
              </w:rPr>
              <w:t>feelings and actions that produce truth, beliefs and attitudes as a whole person. It is a fatal mistake if the actions strengthened by beliefs that turn into “doctrine” are not based on fact and truth, so that is has implication for immoral actions that ar</w:t>
            </w:r>
            <w:r w:rsidRPr="00B97A40">
              <w:rPr>
                <w:rFonts w:ascii="Georgia" w:hAnsi="Georgia"/>
                <w:i/>
              </w:rPr>
              <w:t>e contrary to humen values. The purpose of this study is to explain the contruction of rational human thinking whose thoughts and actions describe a moral human being. The metod used in this research is library with reference studies related to the theme o</w:t>
            </w:r>
            <w:r w:rsidRPr="00B97A40">
              <w:rPr>
                <w:rFonts w:ascii="Georgia" w:hAnsi="Georgia"/>
                <w:i/>
              </w:rPr>
              <w:t xml:space="preserve">f the problem. The results of this study are the characteristics of rational humans whose actions are based on facts and truts, which are in harmony whit ethical and aesthetic values. The contruction of scientific thinking is important because it has very </w:t>
            </w:r>
            <w:r w:rsidRPr="00B97A40">
              <w:rPr>
                <w:rFonts w:ascii="Georgia" w:hAnsi="Georgia"/>
                <w:i/>
              </w:rPr>
              <w:t>broad implications for human life in society, nation and state as well as in the global order of life.</w:t>
            </w:r>
          </w:p>
        </w:tc>
      </w:tr>
      <w:tr w:rsidR="00D80395" w:rsidTr="008A7A05">
        <w:tc>
          <w:tcPr>
            <w:tcW w:w="1255" w:type="dxa"/>
          </w:tcPr>
          <w:p w:rsidR="008A7A05" w:rsidRPr="00B97A40" w:rsidRDefault="008E7C3D" w:rsidP="00654F1F">
            <w:pPr>
              <w:rPr>
                <w:rFonts w:ascii="Georgia" w:hAnsi="Georgia" w:cstheme="minorHAnsi"/>
                <w:b/>
                <w:szCs w:val="20"/>
              </w:rPr>
            </w:pPr>
            <w:r w:rsidRPr="00B97A40">
              <w:rPr>
                <w:rFonts w:ascii="Georgia" w:eastAsia="Times New Roman" w:hAnsi="Georgia" w:cstheme="minorHAnsi"/>
                <w:b/>
                <w:bCs/>
                <w:iCs/>
                <w:szCs w:val="20"/>
                <w:lang w:eastAsia="en-GB"/>
              </w:rPr>
              <w:t>Accepted:</w:t>
            </w:r>
          </w:p>
        </w:tc>
        <w:tc>
          <w:tcPr>
            <w:tcW w:w="1980" w:type="dxa"/>
          </w:tcPr>
          <w:p w:rsidR="008A7A05" w:rsidRPr="00B97A40" w:rsidRDefault="008E7C3D" w:rsidP="00654F1F">
            <w:pPr>
              <w:rPr>
                <w:rFonts w:ascii="Georgia" w:hAnsi="Georgia"/>
              </w:rPr>
            </w:pPr>
            <w:r>
              <w:rPr>
                <w:rFonts w:ascii="Georgia" w:hAnsi="Georgia"/>
              </w:rPr>
              <w:t>12</w:t>
            </w:r>
            <w:r w:rsidR="001557CB" w:rsidRPr="00B97A40">
              <w:rPr>
                <w:rFonts w:ascii="Georgia" w:hAnsi="Georgia"/>
              </w:rPr>
              <w:t>-</w:t>
            </w:r>
            <w:r>
              <w:rPr>
                <w:rFonts w:ascii="Georgia" w:hAnsi="Georgia"/>
              </w:rPr>
              <w:t>01</w:t>
            </w:r>
            <w:r w:rsidR="001557CB" w:rsidRPr="00B97A40">
              <w:rPr>
                <w:rFonts w:ascii="Georgia" w:hAnsi="Georgia"/>
              </w:rPr>
              <w:t>-</w:t>
            </w:r>
            <w:r>
              <w:rPr>
                <w:rFonts w:ascii="Georgia" w:hAnsi="Georgia"/>
              </w:rPr>
              <w:t>2022</w:t>
            </w:r>
          </w:p>
        </w:tc>
        <w:tc>
          <w:tcPr>
            <w:tcW w:w="5782" w:type="dxa"/>
            <w:vMerge/>
            <w:tcBorders>
              <w:bottom w:val="single" w:sz="4" w:space="0" w:color="auto"/>
            </w:tcBorders>
          </w:tcPr>
          <w:p w:rsidR="008A7A05" w:rsidRPr="00B97A40" w:rsidRDefault="008A7A05" w:rsidP="00654F1F">
            <w:pPr>
              <w:rPr>
                <w:rFonts w:ascii="Georgia" w:hAnsi="Georgia"/>
              </w:rPr>
            </w:pPr>
          </w:p>
        </w:tc>
      </w:tr>
      <w:tr w:rsidR="00D80395" w:rsidTr="008A7C9F">
        <w:tc>
          <w:tcPr>
            <w:tcW w:w="1255" w:type="dxa"/>
          </w:tcPr>
          <w:p w:rsidR="008A7A05" w:rsidRPr="00B97A40" w:rsidRDefault="008E7C3D" w:rsidP="00654F1F">
            <w:pPr>
              <w:rPr>
                <w:rFonts w:ascii="Georgia" w:hAnsi="Georgia" w:cstheme="minorHAnsi"/>
                <w:b/>
                <w:szCs w:val="20"/>
              </w:rPr>
            </w:pPr>
            <w:r w:rsidRPr="00B97A40">
              <w:rPr>
                <w:rFonts w:ascii="Georgia" w:hAnsi="Georgia" w:cstheme="minorHAnsi"/>
                <w:b/>
                <w:szCs w:val="20"/>
              </w:rPr>
              <w:t>Published:</w:t>
            </w:r>
          </w:p>
        </w:tc>
        <w:tc>
          <w:tcPr>
            <w:tcW w:w="1980" w:type="dxa"/>
          </w:tcPr>
          <w:p w:rsidR="008A7A05" w:rsidRPr="00B97A40" w:rsidRDefault="009D589F" w:rsidP="00654F1F">
            <w:pPr>
              <w:rPr>
                <w:rFonts w:ascii="Georgia" w:hAnsi="Georgia"/>
              </w:rPr>
            </w:pPr>
            <w:r>
              <w:rPr>
                <w:rFonts w:ascii="Georgia" w:hAnsi="Georgia"/>
              </w:rPr>
              <w:t>20-01-2022</w:t>
            </w:r>
            <w:bookmarkStart w:id="0" w:name="_GoBack"/>
            <w:bookmarkEnd w:id="0"/>
          </w:p>
        </w:tc>
        <w:tc>
          <w:tcPr>
            <w:tcW w:w="5782" w:type="dxa"/>
            <w:vMerge/>
            <w:tcBorders>
              <w:bottom w:val="single" w:sz="4" w:space="0" w:color="auto"/>
            </w:tcBorders>
          </w:tcPr>
          <w:p w:rsidR="008A7A05" w:rsidRPr="00B97A40" w:rsidRDefault="008A7A05" w:rsidP="00654F1F">
            <w:pPr>
              <w:rPr>
                <w:rFonts w:ascii="Georgia" w:hAnsi="Georgia"/>
              </w:rPr>
            </w:pPr>
          </w:p>
        </w:tc>
      </w:tr>
      <w:tr w:rsidR="00D80395" w:rsidTr="008A7C9F">
        <w:tc>
          <w:tcPr>
            <w:tcW w:w="1255" w:type="dxa"/>
            <w:tcBorders>
              <w:bottom w:val="single" w:sz="4" w:space="0" w:color="auto"/>
            </w:tcBorders>
          </w:tcPr>
          <w:p w:rsidR="008A7A05" w:rsidRPr="00B97A40" w:rsidRDefault="008E7C3D" w:rsidP="00654F1F">
            <w:pPr>
              <w:rPr>
                <w:rFonts w:ascii="Georgia" w:hAnsi="Georgia" w:cstheme="minorHAnsi"/>
                <w:b/>
                <w:szCs w:val="20"/>
              </w:rPr>
            </w:pPr>
            <w:r w:rsidRPr="00B97A40">
              <w:rPr>
                <w:rFonts w:ascii="Georgia" w:hAnsi="Georgia" w:cstheme="minorHAnsi"/>
                <w:b/>
                <w:i/>
                <w:szCs w:val="20"/>
              </w:rPr>
              <w:t>Keywords</w:t>
            </w:r>
            <w:r w:rsidRPr="00B97A40">
              <w:rPr>
                <w:rFonts w:ascii="Georgia" w:hAnsi="Georgia" w:cstheme="minorHAnsi"/>
                <w:b/>
                <w:szCs w:val="20"/>
              </w:rPr>
              <w:t>:</w:t>
            </w:r>
          </w:p>
        </w:tc>
        <w:tc>
          <w:tcPr>
            <w:tcW w:w="1980" w:type="dxa"/>
            <w:tcBorders>
              <w:bottom w:val="single" w:sz="4" w:space="0" w:color="auto"/>
            </w:tcBorders>
          </w:tcPr>
          <w:p w:rsidR="008A7A05" w:rsidRPr="00B97A40" w:rsidRDefault="008E7C3D" w:rsidP="00654F1F">
            <w:pPr>
              <w:rPr>
                <w:rFonts w:ascii="Georgia" w:hAnsi="Georgia"/>
              </w:rPr>
            </w:pPr>
            <w:r w:rsidRPr="00B97A40">
              <w:rPr>
                <w:rFonts w:ascii="Georgia" w:hAnsi="Georgia"/>
                <w:i/>
              </w:rPr>
              <w:t>t</w:t>
            </w:r>
            <w:r w:rsidR="00CF2C1E" w:rsidRPr="00B97A40">
              <w:rPr>
                <w:rFonts w:ascii="Georgia" w:hAnsi="Georgia"/>
                <w:i/>
              </w:rPr>
              <w:t>ruth; belief; morality and rasional man</w:t>
            </w:r>
          </w:p>
        </w:tc>
        <w:tc>
          <w:tcPr>
            <w:tcW w:w="5782" w:type="dxa"/>
            <w:vMerge/>
            <w:tcBorders>
              <w:bottom w:val="single" w:sz="4" w:space="0" w:color="auto"/>
            </w:tcBorders>
          </w:tcPr>
          <w:p w:rsidR="008A7A05" w:rsidRPr="00B97A40" w:rsidRDefault="008A7A05" w:rsidP="00654F1F">
            <w:pPr>
              <w:rPr>
                <w:rFonts w:ascii="Georgia" w:hAnsi="Georgia"/>
              </w:rPr>
            </w:pPr>
          </w:p>
        </w:tc>
      </w:tr>
      <w:tr w:rsidR="00D80395" w:rsidTr="008A7A05">
        <w:tc>
          <w:tcPr>
            <w:tcW w:w="3235" w:type="dxa"/>
            <w:gridSpan w:val="2"/>
            <w:tcBorders>
              <w:top w:val="single" w:sz="4" w:space="0" w:color="auto"/>
              <w:bottom w:val="single" w:sz="4" w:space="0" w:color="auto"/>
            </w:tcBorders>
          </w:tcPr>
          <w:p w:rsidR="008A7A05" w:rsidRPr="00B97A40" w:rsidRDefault="008A7A05" w:rsidP="00654F1F">
            <w:pPr>
              <w:rPr>
                <w:rFonts w:ascii="Georgia" w:hAnsi="Georgia"/>
              </w:rPr>
            </w:pPr>
          </w:p>
        </w:tc>
        <w:tc>
          <w:tcPr>
            <w:tcW w:w="5782" w:type="dxa"/>
            <w:tcBorders>
              <w:top w:val="single" w:sz="4" w:space="0" w:color="auto"/>
              <w:bottom w:val="single" w:sz="4" w:space="0" w:color="auto"/>
            </w:tcBorders>
          </w:tcPr>
          <w:p w:rsidR="008A7A05" w:rsidRPr="00B97A40" w:rsidRDefault="008E7C3D" w:rsidP="00654F1F">
            <w:pPr>
              <w:rPr>
                <w:rFonts w:ascii="Georgia" w:hAnsi="Georgia"/>
                <w:b/>
              </w:rPr>
            </w:pPr>
            <w:r w:rsidRPr="00B97A40">
              <w:rPr>
                <w:rFonts w:ascii="Georgia" w:hAnsi="Georgia"/>
                <w:b/>
              </w:rPr>
              <w:t>Abstrak</w:t>
            </w:r>
          </w:p>
        </w:tc>
      </w:tr>
      <w:tr w:rsidR="00D80395" w:rsidTr="008A7A05">
        <w:trPr>
          <w:trHeight w:val="1622"/>
        </w:trPr>
        <w:tc>
          <w:tcPr>
            <w:tcW w:w="1255" w:type="dxa"/>
            <w:tcBorders>
              <w:top w:val="single" w:sz="4" w:space="0" w:color="auto"/>
              <w:bottom w:val="single" w:sz="4" w:space="0" w:color="auto"/>
            </w:tcBorders>
          </w:tcPr>
          <w:p w:rsidR="00A43098" w:rsidRPr="00B97A40" w:rsidRDefault="008E7C3D" w:rsidP="00654F1F">
            <w:pPr>
              <w:rPr>
                <w:rFonts w:ascii="Georgia" w:hAnsi="Georgia" w:cstheme="minorHAnsi"/>
                <w:b/>
                <w:szCs w:val="20"/>
              </w:rPr>
            </w:pPr>
            <w:r w:rsidRPr="00B97A40">
              <w:rPr>
                <w:rFonts w:ascii="Georgia" w:hAnsi="Georgia" w:cstheme="minorHAnsi"/>
                <w:b/>
                <w:szCs w:val="20"/>
              </w:rPr>
              <w:t>Kata kunci:</w:t>
            </w:r>
          </w:p>
        </w:tc>
        <w:tc>
          <w:tcPr>
            <w:tcW w:w="1980" w:type="dxa"/>
            <w:tcBorders>
              <w:top w:val="single" w:sz="4" w:space="0" w:color="auto"/>
              <w:bottom w:val="single" w:sz="4" w:space="0" w:color="auto"/>
            </w:tcBorders>
          </w:tcPr>
          <w:p w:rsidR="00A43098" w:rsidRPr="00B97A40" w:rsidRDefault="008E7C3D" w:rsidP="00654F1F">
            <w:pPr>
              <w:rPr>
                <w:rFonts w:ascii="Georgia" w:hAnsi="Georgia"/>
              </w:rPr>
            </w:pPr>
            <w:r w:rsidRPr="00B97A40">
              <w:rPr>
                <w:rFonts w:ascii="Georgia" w:hAnsi="Georgia"/>
              </w:rPr>
              <w:t>k</w:t>
            </w:r>
            <w:r w:rsidR="00CF2C1E" w:rsidRPr="00B97A40">
              <w:rPr>
                <w:rFonts w:ascii="Georgia" w:hAnsi="Georgia"/>
              </w:rPr>
              <w:t>ebenaran; keyakinan; moralitas; dan manusia rasional</w:t>
            </w:r>
          </w:p>
        </w:tc>
        <w:tc>
          <w:tcPr>
            <w:tcW w:w="5782" w:type="dxa"/>
            <w:tcBorders>
              <w:top w:val="single" w:sz="4" w:space="0" w:color="auto"/>
              <w:bottom w:val="single" w:sz="4" w:space="0" w:color="auto"/>
            </w:tcBorders>
          </w:tcPr>
          <w:p w:rsidR="00A43098" w:rsidRPr="00B97A40" w:rsidRDefault="008E7C3D" w:rsidP="00654F1F">
            <w:pPr>
              <w:jc w:val="both"/>
              <w:rPr>
                <w:rFonts w:ascii="Georgia" w:hAnsi="Georgia"/>
              </w:rPr>
            </w:pPr>
            <w:r w:rsidRPr="00B97A40">
              <w:rPr>
                <w:rFonts w:ascii="Georgia" w:hAnsi="Georgia"/>
              </w:rPr>
              <w:t>Tindakan radikalisme dan terorisme yang menghalalkan segala cara adalah suatu tindakan immoralitas-irrasional yang tidak berdasarkan fakta dan kebenaran. Idealnya apa yang dilakukan oleh seseorang seharusnya berdasarkan suatu kebenaran hasil dari pertimban</w:t>
            </w:r>
            <w:r w:rsidRPr="00B97A40">
              <w:rPr>
                <w:rFonts w:ascii="Georgia" w:hAnsi="Georgia"/>
              </w:rPr>
              <w:t>gan akal dan pengalaman empirisnya di lapangan. Jika kebenaran sudah didapatkan, maka skeptisisme akan hilang, dan lahirlah suatu keyakinan. Dengan keyakinannya secara rasional seharusnya orang melakukan suatu tindakan dalam koridor “benar, baik dan indah”</w:t>
            </w:r>
            <w:r w:rsidRPr="00B97A40">
              <w:rPr>
                <w:rFonts w:ascii="Georgia" w:hAnsi="Georgia"/>
              </w:rPr>
              <w:t xml:space="preserve">, sehingga ia dapat hidup secara harmonis dalam suatu tatanan kehidupan masyarakat. Dengan demikian sejatinya  manusia rasional adalah  pribadi yang mampu menselaraskan antara pikiran, perasaan dan tindakan yang menghasilkan kebenaran, keyakinan dan sikap </w:t>
            </w:r>
            <w:r w:rsidRPr="00B97A40">
              <w:rPr>
                <w:rFonts w:ascii="Georgia" w:hAnsi="Georgia"/>
              </w:rPr>
              <w:t xml:space="preserve">sebagi pribadi yang utuh. Suatu kesalahan fatal jika tindakan yang dikuatkan oleh keyakinan yang berubah menjadi “doktrin” tidak berdasarkan pada fakta dan kebenaran, sehingga berimplikasi pada tindakan </w:t>
            </w:r>
            <w:r w:rsidRPr="00B97A40">
              <w:rPr>
                <w:rFonts w:ascii="Georgia" w:hAnsi="Georgia"/>
              </w:rPr>
              <w:lastRenderedPageBreak/>
              <w:t>immoralitas yang bertentangan dengan nilai-nilai kema</w:t>
            </w:r>
            <w:r w:rsidRPr="00B97A40">
              <w:rPr>
                <w:rFonts w:ascii="Georgia" w:hAnsi="Georgia"/>
              </w:rPr>
              <w:t>nusiaan. Tujuan penelitian ini adalah menjelaskan konstruksi berfikir manusia rasional yang pikiran dan perbuatannya menggambarkan manusia yang bermoral. Metode yang digunakan dalam penelitian ini adalah library research dengan kajian-kajian referensi yang</w:t>
            </w:r>
            <w:r w:rsidRPr="00B97A40">
              <w:rPr>
                <w:rFonts w:ascii="Georgia" w:hAnsi="Georgia"/>
              </w:rPr>
              <w:t xml:space="preserve"> berkaitan dengan tema permasalahan. Hasil dari penelitian ini adalah karakteristik manusia rasional yang tindakannya berdasarkan fakta dan  kebenaran, yang selaras dengan nilai etika dan estetika. Konstruksi berpikir ilmiah ini penting karena berimplikasi</w:t>
            </w:r>
            <w:r w:rsidRPr="00B97A40">
              <w:rPr>
                <w:rFonts w:ascii="Georgia" w:hAnsi="Georgia"/>
              </w:rPr>
              <w:t xml:space="preserve"> sangat luas terhadap kehidupan manusia dalam bermasyarakat, berbangsa dan bernegara serta dalam tatanan kehidupan global.   </w:t>
            </w:r>
          </w:p>
        </w:tc>
      </w:tr>
    </w:tbl>
    <w:p w:rsidR="007238F6" w:rsidRPr="00B97A40" w:rsidRDefault="008E7C3D" w:rsidP="00654F1F">
      <w:pPr>
        <w:spacing w:after="0" w:line="240" w:lineRule="auto"/>
        <w:jc w:val="right"/>
        <w:rPr>
          <w:rFonts w:ascii="Georgia" w:hAnsi="Georgia"/>
        </w:rPr>
      </w:pPr>
      <w:r w:rsidRPr="00B97A40">
        <w:rPr>
          <w:rFonts w:ascii="Georgia" w:hAnsi="Georgia"/>
          <w:i/>
        </w:rPr>
        <w:lastRenderedPageBreak/>
        <w:t>Corresponding Author</w:t>
      </w:r>
      <w:r w:rsidRPr="00B97A40">
        <w:rPr>
          <w:rFonts w:ascii="Georgia" w:hAnsi="Georgia"/>
        </w:rPr>
        <w:t xml:space="preserve">: </w:t>
      </w:r>
      <w:r w:rsidR="00CF2C1E" w:rsidRPr="00B97A40">
        <w:rPr>
          <w:rFonts w:ascii="Georgia" w:hAnsi="Georgia"/>
        </w:rPr>
        <w:t>Muslikh</w:t>
      </w:r>
    </w:p>
    <w:p w:rsidR="007238F6" w:rsidRPr="00B97A40" w:rsidRDefault="008E7C3D" w:rsidP="00654F1F">
      <w:pPr>
        <w:spacing w:after="0" w:line="240" w:lineRule="auto"/>
        <w:jc w:val="right"/>
        <w:rPr>
          <w:rFonts w:ascii="Georgia" w:hAnsi="Georgia"/>
        </w:rPr>
      </w:pPr>
      <w:r w:rsidRPr="00B97A40">
        <w:rPr>
          <w:rFonts w:ascii="Georgia" w:hAnsi="Georgia"/>
        </w:rPr>
        <w:t xml:space="preserve">E-mail: </w:t>
      </w:r>
      <w:r w:rsidR="00CF2C1E" w:rsidRPr="00B97A40">
        <w:rPr>
          <w:rFonts w:ascii="Georgia" w:hAnsi="Georgia"/>
          <w:sz w:val="20"/>
          <w:szCs w:val="20"/>
        </w:rPr>
        <w:t>drsmuslikh65@gmail.com</w:t>
      </w:r>
    </w:p>
    <w:p w:rsidR="009D016D" w:rsidRPr="00B97A40" w:rsidRDefault="008E7C3D" w:rsidP="00654F1F">
      <w:pPr>
        <w:spacing w:after="0" w:line="240" w:lineRule="auto"/>
        <w:jc w:val="right"/>
        <w:rPr>
          <w:rFonts w:ascii="Georgia" w:hAnsi="Georgia"/>
        </w:rPr>
      </w:pPr>
      <w:r w:rsidRPr="00B97A40">
        <w:rPr>
          <w:rFonts w:ascii="Georgia" w:hAnsi="Georgia"/>
          <w:b/>
          <w:bCs/>
          <w:noProof/>
          <w:color w:val="0000FF"/>
        </w:rPr>
        <w:drawing>
          <wp:inline distT="0" distB="0" distL="0" distR="0">
            <wp:extent cx="838200" cy="295275"/>
            <wp:effectExtent l="0" t="0" r="0" b="9525"/>
            <wp:docPr id="1996733237" name="Picture 4" descr="https://jurnal.syntax-idea.co.id/public/site/images/idea/88x31.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33237" name="Picture 1" descr="https://jurnal.syntax-idea.co.id/public/site/images/idea/88x31.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38200" cy="295275"/>
                    </a:xfrm>
                    <a:prstGeom prst="rect">
                      <a:avLst/>
                    </a:prstGeom>
                    <a:noFill/>
                    <a:ln>
                      <a:noFill/>
                    </a:ln>
                  </pic:spPr>
                </pic:pic>
              </a:graphicData>
            </a:graphic>
          </wp:inline>
        </w:drawing>
      </w:r>
    </w:p>
    <w:p w:rsidR="00CF2C1E" w:rsidRPr="00B97A40" w:rsidRDefault="00CF2C1E" w:rsidP="00654F1F">
      <w:pPr>
        <w:spacing w:after="0" w:line="240" w:lineRule="auto"/>
        <w:jc w:val="both"/>
        <w:rPr>
          <w:rFonts w:ascii="Georgia" w:hAnsi="Georgia"/>
        </w:rPr>
      </w:pPr>
    </w:p>
    <w:p w:rsidR="009D016D" w:rsidRPr="00B97A40" w:rsidRDefault="008E7C3D" w:rsidP="00654F1F">
      <w:pPr>
        <w:spacing w:after="0" w:line="240" w:lineRule="auto"/>
        <w:jc w:val="both"/>
        <w:rPr>
          <w:rFonts w:ascii="Georgia" w:hAnsi="Georgia"/>
          <w:b/>
        </w:rPr>
      </w:pPr>
      <w:r w:rsidRPr="00B97A40">
        <w:rPr>
          <w:rFonts w:ascii="Georgia" w:hAnsi="Georgia"/>
          <w:b/>
        </w:rPr>
        <w:t xml:space="preserve">PENDAHULUAN </w:t>
      </w:r>
    </w:p>
    <w:p w:rsidR="00CF2C1E" w:rsidRPr="00B97A40" w:rsidRDefault="008E7C3D" w:rsidP="00CF2C1E">
      <w:pPr>
        <w:spacing w:after="0" w:line="240" w:lineRule="auto"/>
        <w:ind w:firstLine="720"/>
        <w:jc w:val="both"/>
        <w:rPr>
          <w:rFonts w:ascii="Georgia" w:hAnsi="Georgia"/>
        </w:rPr>
      </w:pPr>
      <w:r w:rsidRPr="00B97A40">
        <w:rPr>
          <w:rFonts w:ascii="Georgia" w:hAnsi="Georgia"/>
        </w:rPr>
        <w:t xml:space="preserve">Gerakan “radikalisme dan terorisme” selalu </w:t>
      </w:r>
      <w:r w:rsidRPr="00B97A40">
        <w:rPr>
          <w:rFonts w:ascii="Georgia" w:hAnsi="Georgia"/>
        </w:rPr>
        <w:t>konfrontatatif terhadap orang-orang yang dianggapnya tidak satu idiologi, tidak sefaham, tidak satu kelompok bahkan tidak dalam satu penafsiran, lebih-lebih dianggap kafir yang tindakan dapat mengancam NKRI. Fokus penelitian ini adalah membahas sikap manus</w:t>
      </w:r>
      <w:r w:rsidRPr="00B97A40">
        <w:rPr>
          <w:rFonts w:ascii="Georgia" w:hAnsi="Georgia"/>
        </w:rPr>
        <w:t xml:space="preserve">ia irrasional (oknum) yang melakukan tindakan radikalisme dan terorisme yang tidak saja mengancam kehidupan manusia secara indvidu, tapi juga secara sosial mengancam kehidupan manusia dalam tatanan hidup bermasyarakat, berbangsa dan bernegara bahkan dalam </w:t>
      </w:r>
      <w:r w:rsidRPr="00B97A40">
        <w:rPr>
          <w:rFonts w:ascii="Georgia" w:hAnsi="Georgia"/>
        </w:rPr>
        <w:t xml:space="preserve">komunitas global, sehingga fenomena ini perlu dikaji secara akademik untuk kepentingan memberikan edukasi kepada masyarakat. </w:t>
      </w:r>
    </w:p>
    <w:p w:rsidR="00CF2C1E" w:rsidRPr="00B97A40" w:rsidRDefault="008E7C3D" w:rsidP="00CF2C1E">
      <w:pPr>
        <w:spacing w:after="0" w:line="240" w:lineRule="auto"/>
        <w:ind w:firstLine="720"/>
        <w:jc w:val="both"/>
        <w:rPr>
          <w:rFonts w:ascii="Georgia" w:hAnsi="Georgia"/>
        </w:rPr>
      </w:pPr>
      <w:r w:rsidRPr="00B97A40">
        <w:rPr>
          <w:rFonts w:ascii="Georgia" w:hAnsi="Georgia"/>
        </w:rPr>
        <w:t>Tindakan menghalalkan segala cara yang dilakukan oleh kelompok (oknum) radikalisme dan terorisme seperti dengan pola bom bunuh dir</w:t>
      </w:r>
      <w:r w:rsidRPr="00B97A40">
        <w:rPr>
          <w:rFonts w:ascii="Georgia" w:hAnsi="Georgia"/>
        </w:rPr>
        <w:t>i yang terjadi selama ini baik di dalam negeri maupun di luar negeri dilakukan oleh oknum yang tidak bertanggungjawab yang didasari keyakinan-doktrin menganggap dirinya sebagai mujahidin yang suci, jika mati menjadi syahid dan berarti hidup dalam pelaminan</w:t>
      </w:r>
      <w:r w:rsidRPr="00B97A40">
        <w:rPr>
          <w:rFonts w:ascii="Georgia" w:hAnsi="Georgia"/>
        </w:rPr>
        <w:t xml:space="preserve"> sebagai pengantin baru yang mendapatkan bidadari cantik dari sorga. Doktrin-keyakinan ini absurd muncul secara tiba-tiba, pasti ada proses yang mendisain mengapa seseorang sampai berkeyakinan kuat seperti ini, sehingga melakukan tindakan immoralitas. Dili</w:t>
      </w:r>
      <w:r w:rsidRPr="00B97A40">
        <w:rPr>
          <w:rFonts w:ascii="Georgia" w:hAnsi="Georgia"/>
        </w:rPr>
        <w:t>hat dari segi idiologi, bisa saja pelaku adalah korban atas pemahaman dan keyakinan yang salah, tapi karena ini sifatnya doktrin sehingga menurutnya apa yang diputuskan dan dilakukannya sebagai  sebuah kebenaran, padahal tindakan ini tidak akan bisa diteri</w:t>
      </w:r>
      <w:r w:rsidRPr="00B97A40">
        <w:rPr>
          <w:rFonts w:ascii="Georgia" w:hAnsi="Georgia"/>
        </w:rPr>
        <w:t>ma dengan ukuran apapun, baik oleh pertimbangan akal-logika, ilmu pengetahuan, sosial budaya, kemanusiaan, tata negara bahkan agama apapun. Untuk itu upaya pencegahan dan  penanganan tindakan radikalisme dan  terorisme harus dilakukan secara komprehensif d</w:t>
      </w:r>
      <w:r w:rsidRPr="00B97A40">
        <w:rPr>
          <w:rFonts w:ascii="Georgia" w:hAnsi="Georgia"/>
        </w:rPr>
        <w:t xml:space="preserve">engan melibatkan berbagai unsur terkait, termasuk  kajian akademik yang dapat memberikan edukasi kepada masyarakat. </w:t>
      </w:r>
    </w:p>
    <w:p w:rsidR="00CF2C1E" w:rsidRPr="00B97A40" w:rsidRDefault="008E7C3D" w:rsidP="00CF2C1E">
      <w:pPr>
        <w:spacing w:after="0" w:line="240" w:lineRule="auto"/>
        <w:ind w:firstLine="720"/>
        <w:jc w:val="both"/>
        <w:rPr>
          <w:rFonts w:ascii="Georgia" w:hAnsi="Georgia"/>
        </w:rPr>
      </w:pPr>
      <w:r w:rsidRPr="00B97A40">
        <w:rPr>
          <w:rFonts w:ascii="Georgia" w:hAnsi="Georgia"/>
        </w:rPr>
        <w:t>Dalam konteks pemahaman ke-agama-an individu, maka tindakan radikalisme dan terorisme yang mengatasnamakan agama adalah merupakan imbas ata</w:t>
      </w:r>
      <w:r w:rsidRPr="00B97A40">
        <w:rPr>
          <w:rFonts w:ascii="Georgia" w:hAnsi="Georgia"/>
        </w:rPr>
        <w:t>s pemahaman yang salah terhadap kebenaran Tuhan (agama) yang bersifat absolute,  sehingga otoritasi individu dalam menafsirkan ajaran–ajaran agama bahwa apa yang menjadi keputusan (</w:t>
      </w:r>
      <w:r w:rsidRPr="00B97A40">
        <w:rPr>
          <w:rFonts w:ascii="Georgia" w:hAnsi="Georgia"/>
          <w:i/>
        </w:rPr>
        <w:t>justifikasi</w:t>
      </w:r>
      <w:r w:rsidRPr="00B97A40">
        <w:rPr>
          <w:rFonts w:ascii="Georgia" w:hAnsi="Georgia"/>
        </w:rPr>
        <w:t>)-eksekusi merupakan sebuah kebenaran yang menghilangkan keragu-</w:t>
      </w:r>
      <w:r w:rsidRPr="00B97A40">
        <w:rPr>
          <w:rFonts w:ascii="Georgia" w:hAnsi="Georgia"/>
        </w:rPr>
        <w:t>raguan (</w:t>
      </w:r>
      <w:r w:rsidRPr="00B97A40">
        <w:rPr>
          <w:rFonts w:ascii="Georgia" w:hAnsi="Georgia"/>
          <w:i/>
        </w:rPr>
        <w:t>skeptic</w:t>
      </w:r>
      <w:r w:rsidRPr="00B97A40">
        <w:rPr>
          <w:rFonts w:ascii="Georgia" w:hAnsi="Georgia"/>
        </w:rPr>
        <w:t>) dirinya dan bertindak sekalipun menyalahi norma-norma dan nilai-nilai kemanusiaan, agama dan hukum pemerintah, diyakini sebagai sebuah kebenaran agama, padahal merupakan penafsiran-subjektifitas individu (</w:t>
      </w:r>
      <w:r w:rsidRPr="00B97A40">
        <w:rPr>
          <w:rFonts w:ascii="Georgia" w:hAnsi="Georgia"/>
          <w:i/>
        </w:rPr>
        <w:t>apologi</w:t>
      </w:r>
      <w:r w:rsidRPr="00B97A40">
        <w:rPr>
          <w:rFonts w:ascii="Georgia" w:hAnsi="Georgia"/>
        </w:rPr>
        <w:t>) atas  kebenaran agama yan</w:t>
      </w:r>
      <w:r w:rsidRPr="00B97A40">
        <w:rPr>
          <w:rFonts w:ascii="Georgia" w:hAnsi="Georgia"/>
        </w:rPr>
        <w:t xml:space="preserve">g perlu dipertanggunjawabkan kebenarannya secara ilmiah di hadapan publik.  </w:t>
      </w:r>
    </w:p>
    <w:p w:rsidR="00CF2C1E" w:rsidRPr="00B97A40" w:rsidRDefault="008E7C3D" w:rsidP="00CF2C1E">
      <w:pPr>
        <w:spacing w:after="0" w:line="240" w:lineRule="auto"/>
        <w:ind w:firstLine="720"/>
        <w:jc w:val="both"/>
        <w:rPr>
          <w:rFonts w:ascii="Georgia" w:hAnsi="Georgia"/>
        </w:rPr>
      </w:pPr>
      <w:r w:rsidRPr="00B97A40">
        <w:rPr>
          <w:rFonts w:ascii="Georgia" w:hAnsi="Georgia"/>
        </w:rPr>
        <w:t>Dengan latarbelakang pemikiran ini, maka tema tentang “Kebenaran, Kayakinan dan Moralitas Manusia Rasional” ini menjadi penting dibahas, karena tindakan irrasional seperti “radika</w:t>
      </w:r>
      <w:r w:rsidRPr="00B97A40">
        <w:rPr>
          <w:rFonts w:ascii="Georgia" w:hAnsi="Georgia"/>
        </w:rPr>
        <w:t>lisme dan terorisme” sudah mengacam generasi muda  terutama dunia akademik (kampus), sehingga pentingnya memberikan pemahaman dan edukasi kepada masyarakat bahwa perilaku individu yang “benar-baik dan indah” adalah sangat fundamental dan penting, karena pe</w:t>
      </w:r>
      <w:r w:rsidRPr="00B97A40">
        <w:rPr>
          <w:rFonts w:ascii="Georgia" w:hAnsi="Georgia"/>
        </w:rPr>
        <w:t xml:space="preserve">rilaku individu  sangat dipengaruhi oleh konstruksi berpikir dirinya dan orang lain yang  berdampak baik bagi dirinya, orang lain bahkan orang banyak.  </w:t>
      </w:r>
    </w:p>
    <w:p w:rsidR="00CF2C1E" w:rsidRPr="00B97A40" w:rsidRDefault="008E7C3D" w:rsidP="00CF2C1E">
      <w:pPr>
        <w:spacing w:after="0" w:line="240" w:lineRule="auto"/>
        <w:ind w:firstLine="720"/>
        <w:jc w:val="both"/>
        <w:rPr>
          <w:rFonts w:ascii="Georgia" w:hAnsi="Georgia"/>
        </w:rPr>
      </w:pPr>
      <w:r w:rsidRPr="00B97A40">
        <w:rPr>
          <w:rFonts w:ascii="Georgia" w:hAnsi="Georgia"/>
        </w:rPr>
        <w:t xml:space="preserve">Tujuan dari penelitian ini adalah untuk menjelaskan bahwa konstruksi berfikir  manusia rasional adalah </w:t>
      </w:r>
      <w:r w:rsidRPr="00B97A40">
        <w:rPr>
          <w:rFonts w:ascii="Georgia" w:hAnsi="Georgia"/>
        </w:rPr>
        <w:t xml:space="preserve">keselarasan antara pikiran, perasaan dan sikap, yang menghasilkan kebenaran, sebagai dasar keyakinan yang diimplementasikan dalam perilaku yang “baik dan indah” sebagai  wujud eksistensi dirinya.  </w:t>
      </w:r>
    </w:p>
    <w:p w:rsidR="00CF2C1E" w:rsidRPr="00B97A40" w:rsidRDefault="00CF2C1E" w:rsidP="00654F1F">
      <w:pPr>
        <w:spacing w:after="0" w:line="240" w:lineRule="auto"/>
        <w:jc w:val="both"/>
        <w:rPr>
          <w:rFonts w:ascii="Georgia" w:hAnsi="Georgia"/>
        </w:rPr>
      </w:pPr>
    </w:p>
    <w:p w:rsidR="009D016D" w:rsidRPr="00B97A40" w:rsidRDefault="008E7C3D" w:rsidP="00654F1F">
      <w:pPr>
        <w:spacing w:after="0" w:line="240" w:lineRule="auto"/>
        <w:jc w:val="both"/>
        <w:rPr>
          <w:rFonts w:ascii="Georgia" w:hAnsi="Georgia"/>
          <w:b/>
        </w:rPr>
      </w:pPr>
      <w:r w:rsidRPr="00B97A40">
        <w:rPr>
          <w:rFonts w:ascii="Georgia" w:hAnsi="Georgia"/>
          <w:b/>
        </w:rPr>
        <w:t xml:space="preserve">METODE PENELITIAN </w:t>
      </w:r>
    </w:p>
    <w:p w:rsidR="00CF2C1E" w:rsidRPr="00B97A40" w:rsidRDefault="008E7C3D" w:rsidP="00CF2C1E">
      <w:pPr>
        <w:spacing w:after="0" w:line="240" w:lineRule="auto"/>
        <w:ind w:firstLine="720"/>
        <w:jc w:val="both"/>
        <w:rPr>
          <w:rFonts w:ascii="Georgia" w:hAnsi="Georgia"/>
        </w:rPr>
      </w:pPr>
      <w:r w:rsidRPr="00B97A40">
        <w:rPr>
          <w:rFonts w:ascii="Georgia" w:hAnsi="Georgia"/>
        </w:rPr>
        <w:t>Penelitian ini bersifat kualitatif-des</w:t>
      </w:r>
      <w:r w:rsidRPr="00B97A40">
        <w:rPr>
          <w:rFonts w:ascii="Georgia" w:hAnsi="Georgia"/>
        </w:rPr>
        <w:t>kriptif, yang menjelaskan fenomena sosial sebagai obyek kajian yaitu kebenaran sebagai tindakan epistemologis hasil dari proses pencarian manusia terhadap fenomena yang dihadapi yang berupa pengetahun-ilmu pengetahuan. Keyakinan sebagai proses epistemology</w:t>
      </w:r>
      <w:r w:rsidRPr="00B97A40">
        <w:rPr>
          <w:rFonts w:ascii="Georgia" w:hAnsi="Georgia"/>
        </w:rPr>
        <w:t xml:space="preserve"> menghilangkan keragu-raguan (</w:t>
      </w:r>
      <w:r w:rsidRPr="00B97A40">
        <w:rPr>
          <w:rFonts w:ascii="Georgia" w:hAnsi="Georgia"/>
          <w:i/>
        </w:rPr>
        <w:t>skeptic</w:t>
      </w:r>
      <w:r w:rsidRPr="00B97A40">
        <w:rPr>
          <w:rFonts w:ascii="Georgia" w:hAnsi="Georgia"/>
        </w:rPr>
        <w:t>) dan tindakan yang dinilai sebagai moralitas yang secara aksiologis ending dari eksistensi manusia yaitu pribadi yang bermoral. Sedangkan  target atau subjek penelitian dalam penelitian ini adalah konstruksi berpikir i</w:t>
      </w:r>
      <w:r w:rsidRPr="00B97A40">
        <w:rPr>
          <w:rFonts w:ascii="Georgia" w:hAnsi="Georgia"/>
        </w:rPr>
        <w:t>lmiah mencari kebenaran yang menjadi dasar keyakinan bagi individu dan dilanjutkan dengan perilaku orang yang berdasarkan kebenaran dan keyakinan, sehingga menghilangkan keragu-raguan (</w:t>
      </w:r>
      <w:r w:rsidRPr="00B97A40">
        <w:rPr>
          <w:rFonts w:ascii="Georgia" w:hAnsi="Georgia"/>
          <w:i/>
        </w:rPr>
        <w:t>skeptis</w:t>
      </w:r>
      <w:r w:rsidRPr="00B97A40">
        <w:rPr>
          <w:rFonts w:ascii="Georgia" w:hAnsi="Georgia"/>
        </w:rPr>
        <w:t>) dan yakin apa yang dilakukannya adalah suatu kebenaran, yang d</w:t>
      </w:r>
      <w:r w:rsidRPr="00B97A40">
        <w:rPr>
          <w:rFonts w:ascii="Georgia" w:hAnsi="Georgia"/>
        </w:rPr>
        <w:t xml:space="preserve">iikuti dengan perilaku yang baik dan indah. </w:t>
      </w:r>
    </w:p>
    <w:p w:rsidR="00CF2C1E" w:rsidRPr="00B97A40" w:rsidRDefault="008E7C3D" w:rsidP="00CF2C1E">
      <w:pPr>
        <w:spacing w:after="0" w:line="240" w:lineRule="auto"/>
        <w:ind w:firstLine="720"/>
        <w:jc w:val="both"/>
        <w:rPr>
          <w:rFonts w:ascii="Georgia" w:hAnsi="Georgia"/>
        </w:rPr>
      </w:pPr>
      <w:r w:rsidRPr="00B97A40">
        <w:rPr>
          <w:rFonts w:ascii="Georgia" w:hAnsi="Georgia"/>
        </w:rPr>
        <w:t>Prosedur yang dilakukan dalam penelitian ini dengan mengidentifikasi data-data yang memiliki korelasi dengan tema penelitian baik berupa buku-buku maupun artikel atau jurnal. Selanjutnya  mengkolersikan data yan</w:t>
      </w:r>
      <w:r w:rsidRPr="00B97A40">
        <w:rPr>
          <w:rFonts w:ascii="Georgia" w:hAnsi="Georgia"/>
        </w:rPr>
        <w:t xml:space="preserve">g satu dengan data yang lain, sehingga dapat memudahkan bagi penulis untuk menganalisis. Hasil penelitian kualitatif ini lebih menekankan makna daripada generalisasi </w:t>
      </w:r>
      <w:bookmarkStart w:id="1" w:name="Sugiyono"/>
      <w:r>
        <w:fldChar w:fldCharType="begin"/>
      </w:r>
      <w:r>
        <w:instrText xml:space="preserve"> HYPERLINK \l "Sugiyono" </w:instrText>
      </w:r>
      <w:r>
        <w:fldChar w:fldCharType="separate"/>
      </w:r>
      <w:r w:rsidR="004246F8" w:rsidRPr="005609DC">
        <w:rPr>
          <w:rStyle w:val="Hyperlink"/>
          <w:rFonts w:ascii="Georgia" w:hAnsi="Georgia"/>
        </w:rPr>
        <w:fldChar w:fldCharType="begin" w:fldLock="1"/>
      </w:r>
      <w:r w:rsidR="004246F8" w:rsidRPr="005609DC">
        <w:rPr>
          <w:rStyle w:val="Hyperlink"/>
          <w:rFonts w:ascii="Georgia" w:hAnsi="Georgia"/>
        </w:rPr>
        <w:instrText>ADDIN CSL_CITATION {"citationItems":[{"id":"ITEM-1","itemData":{"author":[{"dropping-particle":"","family":"Sugiyono","given":"P","non-dropping-particle":"","parse-names":false,"suffix":""}],"container-title":"Bandung: Alfabeta","id":"ITEM-1","issued":{"date-parts":[["2019"]]},"title":"Metode Penelitian Kuantitatif Kualitatif dan R&amp;D (D. Sutopo. S. Pd, MT, Ir","type":"article-journal"},"uris":["http://www.mendeley.com/documents/?uuid=0156974a-acd0-4fa5-acf6-c1a0e6270f32"]}],"mendeley":{"formattedCitation":"(Sugiyono, 2019)","plainTextFormattedCitation":"(Sugiyono, 2019)","previouslyFormattedCitation":"(Sugiyono, 2019)"},"properties":{"noteIndex":0},"schema":"https://github.com/citation-style-language/schema/raw/master/csl-citation.json"}</w:instrText>
      </w:r>
      <w:r w:rsidR="004246F8" w:rsidRPr="005609DC">
        <w:rPr>
          <w:rStyle w:val="Hyperlink"/>
          <w:rFonts w:ascii="Georgia" w:hAnsi="Georgia"/>
        </w:rPr>
        <w:fldChar w:fldCharType="separate"/>
      </w:r>
      <w:r w:rsidR="004246F8" w:rsidRPr="005609DC">
        <w:rPr>
          <w:rStyle w:val="Hyperlink"/>
          <w:rFonts w:ascii="Georgia" w:hAnsi="Georgia"/>
          <w:noProof/>
        </w:rPr>
        <w:t>(Sugiyono, 2019)</w:t>
      </w:r>
      <w:r w:rsidR="004246F8" w:rsidRPr="005609DC">
        <w:rPr>
          <w:rStyle w:val="Hyperlink"/>
          <w:rFonts w:ascii="Georgia" w:hAnsi="Georgia"/>
        </w:rPr>
        <w:fldChar w:fldCharType="end"/>
      </w:r>
      <w:bookmarkEnd w:id="1"/>
      <w:r>
        <w:rPr>
          <w:rStyle w:val="Hyperlink"/>
          <w:rFonts w:ascii="Georgia" w:hAnsi="Georgia"/>
        </w:rPr>
        <w:fldChar w:fldCharType="end"/>
      </w:r>
      <w:r w:rsidRPr="00B97A40">
        <w:rPr>
          <w:rFonts w:ascii="Georgia" w:hAnsi="Georgia"/>
        </w:rPr>
        <w:t xml:space="preserve">. Sedangkan analisis yang digunakan adalah Deskriptif Analisis </w:t>
      </w:r>
      <w:r w:rsidRPr="00B97A40">
        <w:rPr>
          <w:rFonts w:ascii="Georgia" w:hAnsi="Georgia"/>
        </w:rPr>
        <w:t>Kritis, bertujuan untuk mengkaji gagasan primer mengenai suatu “ruang lingkup permasalahan” yang diperkaya oleh gagasan sekunder yang relevan yaitu dengan mendeskripsikan, membahas dan mengkritisi gagasan primer yang “dikonfrontasikan” dengan gagasan prime</w:t>
      </w:r>
      <w:r w:rsidRPr="00B97A40">
        <w:rPr>
          <w:rFonts w:ascii="Georgia" w:hAnsi="Georgia"/>
        </w:rPr>
        <w:t xml:space="preserve">r yang lain </w:t>
      </w:r>
      <w:bookmarkStart w:id="2" w:name="Sumantri"/>
      <w:r>
        <w:fldChar w:fldCharType="begin"/>
      </w:r>
      <w:r>
        <w:instrText xml:space="preserve"> HYPERLINK \l "Sumantri" </w:instrText>
      </w:r>
      <w:r>
        <w:fldChar w:fldCharType="separate"/>
      </w:r>
      <w:r w:rsidR="004246F8" w:rsidRPr="00E97BBD">
        <w:rPr>
          <w:rStyle w:val="Hyperlink"/>
          <w:rFonts w:ascii="Georgia" w:hAnsi="Georgia"/>
        </w:rPr>
        <w:fldChar w:fldCharType="begin" w:fldLock="1"/>
      </w:r>
      <w:r w:rsidR="001776E5" w:rsidRPr="00E97BBD">
        <w:rPr>
          <w:rStyle w:val="Hyperlink"/>
          <w:rFonts w:ascii="Georgia" w:hAnsi="Georgia"/>
        </w:rPr>
        <w:instrText>ADDIN CSL_CITATION {"citationItems":[{"id":"ITEM-1","itemData":{"author":[{"dropping-particle":"","family":"Sumantri","given":"Jujun S","non-dropping-particle":"","parse-names":false,"suffix":""}],"container-title":"Nuansa bekerjasama dengan Pusjarlit Press, Bandung","id":"ITEM-1","issued":{"date-parts":[["1998"]]},"title":"Penelitian Ilmiah, Kefilsafatan dan Keagamaan: Mencari Paradigma Bersama dalam Tradisi Baru Penelitian Agama Islam: Tinjauan antar Disiplin Ilmu","type":"article-journal"},"uris":["http://www.mendeley.com/documents/?uuid=80d67571-76d3-4208-a2b1-f35d93714c24"]}],"mendeley":{"formattedCitation":"(Sumantri, 1998)","plainTextFormattedCitation":"(Sumantri, 1998)","previouslyFormattedCitation":"(Sumantri, 1998)"},"properties":{"noteIndex":0},"schema":"https://github.com/citation-style-language/schema/raw/master/csl-citation.json"}</w:instrText>
      </w:r>
      <w:r w:rsidR="004246F8" w:rsidRPr="00E97BBD">
        <w:rPr>
          <w:rStyle w:val="Hyperlink"/>
          <w:rFonts w:ascii="Georgia" w:hAnsi="Georgia"/>
        </w:rPr>
        <w:fldChar w:fldCharType="separate"/>
      </w:r>
      <w:r w:rsidR="004246F8" w:rsidRPr="00E97BBD">
        <w:rPr>
          <w:rStyle w:val="Hyperlink"/>
          <w:rFonts w:ascii="Georgia" w:hAnsi="Georgia"/>
          <w:noProof/>
        </w:rPr>
        <w:t>(Sumantri, 1998)</w:t>
      </w:r>
      <w:r w:rsidR="004246F8" w:rsidRPr="00E97BBD">
        <w:rPr>
          <w:rStyle w:val="Hyperlink"/>
          <w:rFonts w:ascii="Georgia" w:hAnsi="Georgia"/>
        </w:rPr>
        <w:fldChar w:fldCharType="end"/>
      </w:r>
      <w:bookmarkEnd w:id="2"/>
      <w:r>
        <w:rPr>
          <w:rStyle w:val="Hyperlink"/>
          <w:rFonts w:ascii="Georgia" w:hAnsi="Georgia"/>
        </w:rPr>
        <w:fldChar w:fldCharType="end"/>
      </w:r>
      <w:r w:rsidRPr="00B97A40">
        <w:rPr>
          <w:rFonts w:ascii="Georgia" w:hAnsi="Georgia"/>
        </w:rPr>
        <w:t xml:space="preserve">.  </w:t>
      </w:r>
    </w:p>
    <w:p w:rsidR="00CF2C1E" w:rsidRPr="00B97A40" w:rsidRDefault="00CF2C1E" w:rsidP="00CF2C1E">
      <w:pPr>
        <w:spacing w:after="0" w:line="240" w:lineRule="auto"/>
        <w:jc w:val="both"/>
        <w:rPr>
          <w:rFonts w:ascii="Georgia" w:hAnsi="Georgia"/>
        </w:rPr>
      </w:pPr>
    </w:p>
    <w:p w:rsidR="009D016D" w:rsidRPr="00B97A40" w:rsidRDefault="008E7C3D" w:rsidP="00CF2C1E">
      <w:pPr>
        <w:spacing w:after="0" w:line="240" w:lineRule="auto"/>
        <w:jc w:val="both"/>
        <w:rPr>
          <w:rFonts w:ascii="Georgia" w:hAnsi="Georgia"/>
          <w:b/>
        </w:rPr>
      </w:pPr>
      <w:r w:rsidRPr="00B97A40">
        <w:rPr>
          <w:rFonts w:ascii="Georgia" w:hAnsi="Georgia"/>
          <w:b/>
        </w:rPr>
        <w:t xml:space="preserve">HASIL DAN PEMBAHASAN </w:t>
      </w:r>
    </w:p>
    <w:p w:rsidR="00CF2C1E"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rPr>
        <w:t>Istilah “Kebenaran”, menurut Kamus Besar Bahasa Indonesia (KBBI: 167), berasal dar</w:t>
      </w:r>
      <w:r w:rsidRPr="00B97A40">
        <w:rPr>
          <w:rFonts w:ascii="Georgia" w:hAnsi="Georgia" w:cstheme="minorHAnsi"/>
        </w:rPr>
        <w:t>i kata “benar” yang berati “sesuai sebagaimana adanya (seharusnya)”, “tidak berat sebelah”, “lurus (hati)”, “dapat dipercaya (cocok dengan keadaan yang sesungguhnya)”.  Sedangkan menurut AMW</w:t>
      </w:r>
      <w:hyperlink w:anchor="Pranarka" w:history="1">
        <w:r w:rsidRPr="005609DC">
          <w:rPr>
            <w:rStyle w:val="Hyperlink"/>
            <w:rFonts w:ascii="Georgia" w:hAnsi="Georgia" w:cstheme="minorHAnsi"/>
          </w:rPr>
          <w:t xml:space="preserve"> </w:t>
        </w:r>
        <w:bookmarkStart w:id="3" w:name="Pranarka"/>
        <w:r w:rsidRPr="005609DC">
          <w:rPr>
            <w:rStyle w:val="Hyperlink"/>
            <w:rFonts w:ascii="Georgia" w:hAnsi="Georgia" w:cstheme="minorHAnsi"/>
          </w:rPr>
          <w:t>Pranarka</w:t>
        </w:r>
        <w:bookmarkEnd w:id="3"/>
      </w:hyperlink>
      <w:r w:rsidRPr="00B97A40">
        <w:rPr>
          <w:rFonts w:ascii="Georgia" w:hAnsi="Georgia" w:cstheme="minorHAnsi"/>
        </w:rPr>
        <w:t xml:space="preserve"> dalam “Epistemologi Dasar, S</w:t>
      </w:r>
      <w:r w:rsidRPr="00B97A40">
        <w:rPr>
          <w:rFonts w:ascii="Georgia" w:hAnsi="Georgia" w:cstheme="minorHAnsi"/>
        </w:rPr>
        <w:t>uatu Pengatar” mendefinisikan Kebenaran sebagai suatu keadaan (hal dan sebagainya) yang benar (cocok dengan hal atau  keadaan yang sesungguhnya); sesuatu yang benar (sungguh-sungguh ada, betul-betul demikian  halnya dan sebagainya); kejujuran; kelurusan ha</w:t>
      </w:r>
      <w:r w:rsidRPr="00B97A40">
        <w:rPr>
          <w:rFonts w:ascii="Georgia" w:hAnsi="Georgia" w:cstheme="minorHAnsi"/>
        </w:rPr>
        <w:t>ti.  Selanjutnya ia membedakan kebenaran dalam tiga jenis, yaitu : (1) kebenaran epistemologikal; (2) kebenaran ontological; dan (3) kebenaran semantikal. Kebenaran epistemologikal dalam hubungannya dengan pengetahuan manusia. Kebenaran ontological yaitu k</w:t>
      </w:r>
      <w:r w:rsidRPr="00B97A40">
        <w:rPr>
          <w:rFonts w:ascii="Georgia" w:hAnsi="Georgia" w:cstheme="minorHAnsi"/>
        </w:rPr>
        <w:t>ebenaran sebagai sifat dasar yang melekat kepada segala sesuatu yang ada atau diadakan. Sedangkan kebenaran semantikal adalah kebenaran yang melekat pada tutur kata dan bahasa, yang juga disebut sebagai kebenaran moral, karena tutur kata  dan bahasa yang m</w:t>
      </w:r>
      <w:r w:rsidRPr="00B97A40">
        <w:rPr>
          <w:rFonts w:ascii="Georgia" w:hAnsi="Georgia" w:cstheme="minorHAnsi"/>
        </w:rPr>
        <w:t>enjadikan manusia dikatakan bermoral tergantung dari tutur kata dan bahasa apakah sesuai dengan faktanya atau tidak, hal ini menjadi penilaian apakah manusia sadar atau tidak bahwa tutur kata dan bahasa yang diungkapkan merupakan suatu kebenaran atau tidak</w:t>
      </w:r>
      <w:r w:rsidRPr="00B97A40">
        <w:rPr>
          <w:rFonts w:ascii="Georgia" w:hAnsi="Georgia" w:cstheme="minorHAnsi"/>
        </w:rPr>
        <w:t xml:space="preserve"> </w:t>
      </w:r>
      <w:hyperlink w:anchor="Pranarka" w:history="1">
        <w:r w:rsidR="001776E5" w:rsidRPr="005609DC">
          <w:rPr>
            <w:rStyle w:val="Hyperlink"/>
            <w:rFonts w:ascii="Georgia" w:hAnsi="Georgia" w:cstheme="minorHAnsi"/>
          </w:rPr>
          <w:fldChar w:fldCharType="begin" w:fldLock="1"/>
        </w:r>
        <w:r w:rsidR="001776E5" w:rsidRPr="005609DC">
          <w:rPr>
            <w:rStyle w:val="Hyperlink"/>
            <w:rFonts w:ascii="Georgia" w:hAnsi="Georgia" w:cstheme="minorHAnsi"/>
          </w:rPr>
          <w:instrText>ADDIN CSL_CITATION {"citationItems":[{"id":"ITEM-1","itemData":{"ISBN":"9798026020","author":[{"dropping-particle":"","family":"Pranarka","given":"Aria M W","non-dropping-particle":"","parse-names":false,"suffix":""}],"id":"ITEM-1","issued":{"date-parts":[["1987"]]},"publisher":"Yayasan Proklamasi, Centre for Stratc and International Studies (CSIS)","title":"Epistemologi dasar: suatu pengantar","type":"book"},"uris":["http://www.mendeley.com/documents/?uuid=753c983a-f247-40cc-b2c8-44a3e84a98ff"]}],"mendeley":{"formattedCitation":"(Pranarka, 1987)","plainTextFormattedCitation":"(Pranarka, 1987)","previouslyFormattedCitation":"(Pranarka, 1987)"},"properties":{"noteIndex":0},"schema":"https://github.com/citation-style-language/schema/raw/master/csl-citation.json"}</w:instrText>
        </w:r>
        <w:r w:rsidR="001776E5" w:rsidRPr="005609DC">
          <w:rPr>
            <w:rStyle w:val="Hyperlink"/>
            <w:rFonts w:ascii="Georgia" w:hAnsi="Georgia" w:cstheme="minorHAnsi"/>
          </w:rPr>
          <w:fldChar w:fldCharType="separate"/>
        </w:r>
        <w:r w:rsidR="001776E5" w:rsidRPr="005609DC">
          <w:rPr>
            <w:rStyle w:val="Hyperlink"/>
            <w:rFonts w:ascii="Georgia" w:hAnsi="Georgia" w:cstheme="minorHAnsi"/>
            <w:noProof/>
          </w:rPr>
          <w:t>(Pranarka, 1987)</w:t>
        </w:r>
        <w:r w:rsidR="001776E5" w:rsidRPr="005609DC">
          <w:rPr>
            <w:rStyle w:val="Hyperlink"/>
            <w:rFonts w:ascii="Georgia" w:hAnsi="Georgia" w:cstheme="minorHAnsi"/>
          </w:rPr>
          <w:fldChar w:fldCharType="end"/>
        </w:r>
        <w:r w:rsidRPr="005609DC">
          <w:rPr>
            <w:rStyle w:val="Hyperlink"/>
            <w:rFonts w:ascii="Georgia" w:hAnsi="Georgia" w:cstheme="minorHAnsi"/>
          </w:rPr>
          <w:t xml:space="preserve">.      </w:t>
        </w:r>
      </w:hyperlink>
      <w:r w:rsidRPr="00B97A40">
        <w:rPr>
          <w:rFonts w:ascii="Georgia" w:hAnsi="Georgia" w:cstheme="minorHAnsi"/>
        </w:rPr>
        <w:t xml:space="preserve"> </w:t>
      </w:r>
    </w:p>
    <w:p w:rsidR="00CF2C1E"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rPr>
        <w:t xml:space="preserve">Istilah “Keyakinan”, berasal dari kata “yakin” yang berarti percaya (tahu, mengerti) sungguh-sungguh. Dari pengertian itu, maka istilah keyakinan dapat diartikan sebagai kepercayaan yang </w:t>
      </w:r>
      <w:r w:rsidRPr="00B97A40">
        <w:rPr>
          <w:rFonts w:ascii="Georgia" w:hAnsi="Georgia" w:cstheme="minorHAnsi"/>
        </w:rPr>
        <w:t xml:space="preserve">sungguh-sungguh. Juga diartikan sebagai bagian dari agama atau religi yang berwujud konsep yang menjadi keyakinan (kepercayaan) para penganutnya. (KBBI : 1566).   </w:t>
      </w:r>
    </w:p>
    <w:p w:rsidR="00CF2C1E"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rPr>
        <w:t>Istilah “Moralitas”, berasal dari kata Moral yang berarti ajaran baik-buruk yang diterima um</w:t>
      </w:r>
      <w:r w:rsidRPr="00B97A40">
        <w:rPr>
          <w:rFonts w:ascii="Georgia" w:hAnsi="Georgia" w:cstheme="minorHAnsi"/>
        </w:rPr>
        <w:t>um mengenai perbuatan, sikap, kewajiban, dan sebagainya; akhlak; budi pekerti; susila. Sedangkan moralitas berarti sopan santun; segala sesuatu yang berhubungan dengan etika atau adat sopan santun. (KBBI : 929). Moral berasal dari bahasa Latin, yaitu moral</w:t>
      </w:r>
      <w:r w:rsidRPr="00B97A40">
        <w:rPr>
          <w:rFonts w:ascii="Georgia" w:hAnsi="Georgia" w:cstheme="minorHAnsi"/>
        </w:rPr>
        <w:t>is; dari mos, moris yang berate adat istiadat atau kebiasaan atau cara tingkah laku. Dari pengertian ini kemudian moral menggambarkan : (1) bersangkutan dengan kegiatan manusia yang dipandang baik-buruk, benar-salah; (2) menyesuaikan dengan kaidah-kaidah y</w:t>
      </w:r>
      <w:r w:rsidRPr="00B97A40">
        <w:rPr>
          <w:rFonts w:ascii="Georgia" w:hAnsi="Georgia" w:cstheme="minorHAnsi"/>
        </w:rPr>
        <w:t>ang diterima tentang apa yang dipandang baik (tindakan yang benar, adil, layak); (3) memiliki kapasitas untuk diarahkan oleh (dipengaruhi oleh) suatu kesadaran  benar atau salah- dan (4) menyangkut sikap seseorang dal</w:t>
      </w:r>
      <w:r w:rsidR="001776E5" w:rsidRPr="00B97A40">
        <w:rPr>
          <w:rFonts w:ascii="Georgia" w:hAnsi="Georgia" w:cstheme="minorHAnsi"/>
        </w:rPr>
        <w:t>am hubugannya dengan orang lain</w:t>
      </w:r>
      <w:r w:rsidRPr="00B97A40">
        <w:rPr>
          <w:rFonts w:ascii="Georgia" w:hAnsi="Georgia" w:cstheme="minorHAnsi"/>
        </w:rPr>
        <w:t xml:space="preserve"> </w:t>
      </w:r>
      <w:hyperlink w:anchor="Sobur" w:history="1">
        <w:r w:rsidR="001776E5" w:rsidRPr="005609DC">
          <w:rPr>
            <w:rStyle w:val="Hyperlink"/>
            <w:rFonts w:ascii="Georgia" w:hAnsi="Georgia" w:cstheme="minorHAnsi"/>
          </w:rPr>
          <w:fldChar w:fldCharType="begin" w:fldLock="1"/>
        </w:r>
        <w:r w:rsidR="001776E5" w:rsidRPr="005609DC">
          <w:rPr>
            <w:rStyle w:val="Hyperlink"/>
            <w:rFonts w:ascii="Georgia" w:hAnsi="Georgia" w:cstheme="minorHAnsi"/>
          </w:rPr>
          <w:instrText>ADDIN CSL_CITATION {"citationItems":[{"id":"ITEM-1","itemData":{"ISBN":"9790766467","author":[{"dropping-particle":"","family":"Sobur","given":"Alex","non-dropping-particle":"","parse-names":false,"suffix":""}],"id":"ITEM-1","issued":{"date-parts":[["2017"]]},"publisher":"Pustaka Setia","title":"Kamus besar filsafat: refleksi, tokoh, dan pemikiran","type":"article"},"uris":["http://www.mendeley.com/documents/?uuid=12a18ecf-c0c2-472c-ae87-1bea29686fb8"]}],"mendeley":{"formattedCitation":"(Sobur, 2017)","plainTextFormattedCitation":"(Sobur, 2017)","previouslyFormattedCitation":"(Sobur, 2017)"},"properties":{"noteIndex":0},"schema":"https://github.com/citation-style-language/schema/raw/master/csl-citation.json"}</w:instrText>
        </w:r>
        <w:r w:rsidR="001776E5" w:rsidRPr="005609DC">
          <w:rPr>
            <w:rStyle w:val="Hyperlink"/>
            <w:rFonts w:ascii="Georgia" w:hAnsi="Georgia" w:cstheme="minorHAnsi"/>
          </w:rPr>
          <w:fldChar w:fldCharType="separate"/>
        </w:r>
        <w:r w:rsidR="001776E5" w:rsidRPr="005609DC">
          <w:rPr>
            <w:rStyle w:val="Hyperlink"/>
            <w:rFonts w:ascii="Georgia" w:hAnsi="Georgia" w:cstheme="minorHAnsi"/>
            <w:noProof/>
          </w:rPr>
          <w:t>(</w:t>
        </w:r>
        <w:bookmarkStart w:id="4" w:name="Sobur"/>
        <w:r w:rsidR="001776E5" w:rsidRPr="005609DC">
          <w:rPr>
            <w:rStyle w:val="Hyperlink"/>
            <w:rFonts w:ascii="Georgia" w:hAnsi="Georgia" w:cstheme="minorHAnsi"/>
            <w:noProof/>
          </w:rPr>
          <w:t>Sobur</w:t>
        </w:r>
        <w:bookmarkEnd w:id="4"/>
        <w:r w:rsidR="001776E5" w:rsidRPr="005609DC">
          <w:rPr>
            <w:rStyle w:val="Hyperlink"/>
            <w:rFonts w:ascii="Georgia" w:hAnsi="Georgia" w:cstheme="minorHAnsi"/>
            <w:noProof/>
          </w:rPr>
          <w:t>, 2017)</w:t>
        </w:r>
        <w:r w:rsidR="001776E5" w:rsidRPr="005609DC">
          <w:rPr>
            <w:rStyle w:val="Hyperlink"/>
            <w:rFonts w:ascii="Georgia" w:hAnsi="Georgia" w:cstheme="minorHAnsi"/>
          </w:rPr>
          <w:fldChar w:fldCharType="end"/>
        </w:r>
      </w:hyperlink>
      <w:r w:rsidRPr="00B97A40">
        <w:rPr>
          <w:rFonts w:ascii="Georgia" w:hAnsi="Georgia" w:cstheme="minorHAnsi"/>
        </w:rPr>
        <w:t xml:space="preserve">.         </w:t>
      </w:r>
    </w:p>
    <w:p w:rsidR="00CF2C1E"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rPr>
        <w:t>Manus</w:t>
      </w:r>
      <w:r w:rsidRPr="00B97A40">
        <w:rPr>
          <w:rFonts w:ascii="Georgia" w:hAnsi="Georgia" w:cstheme="minorHAnsi"/>
        </w:rPr>
        <w:t>ia Rasional adalah kata majemuk yang berasal dari kata “Manusia” yaitu makhluk berakal budi (mampu mengusai makhluk lain); insan. (KBBI : 877), dan kata “Rasional” yang berati menurut pikiran dan pertimbangan yang logis; hal dan keadaan rasional (KBBI : 11</w:t>
      </w:r>
      <w:r w:rsidRPr="00B97A40">
        <w:rPr>
          <w:rFonts w:ascii="Georgia" w:hAnsi="Georgia" w:cstheme="minorHAnsi"/>
        </w:rPr>
        <w:t>46). Sedangkan definisi manusia menurut Aristoteles adalah “</w:t>
      </w:r>
      <w:r w:rsidRPr="00B97A40">
        <w:rPr>
          <w:rFonts w:ascii="Georgia" w:hAnsi="Georgia" w:cstheme="minorHAnsi"/>
          <w:i/>
          <w:iCs/>
        </w:rPr>
        <w:t xml:space="preserve">man as the animal that reason” </w:t>
      </w:r>
      <w:r w:rsidRPr="00B97A40">
        <w:rPr>
          <w:rFonts w:ascii="Georgia" w:hAnsi="Georgia" w:cstheme="minorHAnsi"/>
        </w:rPr>
        <w:t xml:space="preserve">atau </w:t>
      </w:r>
      <w:r w:rsidRPr="00B97A40">
        <w:rPr>
          <w:rFonts w:ascii="Georgia" w:hAnsi="Georgia" w:cstheme="minorHAnsi"/>
          <w:i/>
          <w:iCs/>
        </w:rPr>
        <w:t>“Al Insan Hayawanun Nathiqun”</w:t>
      </w:r>
      <w:r w:rsidRPr="00B97A40">
        <w:rPr>
          <w:rFonts w:ascii="Georgia" w:hAnsi="Georgia" w:cstheme="minorHAnsi"/>
        </w:rPr>
        <w:t xml:space="preserve"> yang berarti manusia adalah hewan yang berfikir </w:t>
      </w:r>
      <w:hyperlink w:anchor="Anshari" w:history="1">
        <w:r w:rsidR="001776E5" w:rsidRPr="00FC32F3">
          <w:rPr>
            <w:rStyle w:val="Hyperlink"/>
            <w:rFonts w:ascii="Georgia" w:hAnsi="Georgia" w:cstheme="minorHAnsi"/>
          </w:rPr>
          <w:fldChar w:fldCharType="begin" w:fldLock="1"/>
        </w:r>
        <w:r w:rsidR="001776E5" w:rsidRPr="00FC32F3">
          <w:rPr>
            <w:rStyle w:val="Hyperlink"/>
            <w:rFonts w:ascii="Georgia" w:hAnsi="Georgia" w:cstheme="minorHAnsi"/>
          </w:rPr>
          <w:instrText>ADDIN CSL_CITATION {"citationItems":[{"id":"ITEM-1","itemData":{"author":[{"dropping-particle":"","family":"Anshari","given":"Endang Saifuddin","non-dropping-particle":"","parse-names":false,"suffix":""}],"container-title":"Filsafat dan Agama, Surabaya: Bina Ilmu","id":"ITEM-1","issued":{"date-parts":[["1987"]]},"title":"Ilmu","type":"article-journal"},"uris":["http://www.mendeley.com/documents/?uuid=56dc230f-d051-4037-b904-29b154c109b1"]}],"mendeley":{"formattedCitation":"(Anshari, 1987)","plainTextFormattedCitation":"(Anshari, 1987)","previouslyFormattedCitation":"(Anshari, 1987)"},"properties":{"noteIndex":0},"schema":"https://github.com/citation-style-language/schema/raw/master/csl-citation.json"}</w:instrText>
        </w:r>
        <w:r w:rsidR="001776E5" w:rsidRPr="00FC32F3">
          <w:rPr>
            <w:rStyle w:val="Hyperlink"/>
            <w:rFonts w:ascii="Georgia" w:hAnsi="Georgia" w:cstheme="minorHAnsi"/>
          </w:rPr>
          <w:fldChar w:fldCharType="separate"/>
        </w:r>
        <w:r w:rsidR="001776E5" w:rsidRPr="00FC32F3">
          <w:rPr>
            <w:rStyle w:val="Hyperlink"/>
            <w:rFonts w:ascii="Georgia" w:hAnsi="Georgia" w:cstheme="minorHAnsi"/>
            <w:noProof/>
          </w:rPr>
          <w:t>(Anshari, 1987)</w:t>
        </w:r>
        <w:r w:rsidR="001776E5" w:rsidRPr="00FC32F3">
          <w:rPr>
            <w:rStyle w:val="Hyperlink"/>
            <w:rFonts w:ascii="Georgia" w:hAnsi="Georgia" w:cstheme="minorHAnsi"/>
          </w:rPr>
          <w:fldChar w:fldCharType="end"/>
        </w:r>
      </w:hyperlink>
      <w:r w:rsidRPr="00B97A40">
        <w:rPr>
          <w:rFonts w:ascii="Georgia" w:hAnsi="Georgia" w:cstheme="minorHAnsi"/>
        </w:rPr>
        <w:t>. Dengan demikian, maka manusia rasional diartikan sebagai makhluk yang berakal budi (insan) ya</w:t>
      </w:r>
      <w:r w:rsidRPr="00B97A40">
        <w:rPr>
          <w:rFonts w:ascii="Georgia" w:hAnsi="Georgia" w:cstheme="minorHAnsi"/>
        </w:rPr>
        <w:t>ng melakukan tindakan berdasarkan pertimbangan yang logis (akal). Jika merujuk pada pendapat Aristoteles tersebut, maka jika manusia melakukan tindakan tidak berdasarkan akalnya, atau sudah kehilangan akalnya, artinya tindakannya sudah keluar dari norna da</w:t>
      </w:r>
      <w:r w:rsidRPr="00B97A40">
        <w:rPr>
          <w:rFonts w:ascii="Georgia" w:hAnsi="Georgia" w:cstheme="minorHAnsi"/>
        </w:rPr>
        <w:t xml:space="preserve">n nilai sebagai manusia rasional, maka tidak ada bedanya dengan hewan, bahkan Al Qur’an menyebutnya sebagai “lebih sesat dari hewan ternak” (Al Qur’an, Al ‘Araf : 179).           </w:t>
      </w:r>
    </w:p>
    <w:p w:rsidR="00CF2C1E"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rPr>
        <w:t>Berdasarkan penjelasan istilah-istilah di atas, maka secara epistemology, id</w:t>
      </w:r>
      <w:r w:rsidRPr="00B97A40">
        <w:rPr>
          <w:rFonts w:ascii="Georgia" w:hAnsi="Georgia" w:cstheme="minorHAnsi"/>
        </w:rPr>
        <w:t>iologi yang didasarkan atas doktrin atau keyakinan (“agama”) seseorang adalah berdasarkan pada pemahaman seseorang atas keyakinan tersebut. Pemahaman seseorang berarti merujuk pada pengetahuan orang itu sendiri. Secara esensial terdapat dua kebenaran, yait</w:t>
      </w:r>
      <w:r w:rsidRPr="00B97A40">
        <w:rPr>
          <w:rFonts w:ascii="Georgia" w:hAnsi="Georgia" w:cstheme="minorHAnsi"/>
        </w:rPr>
        <w:t>u kebenaran yang mutlak-absolut dan kebenaran yang bersifat subjektif-relative. Kebenaran mutlak adalah kebenaran yang datangnya dari Tuhan, bersifat mutlak dan berlaku secara universal. Sedangkan kebenaran subjektif adalah kemampuan daya tangkap seseorang</w:t>
      </w:r>
      <w:r w:rsidRPr="00B97A40">
        <w:rPr>
          <w:rFonts w:ascii="Georgia" w:hAnsi="Georgia" w:cstheme="minorHAnsi"/>
        </w:rPr>
        <w:t xml:space="preserve"> atas kebenaran Tuhan yang bersifat mutlak, kebenaran ini bersifat subjektif atau relative, sehingga kebenaran relative tiap orang bisa berbeda-beda tergantung dari kemampuan (pengetahuan) orang menangkap kebenaran Tuhan itu sendiri yang diyakininya sebaga</w:t>
      </w:r>
      <w:r w:rsidRPr="00B97A40">
        <w:rPr>
          <w:rFonts w:ascii="Georgia" w:hAnsi="Georgia" w:cstheme="minorHAnsi"/>
        </w:rPr>
        <w:t xml:space="preserve">i sebuah kebenaran. Kebenaran relative inilah yang menyebabkan terjadinya perbedaan pendapat antar manusia dalam menafsirkan fenomena sekalipun dengan sumber rujukan yang sama, apalagi dengan sumber yang berbeda. Di sinilah letaknya bagaimana kita sebagai </w:t>
      </w:r>
      <w:r w:rsidRPr="00B97A40">
        <w:rPr>
          <w:rFonts w:ascii="Georgia" w:hAnsi="Georgia" w:cstheme="minorHAnsi"/>
        </w:rPr>
        <w:t xml:space="preserve">manusia berupaya untuk mencapai kebenaran dan perlunya sikap </w:t>
      </w:r>
      <w:r w:rsidRPr="00B97A40">
        <w:rPr>
          <w:rFonts w:ascii="Georgia" w:hAnsi="Georgia" w:cstheme="minorHAnsi"/>
          <w:i/>
          <w:iCs/>
        </w:rPr>
        <w:t>tasamuh</w:t>
      </w:r>
      <w:r w:rsidRPr="00B97A40">
        <w:rPr>
          <w:rFonts w:ascii="Georgia" w:hAnsi="Georgia" w:cstheme="minorHAnsi"/>
        </w:rPr>
        <w:t xml:space="preserve"> (toleransi) dan </w:t>
      </w:r>
      <w:r w:rsidRPr="00B97A40">
        <w:rPr>
          <w:rFonts w:ascii="Georgia" w:hAnsi="Georgia" w:cstheme="minorHAnsi"/>
          <w:i/>
          <w:iCs/>
        </w:rPr>
        <w:t>I”tidal</w:t>
      </w:r>
      <w:r w:rsidRPr="00B97A40">
        <w:rPr>
          <w:rFonts w:ascii="Georgia" w:hAnsi="Georgia" w:cstheme="minorHAnsi"/>
        </w:rPr>
        <w:t xml:space="preserve"> (berbuat adil) atas pendapat orang yang berbeda, dan pendapat yang berbeda tersebut menjadi sah asal memenuhi persyaratan ilmiah sebagai sebuah pengetahuan, sehingga perbedaan pendapat ini tidak menjadi sumber pertikaian atau malapetaka, karena sikap otor</w:t>
      </w:r>
      <w:r w:rsidRPr="00B97A40">
        <w:rPr>
          <w:rFonts w:ascii="Georgia" w:hAnsi="Georgia" w:cstheme="minorHAnsi"/>
        </w:rPr>
        <w:t xml:space="preserve">itasi pendapat yang menurutnya bahwa pendapatnyalah yang paling benar. Selain itu juga diperlukan sikap </w:t>
      </w:r>
      <w:r w:rsidRPr="00B97A40">
        <w:rPr>
          <w:rFonts w:ascii="Georgia" w:hAnsi="Georgia" w:cstheme="minorHAnsi"/>
          <w:i/>
          <w:iCs/>
        </w:rPr>
        <w:t>tawashuth</w:t>
      </w:r>
      <w:r w:rsidRPr="00B97A40">
        <w:rPr>
          <w:rFonts w:ascii="Georgia" w:hAnsi="Georgia" w:cstheme="minorHAnsi"/>
        </w:rPr>
        <w:t xml:space="preserve"> (sikap moderat) dan </w:t>
      </w:r>
      <w:r w:rsidRPr="00B97A40">
        <w:rPr>
          <w:rFonts w:ascii="Georgia" w:hAnsi="Georgia" w:cstheme="minorHAnsi"/>
          <w:i/>
          <w:iCs/>
        </w:rPr>
        <w:t>tawazun</w:t>
      </w:r>
      <w:r w:rsidRPr="00B97A40">
        <w:rPr>
          <w:rFonts w:ascii="Georgia" w:hAnsi="Georgia" w:cstheme="minorHAnsi"/>
        </w:rPr>
        <w:t xml:space="preserve"> (keseimbangan hidup material/fisik-spiritual/metafisik, dunia-ahkhirat, keseimbangan hubungan manusia dengan manus</w:t>
      </w:r>
      <w:r w:rsidRPr="00B97A40">
        <w:rPr>
          <w:rFonts w:ascii="Georgia" w:hAnsi="Georgia" w:cstheme="minorHAnsi"/>
        </w:rPr>
        <w:t>ia, manusia dengan al</w:t>
      </w:r>
      <w:r w:rsidR="00D76A44" w:rsidRPr="00B97A40">
        <w:rPr>
          <w:rFonts w:ascii="Georgia" w:hAnsi="Georgia" w:cstheme="minorHAnsi"/>
        </w:rPr>
        <w:t>am dan manusia dengan Tuhannya)</w:t>
      </w:r>
      <w:r w:rsidRPr="00B97A40">
        <w:rPr>
          <w:rFonts w:ascii="Georgia" w:hAnsi="Georgia" w:cstheme="minorHAnsi"/>
        </w:rPr>
        <w:t xml:space="preserve"> </w:t>
      </w:r>
      <w:hyperlink w:anchor="Aziz" w:history="1">
        <w:r w:rsidR="00D76A44" w:rsidRPr="00DD3016">
          <w:rPr>
            <w:rStyle w:val="Hyperlink"/>
            <w:rFonts w:ascii="Georgia" w:hAnsi="Georgia" w:cstheme="minorHAnsi"/>
          </w:rPr>
          <w:fldChar w:fldCharType="begin" w:fldLock="1"/>
        </w:r>
        <w:r w:rsidR="00D76A44" w:rsidRPr="00DD3016">
          <w:rPr>
            <w:rStyle w:val="Hyperlink"/>
            <w:rFonts w:ascii="Georgia" w:hAnsi="Georgia" w:cstheme="minorHAnsi"/>
          </w:rPr>
          <w:instrText>ADDIN CSL_CITATION {"citationItems":[{"id":"ITEM-1","itemData":{"author":[{"dropping-particle":"","family":"Aziz","given":"Abdaul","non-dropping-particle":"","parse-names":false,"suffix":""},{"dropping-particle":"","family":"DY","given":"","non-dropping-particle":"","parse-names":false,"suffix":""},{"dropping-particle":"","family":"Aceng","given":"","non-dropping-particle":"","parse-names":false,"suffix":""},{"dropping-particle":"","family":"Dkk","given":"","non-dropping-particle":"","parse-names":false,"suffix":""}],"edition":"cetakan ke","id":"ITEM-1","issued":{"date-parts":[["2015"]]},"publisher":"PP LP Ma’arif NU","publisher-place":"Jakarta","title":"Islam Ahlusunnah wal Jama’ah, Sejarah, Pemikiran dan Dinamika NU Di Indonesia","type":"book"},"uris":["http://www.mendeley.com/documents/?uuid=f0e25ce8-aa9c-4bb3-aa3c-d29c91887d6e"]}],"mendeley":{"formattedCitation":"(Aziz, DY, Aceng, &amp; Dkk, 2015)","plainTextFormattedCitation":"(Aziz, DY, Aceng, &amp; Dkk, 2015)","previouslyFormattedCitation":"(Aziz, DY, Aceng, &amp; Dkk, 2015)"},"properties":{"noteIndex":0},"schema":"https://github.com/citation-style-language/schema/raw/master/csl-citation.json"}</w:instrText>
        </w:r>
        <w:r w:rsidR="00D76A44" w:rsidRPr="00DD3016">
          <w:rPr>
            <w:rStyle w:val="Hyperlink"/>
            <w:rFonts w:ascii="Georgia" w:hAnsi="Georgia" w:cstheme="minorHAnsi"/>
          </w:rPr>
          <w:fldChar w:fldCharType="separate"/>
        </w:r>
        <w:r w:rsidR="00D76A44" w:rsidRPr="00DD3016">
          <w:rPr>
            <w:rStyle w:val="Hyperlink"/>
            <w:rFonts w:ascii="Georgia" w:hAnsi="Georgia" w:cstheme="minorHAnsi"/>
            <w:noProof/>
          </w:rPr>
          <w:t>(Aziz, DY, Aceng, &amp; Dkk, 2015)</w:t>
        </w:r>
        <w:r w:rsidR="00D76A44" w:rsidRPr="00DD3016">
          <w:rPr>
            <w:rStyle w:val="Hyperlink"/>
            <w:rFonts w:ascii="Georgia" w:hAnsi="Georgia" w:cstheme="minorHAnsi"/>
          </w:rPr>
          <w:fldChar w:fldCharType="end"/>
        </w:r>
      </w:hyperlink>
      <w:r w:rsidRPr="00B97A40">
        <w:rPr>
          <w:rFonts w:ascii="Georgia" w:hAnsi="Georgia" w:cstheme="minorHAnsi"/>
        </w:rPr>
        <w:t xml:space="preserve">.      </w:t>
      </w:r>
      <w:bookmarkStart w:id="5" w:name="Aziz"/>
      <w:bookmarkEnd w:id="5"/>
    </w:p>
    <w:p w:rsidR="00D76A44" w:rsidRPr="00B97A40" w:rsidRDefault="008E7C3D" w:rsidP="00D76A44">
      <w:pPr>
        <w:tabs>
          <w:tab w:val="left" w:pos="0"/>
        </w:tabs>
        <w:spacing w:after="0" w:line="276" w:lineRule="auto"/>
        <w:ind w:firstLine="567"/>
        <w:jc w:val="both"/>
        <w:rPr>
          <w:rFonts w:ascii="Georgia" w:hAnsi="Georgia" w:cstheme="minorHAnsi"/>
        </w:rPr>
      </w:pPr>
      <w:r w:rsidRPr="00B97A40">
        <w:rPr>
          <w:rFonts w:ascii="Georgia" w:hAnsi="Georgia" w:cstheme="minorHAnsi"/>
        </w:rPr>
        <w:t>Selanjutnya jika kita kaji konflik sosial yang terjadi di tanah air selama ini, lebih disebabkan karena perbedaan etnis dan keagamaan, kesalahan manajemen dalam perencanaan dan pelaksanaan pembangunan nasional. Yang paling ironis, agama yang seharusnya men</w:t>
      </w:r>
      <w:r w:rsidRPr="00B97A40">
        <w:rPr>
          <w:rFonts w:ascii="Georgia" w:hAnsi="Georgia" w:cstheme="minorHAnsi"/>
        </w:rPr>
        <w:t xml:space="preserve">jadi perekat sosial </w:t>
      </w:r>
      <w:r w:rsidRPr="00B97A40">
        <w:rPr>
          <w:rFonts w:ascii="Georgia" w:hAnsi="Georgia" w:cstheme="minorHAnsi"/>
          <w:i/>
        </w:rPr>
        <w:t>(societal glue)</w:t>
      </w:r>
      <w:r w:rsidRPr="00B97A40">
        <w:rPr>
          <w:rFonts w:ascii="Georgia" w:hAnsi="Georgia" w:cstheme="minorHAnsi"/>
        </w:rPr>
        <w:t>, justru terjebak dalam berbagai konflik. Padahal sejatinya agaman apapun, mempunyai misi suci dan agung, yakni menciptakan kedamaian universal. Agama dalam konteks mikro, diperankan secara positif-konstruktif dalam mempe</w:t>
      </w:r>
      <w:r w:rsidRPr="00B97A40">
        <w:rPr>
          <w:rFonts w:ascii="Georgia" w:hAnsi="Georgia" w:cstheme="minorHAnsi"/>
        </w:rPr>
        <w:t>rtahankan dan mengembangkan keutuhan dan kedaulatan bangsa Indonesia yang diindikasikan dengan nilai-nilai mulitkultural. Dalam upaya meminimalisir konflik dan peningkatan kualitas kehidupan bersama,  agar tidak terjadi sikap fanatik, feodalis dan fundamen</w:t>
      </w:r>
      <w:r w:rsidRPr="00B97A40">
        <w:rPr>
          <w:rFonts w:ascii="Georgia" w:hAnsi="Georgia" w:cstheme="minorHAnsi"/>
        </w:rPr>
        <w:t xml:space="preserve">talis yang lebih disebabkan karena: (1) Cara beragama masyarakat yang masih memiliki pemahaman dangkal-sempit, dipandang mempunyai nilai otoritatif dan kemutlakan dalam ber-agama, dalam istilah psikologi disebut dengan gaya hidup keagamaan otoritatif </w:t>
      </w:r>
      <w:r w:rsidRPr="00B97A40">
        <w:rPr>
          <w:rFonts w:ascii="Georgia" w:hAnsi="Georgia" w:cstheme="minorHAnsi"/>
          <w:i/>
        </w:rPr>
        <w:t>(reli</w:t>
      </w:r>
      <w:r w:rsidRPr="00B97A40">
        <w:rPr>
          <w:rFonts w:ascii="Georgia" w:hAnsi="Georgia" w:cstheme="minorHAnsi"/>
          <w:i/>
        </w:rPr>
        <w:t>gion ofauthority)</w:t>
      </w:r>
      <w:r w:rsidRPr="00B97A40">
        <w:rPr>
          <w:rFonts w:ascii="Georgia" w:hAnsi="Georgia" w:cstheme="minorHAnsi"/>
        </w:rPr>
        <w:t>; (2) Dengan sikap keber-agama-an yang berorientasi lokal-feodalistik seperti di atas, maka agama mudah dimanfaatkan untuk mem-</w:t>
      </w:r>
      <w:r w:rsidRPr="00B97A40">
        <w:rPr>
          <w:rFonts w:ascii="Georgia" w:hAnsi="Georgia" w:cstheme="minorHAnsi"/>
          <w:i/>
        </w:rPr>
        <w:t>blow up</w:t>
      </w:r>
      <w:r w:rsidRPr="00B97A40">
        <w:rPr>
          <w:rFonts w:ascii="Georgia" w:hAnsi="Georgia" w:cstheme="minorHAnsi"/>
        </w:rPr>
        <w:t xml:space="preserve"> isu-isu di luar wilayah keagamaan yang tengah mengemuka, seperti kesenjangan atau fragmentasi sosial, ya</w:t>
      </w:r>
      <w:r w:rsidRPr="00B97A40">
        <w:rPr>
          <w:rFonts w:ascii="Georgia" w:hAnsi="Georgia" w:cstheme="minorHAnsi"/>
        </w:rPr>
        <w:t>ng menyebabkan gagalnya suatu penghayatan agama yang esensial. Tindakan radikalisme dan terorisme terjadi, karena akibat manipulasi simbol-simbol agama yang dilakukan oleh pihak-pihak tertentu (oknum) yang hanya untuk kepentingan sesaat. Padahal seharusnya</w:t>
      </w:r>
      <w:r w:rsidRPr="00B97A40">
        <w:rPr>
          <w:rFonts w:ascii="Georgia" w:hAnsi="Georgia" w:cstheme="minorHAnsi"/>
        </w:rPr>
        <w:t xml:space="preserve"> agama berperan sebagai perekat dalam menata tatanan sosial yang damai, humanis dan bermartabat </w:t>
      </w:r>
      <w:r w:rsidRPr="00B97A40">
        <w:rPr>
          <w:rFonts w:ascii="Georgia" w:hAnsi="Georgia" w:cstheme="minorHAnsi"/>
        </w:rPr>
        <w:fldChar w:fldCharType="begin" w:fldLock="1"/>
      </w:r>
      <w:r w:rsidRPr="00B97A40">
        <w:rPr>
          <w:rFonts w:ascii="Georgia" w:hAnsi="Georgia" w:cstheme="minorHAnsi"/>
        </w:rPr>
        <w:instrText>ADDIN CSL_CITATION {"citationItems":[{"id":"ITEM-1","itemData":{"author":[{"dropping-particle":"","family":"Idris","given":"Muh","non-dropping-particle":"","par</w:instrText>
      </w:r>
      <w:r w:rsidRPr="00B97A40">
        <w:rPr>
          <w:rFonts w:ascii="Georgia" w:hAnsi="Georgia" w:cstheme="minorHAnsi"/>
        </w:rPr>
        <w:instrText>se-names":false,"suffix":""}],"container-title":"dalam Miqot: Jurnal Ilmu-ilmu Keislaman","id":"ITEM-1","issued":{"date-parts":[["2014"]]},"title":"Konsep Pendidikan humanis dalam pengembangan pendidikan Islam","type":"article-journal","volume":"38"},"uris</w:instrText>
      </w:r>
      <w:r w:rsidRPr="00B97A40">
        <w:rPr>
          <w:rFonts w:ascii="Georgia" w:hAnsi="Georgia" w:cstheme="minorHAnsi"/>
        </w:rPr>
        <w:instrText>":["http://www.mendeley.com/documents/?uuid=97119a20-d4f6-4fdc-90c5-12f100e14e15"]}],"mendeley":{"formattedCitation":"(Idris, 2014)","plainTextFormattedCitation":"(Idris, 2014)","previouslyFormattedCitation":"(Idris, 2014)"},"properties":{"noteIndex":0},"s</w:instrText>
      </w:r>
      <w:r w:rsidRPr="00B97A40">
        <w:rPr>
          <w:rFonts w:ascii="Georgia" w:hAnsi="Georgia" w:cstheme="minorHAnsi"/>
        </w:rPr>
        <w:instrText>chema":"https://github.com/citation-style-language/schema/raw/master/csl-citation.json"}</w:instrText>
      </w:r>
      <w:r w:rsidRPr="00B97A40">
        <w:rPr>
          <w:rFonts w:ascii="Georgia" w:hAnsi="Georgia" w:cstheme="minorHAnsi"/>
        </w:rPr>
        <w:fldChar w:fldCharType="separate"/>
      </w:r>
      <w:r w:rsidRPr="00B97A40">
        <w:rPr>
          <w:rFonts w:ascii="Georgia" w:hAnsi="Georgia" w:cstheme="minorHAnsi"/>
          <w:noProof/>
        </w:rPr>
        <w:t>(Idris, 2014)</w:t>
      </w:r>
      <w:r w:rsidRPr="00B97A40">
        <w:rPr>
          <w:rFonts w:ascii="Georgia" w:hAnsi="Georgia" w:cstheme="minorHAnsi"/>
        </w:rPr>
        <w:fldChar w:fldCharType="end"/>
      </w:r>
      <w:r w:rsidRPr="00B97A40">
        <w:rPr>
          <w:rFonts w:ascii="Georgia" w:hAnsi="Georgia" w:cstheme="minorHAnsi"/>
        </w:rPr>
        <w:t>.</w:t>
      </w:r>
    </w:p>
    <w:p w:rsidR="00CF2C1E" w:rsidRPr="00B97A40" w:rsidRDefault="008E7C3D" w:rsidP="00D76A44">
      <w:pPr>
        <w:tabs>
          <w:tab w:val="left" w:pos="0"/>
        </w:tabs>
        <w:spacing w:after="0" w:line="276" w:lineRule="auto"/>
        <w:ind w:firstLine="567"/>
        <w:jc w:val="both"/>
        <w:rPr>
          <w:rFonts w:ascii="Georgia" w:hAnsi="Georgia" w:cstheme="minorHAnsi"/>
        </w:rPr>
      </w:pPr>
      <w:r w:rsidRPr="00B97A40">
        <w:rPr>
          <w:rFonts w:ascii="Georgia" w:hAnsi="Georgia" w:cstheme="minorHAnsi"/>
        </w:rPr>
        <w:t>Dengan pemahaman ini maka tidak bisa dikatakan bahwa terorisme atau radikalisme identik dengan agama tertentu, pelaku teror atau radikalis adalah oknu</w:t>
      </w:r>
      <w:r w:rsidRPr="00B97A40">
        <w:rPr>
          <w:rFonts w:ascii="Georgia" w:hAnsi="Georgia" w:cstheme="minorHAnsi"/>
        </w:rPr>
        <w:t>m, tidak ada kaitannya dengan agama. Secara epistemology ilmu pengetahuan yang ditemukan oleh manusia bertujuan untuk mengungkap suatu fakta kebenaran dan merupakan jawaban atas problem yang dihadapi manusia, sehingga Ilmu Pengetahuan didefinisikan sebagai</w:t>
      </w:r>
      <w:r w:rsidRPr="00B97A40">
        <w:rPr>
          <w:rFonts w:ascii="Georgia" w:hAnsi="Georgia" w:cstheme="minorHAnsi"/>
        </w:rPr>
        <w:t xml:space="preserve"> usaha pemahaman manusia yang disusun dalam suatu sistem mengenai kenyataan, struktur, pembagian, bagian-bagian dan hukum-hukum tentang hal-ihwal yang diselidiki (alam, manusia dan agama) sejauh yang dapat dijangkau daya pemikiran yang dibantu melalui peng</w:t>
      </w:r>
      <w:r w:rsidRPr="00B97A40">
        <w:rPr>
          <w:rFonts w:ascii="Georgia" w:hAnsi="Georgia" w:cstheme="minorHAnsi"/>
        </w:rPr>
        <w:t xml:space="preserve">inderaan manusia, yang kebenarannya diuji secara empiris, riset dan eksperimen </w:t>
      </w:r>
      <w:hyperlink w:anchor="Anshari" w:history="1">
        <w:r w:rsidR="001776E5" w:rsidRPr="00FC32F3">
          <w:rPr>
            <w:rStyle w:val="Hyperlink"/>
            <w:rFonts w:ascii="Georgia" w:hAnsi="Georgia" w:cstheme="minorHAnsi"/>
          </w:rPr>
          <w:fldChar w:fldCharType="begin" w:fldLock="1"/>
        </w:r>
        <w:r w:rsidR="001776E5" w:rsidRPr="00FC32F3">
          <w:rPr>
            <w:rStyle w:val="Hyperlink"/>
            <w:rFonts w:ascii="Georgia" w:hAnsi="Georgia" w:cstheme="minorHAnsi"/>
          </w:rPr>
          <w:instrText>ADDIN CSL_CITATION {"citationItems":[{"id":"ITEM-1","itemData":{"author":[{"dropping-particle":"","family":"Anshari","given":"Endang Saifuddin","non-dropping-particle":"","parse-names":false,"suffix":""}],"container-title":"Filsafat dan Agama, Surabaya: Bina Ilmu","id":"ITEM-1","issued":{"date-parts":[["1987"]]},"title":"Ilmu","type":"article-journal"},"uris":["http://www.mendeley.com/documents/?uuid=56dc230f-d051-4037-b904-29b154c109b1"]}],"mendeley":{"formattedCitation":"(Anshari, 1987)","plainTextFormattedCitation":"(Anshari, 1987)","previouslyFormattedCitation":"(Anshari, 1987)"},"properties":{"noteIndex":0},"schema":"https://github.com/citation-style-language/schema/raw/master/csl-citation.json"}</w:instrText>
        </w:r>
        <w:r w:rsidR="001776E5" w:rsidRPr="00FC32F3">
          <w:rPr>
            <w:rStyle w:val="Hyperlink"/>
            <w:rFonts w:ascii="Georgia" w:hAnsi="Georgia" w:cstheme="minorHAnsi"/>
          </w:rPr>
          <w:fldChar w:fldCharType="separate"/>
        </w:r>
        <w:r w:rsidR="001776E5" w:rsidRPr="00FC32F3">
          <w:rPr>
            <w:rStyle w:val="Hyperlink"/>
            <w:rFonts w:ascii="Georgia" w:hAnsi="Georgia" w:cstheme="minorHAnsi"/>
            <w:noProof/>
          </w:rPr>
          <w:t>(Anshari, 1987)</w:t>
        </w:r>
        <w:r w:rsidR="001776E5" w:rsidRPr="00FC32F3">
          <w:rPr>
            <w:rStyle w:val="Hyperlink"/>
            <w:rFonts w:ascii="Georgia" w:hAnsi="Georgia" w:cstheme="minorHAnsi"/>
          </w:rPr>
          <w:fldChar w:fldCharType="end"/>
        </w:r>
      </w:hyperlink>
      <w:r w:rsidR="001776E5" w:rsidRPr="00B97A40">
        <w:rPr>
          <w:rFonts w:ascii="Georgia" w:hAnsi="Georgia" w:cstheme="minorHAnsi"/>
        </w:rPr>
        <w:t>.</w:t>
      </w:r>
      <w:bookmarkStart w:id="6" w:name="Anshari"/>
      <w:bookmarkEnd w:id="6"/>
    </w:p>
    <w:p w:rsidR="00CF2C1E"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rPr>
        <w:t xml:space="preserve">Ilmu Pengetahuan sebenarnya ditemukan oleh manusia secara historis karena manusia menghadapi suatu persoalan dalam kehidupannya dan ilmu pengetahuan adalah </w:t>
      </w:r>
      <w:r w:rsidRPr="00B97A40">
        <w:rPr>
          <w:rFonts w:ascii="Georgia" w:hAnsi="Georgia" w:cstheme="minorHAnsi"/>
        </w:rPr>
        <w:t>merupakan salah  satu jawabannya. Ilmu Pengetahuan diperlukan manusia agar tetap adanya harmonisasi antara manusia, alam dan Tuhan dalam satu kesatuan segitiga hubungan, baik hubungan manusia dengan manusia (interaksi), hubungan manusia dengan alam agar ek</w:t>
      </w:r>
      <w:r w:rsidRPr="00B97A40">
        <w:rPr>
          <w:rFonts w:ascii="Georgia" w:hAnsi="Georgia" w:cstheme="minorHAnsi"/>
        </w:rPr>
        <w:t xml:space="preserve">osistem tetap berjalan dan hubungan manusia dengan Tuhan dalam kerangka beribadah, yaitu dalam posisi manusia sebagai pengabdi </w:t>
      </w:r>
      <w:r w:rsidRPr="00B97A40">
        <w:rPr>
          <w:rFonts w:ascii="Georgia" w:hAnsi="Georgia" w:cstheme="minorHAnsi"/>
          <w:i/>
          <w:iCs/>
        </w:rPr>
        <w:t>(‘abdun)</w:t>
      </w:r>
      <w:r w:rsidRPr="00B97A40">
        <w:rPr>
          <w:rFonts w:ascii="Georgia" w:hAnsi="Georgia" w:cstheme="minorHAnsi"/>
        </w:rPr>
        <w:t xml:space="preserve"> maupun manusia sebagai </w:t>
      </w:r>
      <w:r w:rsidRPr="00B97A40">
        <w:rPr>
          <w:rFonts w:ascii="Georgia" w:hAnsi="Georgia" w:cstheme="minorHAnsi"/>
          <w:i/>
          <w:iCs/>
        </w:rPr>
        <w:t>khalifah</w:t>
      </w:r>
      <w:r w:rsidRPr="00B97A40">
        <w:rPr>
          <w:rFonts w:ascii="Georgia" w:hAnsi="Georgia" w:cstheme="minorHAnsi"/>
        </w:rPr>
        <w:t>. Dengan demikian secara umum ilmu pengetahuan memiliki fungsi diantaranya adalah : 1) Fu</w:t>
      </w:r>
      <w:r w:rsidRPr="00B97A40">
        <w:rPr>
          <w:rFonts w:ascii="Georgia" w:hAnsi="Georgia" w:cstheme="minorHAnsi"/>
        </w:rPr>
        <w:t xml:space="preserve">ngsi </w:t>
      </w:r>
      <w:r w:rsidRPr="00B97A40">
        <w:rPr>
          <w:rFonts w:ascii="Georgia" w:hAnsi="Georgia" w:cstheme="minorHAnsi"/>
          <w:i/>
          <w:iCs/>
        </w:rPr>
        <w:t xml:space="preserve">Deskriptif </w:t>
      </w:r>
      <w:r w:rsidRPr="00B97A40">
        <w:rPr>
          <w:rFonts w:ascii="Georgia" w:hAnsi="Georgia" w:cstheme="minorHAnsi"/>
        </w:rPr>
        <w:t xml:space="preserve">: menggambarkan, melukiskan dan memaparkan suatu obyek atau masalah sehingga mudah dipelajari oleh peneliti; 2) Fungsi Pengembangan </w:t>
      </w:r>
      <w:r w:rsidRPr="00B97A40">
        <w:rPr>
          <w:rFonts w:ascii="Georgia" w:hAnsi="Georgia" w:cstheme="minorHAnsi"/>
          <w:i/>
          <w:iCs/>
        </w:rPr>
        <w:t>(Development)</w:t>
      </w:r>
      <w:r w:rsidRPr="00B97A40">
        <w:rPr>
          <w:rFonts w:ascii="Georgia" w:hAnsi="Georgia" w:cstheme="minorHAnsi"/>
        </w:rPr>
        <w:t xml:space="preserve"> : melanjutkan hasil penemuan yang lalu </w:t>
      </w:r>
      <w:r w:rsidRPr="00B97A40">
        <w:rPr>
          <w:rFonts w:ascii="Georgia" w:hAnsi="Georgia" w:cstheme="minorHAnsi"/>
          <w:i/>
          <w:iCs/>
        </w:rPr>
        <w:t>(discovery)</w:t>
      </w:r>
      <w:r w:rsidRPr="00B97A40">
        <w:rPr>
          <w:rFonts w:ascii="Georgia" w:hAnsi="Georgia" w:cstheme="minorHAnsi"/>
        </w:rPr>
        <w:t xml:space="preserve"> dan menemukan hasil ilmu pengetahuan yang b</w:t>
      </w:r>
      <w:r w:rsidRPr="00B97A40">
        <w:rPr>
          <w:rFonts w:ascii="Georgia" w:hAnsi="Georgia" w:cstheme="minorHAnsi"/>
        </w:rPr>
        <w:t xml:space="preserve">aru (sebagai  inovasi); 3) Fungsi </w:t>
      </w:r>
      <w:r w:rsidRPr="00B97A40">
        <w:rPr>
          <w:rFonts w:ascii="Georgia" w:hAnsi="Georgia" w:cstheme="minorHAnsi"/>
          <w:i/>
          <w:iCs/>
        </w:rPr>
        <w:t>Prediksi</w:t>
      </w:r>
      <w:r w:rsidRPr="00B97A40">
        <w:rPr>
          <w:rFonts w:ascii="Georgia" w:hAnsi="Georgia" w:cstheme="minorHAnsi"/>
        </w:rPr>
        <w:t xml:space="preserve"> : menganalisa kejadian-kejadian yang mungkin terjadi sehingga manusia dapat mengantisipasi dan mengambil tindakan-tindakan yang perlu dalam usaha menghadapinya; dan 4) Fungsi Kontrol : berusaha mengendalikan peris</w:t>
      </w:r>
      <w:r w:rsidRPr="00B97A40">
        <w:rPr>
          <w:rFonts w:ascii="Georgia" w:hAnsi="Georgia" w:cstheme="minorHAnsi"/>
        </w:rPr>
        <w:t xml:space="preserve">tiwa-peristiwa yang tidak dikehendaki </w:t>
      </w:r>
      <w:hyperlink w:anchor="Anshari" w:history="1">
        <w:r w:rsidR="001776E5" w:rsidRPr="00FC32F3">
          <w:rPr>
            <w:rStyle w:val="Hyperlink"/>
            <w:rFonts w:ascii="Georgia" w:hAnsi="Georgia" w:cstheme="minorHAnsi"/>
          </w:rPr>
          <w:fldChar w:fldCharType="begin" w:fldLock="1"/>
        </w:r>
        <w:r w:rsidR="001776E5" w:rsidRPr="00FC32F3">
          <w:rPr>
            <w:rStyle w:val="Hyperlink"/>
            <w:rFonts w:ascii="Georgia" w:hAnsi="Georgia" w:cstheme="minorHAnsi"/>
          </w:rPr>
          <w:instrText>ADDIN CSL_CITATION {"citationItems":[{"id":"ITEM-1","itemData":{"author":[{"dropping-particle":"","family":"Anshari","given":"Endang Saifuddin","non-dropping-particle":"","parse-names":false,"suffix":""}],"container-title":"Filsafat dan Agama, Surabaya: Bina Ilmu","id":"ITEM-1","issued":{"date-parts":[["1987"]]},"title":"Ilmu","type":"article-journal"},"uris":["http://www.mendeley.com/documents/?uuid=56dc230f-d051-4037-b904-29b154c109b1"]}],"mendeley":{"formattedCitation":"(Anshari, 1987)","plainTextFormattedCitation":"(Anshari, 1987)","previouslyFormattedCitation":"(Anshari, 1987)"},"properties":{"noteIndex":0},"schema":"https://github.com/citation-style-language/schema/raw/master/csl-citation.json"}</w:instrText>
        </w:r>
        <w:r w:rsidR="001776E5" w:rsidRPr="00FC32F3">
          <w:rPr>
            <w:rStyle w:val="Hyperlink"/>
            <w:rFonts w:ascii="Georgia" w:hAnsi="Georgia" w:cstheme="minorHAnsi"/>
          </w:rPr>
          <w:fldChar w:fldCharType="separate"/>
        </w:r>
        <w:r w:rsidR="001776E5" w:rsidRPr="00FC32F3">
          <w:rPr>
            <w:rStyle w:val="Hyperlink"/>
            <w:rFonts w:ascii="Georgia" w:hAnsi="Georgia" w:cstheme="minorHAnsi"/>
            <w:noProof/>
          </w:rPr>
          <w:t>(Anshari, 1987)</w:t>
        </w:r>
        <w:r w:rsidR="001776E5" w:rsidRPr="00FC32F3">
          <w:rPr>
            <w:rStyle w:val="Hyperlink"/>
            <w:rFonts w:ascii="Georgia" w:hAnsi="Georgia" w:cstheme="minorHAnsi"/>
          </w:rPr>
          <w:fldChar w:fldCharType="end"/>
        </w:r>
      </w:hyperlink>
      <w:r w:rsidRPr="00B97A40">
        <w:rPr>
          <w:rFonts w:ascii="Georgia" w:hAnsi="Georgia" w:cstheme="minorHAnsi"/>
        </w:rPr>
        <w:t xml:space="preserve">. </w:t>
      </w:r>
    </w:p>
    <w:p w:rsidR="00CF2C1E" w:rsidRPr="00B97A40" w:rsidRDefault="008E7C3D" w:rsidP="00385EC4">
      <w:pPr>
        <w:tabs>
          <w:tab w:val="left" w:pos="567"/>
        </w:tabs>
        <w:spacing w:after="0" w:line="276" w:lineRule="auto"/>
        <w:jc w:val="both"/>
        <w:rPr>
          <w:rFonts w:ascii="Georgia" w:hAnsi="Georgia" w:cstheme="minorHAnsi"/>
        </w:rPr>
      </w:pPr>
      <w:r w:rsidRPr="00B97A40">
        <w:rPr>
          <w:rFonts w:ascii="Georgia" w:hAnsi="Georgia" w:cstheme="minorHAnsi"/>
        </w:rPr>
        <w:tab/>
        <w:t>Tindakan radikalisme dan terorisme yang didasarkan atas pengetahuan dan keyakinan seseorang (oknum) yang mendorong melakukan tindakan radikal dan teror. Pengetahuan seseorang dalam kajian keilmuan dapat dilihat dari tiga landas</w:t>
      </w:r>
      <w:r w:rsidRPr="00B97A40">
        <w:rPr>
          <w:rFonts w:ascii="Georgia" w:hAnsi="Georgia" w:cstheme="minorHAnsi"/>
        </w:rPr>
        <w:t>an keilmuan, yaitu apek Ontologi, Epistemologi dan Aksiologi. Ontology berkaitan dengan kajian terhadap yang “ada” yaitu obyek material kajian ilmu itu sendiri yang berupa fenomena tentang alam, manusia dan Tuhan. Karena setiap ilmuwan mengkaji obyek berbe</w:t>
      </w:r>
      <w:r w:rsidRPr="00B97A40">
        <w:rPr>
          <w:rFonts w:ascii="Georgia" w:hAnsi="Georgia" w:cstheme="minorHAnsi"/>
        </w:rPr>
        <w:t>da atau obyek yang sama tapi dengan sisi yang berbeda sesuai dengan disiplin ilmunya yang hasilnya ditemukan hal yang baru, sehingga akan melahirkan disiplin ilmu baru. Epistemologi kajian pengetahuan berkaitan dengan sumber kebenaran ilmu, cara memperoleh</w:t>
      </w:r>
      <w:r w:rsidRPr="00B97A40">
        <w:rPr>
          <w:rFonts w:ascii="Georgia" w:hAnsi="Georgia" w:cstheme="minorHAnsi"/>
        </w:rPr>
        <w:t xml:space="preserve"> pengetahuan, pendekatan dan metode yang digunakan, yang menghasilkan kebenaran suatu ilmu. Sedangkan Aksiologi berkaitan dengan nilai fungsi atau pemanfaatan dari ilmu pengetahuan itu sendiri yang dilakukan oleh subjek yaitu orang yang memiliki ilmu penge</w:t>
      </w:r>
      <w:r w:rsidRPr="00B97A40">
        <w:rPr>
          <w:rFonts w:ascii="Georgia" w:hAnsi="Georgia" w:cstheme="minorHAnsi"/>
        </w:rPr>
        <w:t xml:space="preserve">tahuan. </w:t>
      </w:r>
    </w:p>
    <w:p w:rsidR="00CF2C1E" w:rsidRPr="00B97A40" w:rsidRDefault="008E7C3D" w:rsidP="00385EC4">
      <w:pPr>
        <w:spacing w:after="0" w:line="276" w:lineRule="auto"/>
        <w:ind w:firstLine="567"/>
        <w:jc w:val="both"/>
        <w:rPr>
          <w:rFonts w:ascii="Georgia" w:hAnsi="Georgia" w:cstheme="minorHAnsi"/>
        </w:rPr>
      </w:pPr>
      <w:r w:rsidRPr="00B97A40">
        <w:rPr>
          <w:rFonts w:ascii="Georgia" w:hAnsi="Georgia" w:cstheme="minorHAnsi"/>
        </w:rPr>
        <w:t xml:space="preserve">Secara epistemology ilmu pengetahuan, baik </w:t>
      </w:r>
      <w:r w:rsidRPr="00B97A40">
        <w:rPr>
          <w:rFonts w:ascii="Georgia" w:hAnsi="Georgia" w:cstheme="minorHAnsi"/>
          <w:i/>
          <w:iCs/>
        </w:rPr>
        <w:t>Natural Sciences</w:t>
      </w:r>
      <w:r w:rsidRPr="00B97A40">
        <w:rPr>
          <w:rFonts w:ascii="Georgia" w:hAnsi="Georgia" w:cstheme="minorHAnsi"/>
        </w:rPr>
        <w:t xml:space="preserve"> (ilmu pengetahuan alam), </w:t>
      </w:r>
      <w:r w:rsidRPr="00B97A40">
        <w:rPr>
          <w:rFonts w:ascii="Georgia" w:hAnsi="Georgia" w:cstheme="minorHAnsi"/>
          <w:i/>
          <w:iCs/>
        </w:rPr>
        <w:t>Social Sciences</w:t>
      </w:r>
      <w:r w:rsidRPr="00B97A40">
        <w:rPr>
          <w:rFonts w:ascii="Georgia" w:hAnsi="Georgia" w:cstheme="minorHAnsi"/>
        </w:rPr>
        <w:t xml:space="preserve"> (Ilmu Pengetahuan Sosial) maupun Ilmu Pengetahuan Humaniora bersifat bebas nilai, artinya dalam konteks kebenaran keilmuan, maka ilmu itu tidak bi</w:t>
      </w:r>
      <w:r w:rsidRPr="00B97A40">
        <w:rPr>
          <w:rFonts w:ascii="Georgia" w:hAnsi="Georgia" w:cstheme="minorHAnsi"/>
        </w:rPr>
        <w:t>sa dinilai jelek atau salah ketika ilmu itu diterapkan dalam kehidupaan manusia, ilmu itu laksana pisau tajam yang ketika digunakan untuk kepentingan manusia, tidak bisa kemudian kita menyematkan nilai atas digunakannya pisau tadi. Tetapi secara pemanfaata</w:t>
      </w:r>
      <w:r w:rsidRPr="00B97A40">
        <w:rPr>
          <w:rFonts w:ascii="Georgia" w:hAnsi="Georgia" w:cstheme="minorHAnsi"/>
        </w:rPr>
        <w:t xml:space="preserve">n ilmu, maka ilmu pengetahuan tidak bisa bebas nilai tergantung dari pengguna ilmu (ilmuwan atau praktisi), sehingga dilihat dari sisi manusianya ilmu pengetahuan yang dikuasai oleh manusia menjadi tidak bebas nilai. </w:t>
      </w:r>
    </w:p>
    <w:p w:rsidR="00CF2C1E" w:rsidRPr="00B97A40" w:rsidRDefault="008E7C3D" w:rsidP="00385EC4">
      <w:pPr>
        <w:pStyle w:val="FootnoteText"/>
        <w:spacing w:line="276" w:lineRule="auto"/>
        <w:ind w:firstLine="567"/>
        <w:jc w:val="both"/>
        <w:rPr>
          <w:rFonts w:ascii="Georgia" w:hAnsi="Georgia" w:cstheme="minorHAnsi"/>
          <w:sz w:val="22"/>
          <w:szCs w:val="22"/>
        </w:rPr>
      </w:pPr>
      <w:r w:rsidRPr="00B97A40">
        <w:rPr>
          <w:rFonts w:ascii="Georgia" w:hAnsi="Georgia" w:cstheme="minorHAnsi"/>
          <w:sz w:val="22"/>
          <w:szCs w:val="22"/>
        </w:rPr>
        <w:t>Secara substansi ilmu pengetahuan seba</w:t>
      </w:r>
      <w:r w:rsidRPr="00B97A40">
        <w:rPr>
          <w:rFonts w:ascii="Georgia" w:hAnsi="Georgia" w:cstheme="minorHAnsi"/>
          <w:sz w:val="22"/>
          <w:szCs w:val="22"/>
        </w:rPr>
        <w:t xml:space="preserve">gai suatu kebenaran dapat dipahami dalam tiga teori yaitu (1) sesuatu dikatakan benar jika terdapat suatu pernyataan yang sesuai dengan fakta di lapangan, yang disebut sebagai </w:t>
      </w:r>
      <w:r w:rsidRPr="00B97A40">
        <w:rPr>
          <w:rFonts w:ascii="Georgia" w:hAnsi="Georgia" w:cstheme="minorHAnsi"/>
          <w:b/>
          <w:bCs/>
          <w:sz w:val="22"/>
          <w:szCs w:val="22"/>
        </w:rPr>
        <w:t>teori Korespondensi</w:t>
      </w:r>
      <w:r w:rsidRPr="00B97A40">
        <w:rPr>
          <w:rFonts w:ascii="Georgia" w:hAnsi="Georgia" w:cstheme="minorHAnsi"/>
          <w:sz w:val="22"/>
          <w:szCs w:val="22"/>
        </w:rPr>
        <w:t>;</w:t>
      </w:r>
      <w:hyperlink w:anchor="Bakhtiar" w:history="1">
        <w:r w:rsidRPr="00DD3016">
          <w:rPr>
            <w:rStyle w:val="Hyperlink"/>
            <w:rFonts w:ascii="Georgia" w:hAnsi="Georgia" w:cstheme="minorHAnsi"/>
            <w:sz w:val="22"/>
            <w:szCs w:val="22"/>
          </w:rPr>
          <w:t xml:space="preserve"> </w:t>
        </w:r>
        <w:r w:rsidR="00D76A44" w:rsidRPr="00DD3016">
          <w:rPr>
            <w:rStyle w:val="Hyperlink"/>
            <w:rFonts w:ascii="Georgia" w:hAnsi="Georgia" w:cstheme="minorHAnsi"/>
            <w:sz w:val="22"/>
            <w:szCs w:val="22"/>
          </w:rPr>
          <w:fldChar w:fldCharType="begin" w:fldLock="1"/>
        </w:r>
        <w:r w:rsidR="00D76A44" w:rsidRPr="00DD3016">
          <w:rPr>
            <w:rStyle w:val="Hyperlink"/>
            <w:rFonts w:ascii="Georgia" w:hAnsi="Georgia" w:cstheme="minorHAnsi"/>
            <w:sz w:val="22"/>
            <w:szCs w:val="22"/>
          </w:rPr>
          <w:instrText>ADDIN CSL_CITATION {"citationItems":[{"id":"ITEM-1","itemData":{"ISBN":"9794219932","author":[{"dropping-particle":"","family":"Bakhtiar","given":"Amsal","non-dropping-particle":"","parse-names":false,"suffix":""}],"id":"ITEM-1","issued":{"date-parts":[["2012"]]},"publisher":"Divisi Buku Perguruan Tinggi, PT Raja Grafindo Persada","title":"Filsafat ilmu","type":"book"},"uris":["http://www.mendeley.com/documents/?uuid=b80ddd7f-65c4-4ae8-9e4e-f0fa7ec6020e"]}],"mendeley":{"formattedCitation":"(Bakhtiar, 2012)","plainTextFormattedCitation":"(Bakhtiar, 2012)","previouslyFormattedCitation":"(Bakhtiar, 2012)"},"properties":{"noteIndex":0},"schema":"https://github.com/citation-style-language/schema/raw/master/csl-citation.json"}</w:instrText>
        </w:r>
        <w:r w:rsidR="00D76A44" w:rsidRPr="00DD3016">
          <w:rPr>
            <w:rStyle w:val="Hyperlink"/>
            <w:rFonts w:ascii="Georgia" w:hAnsi="Georgia" w:cstheme="minorHAnsi"/>
            <w:sz w:val="22"/>
            <w:szCs w:val="22"/>
          </w:rPr>
          <w:fldChar w:fldCharType="separate"/>
        </w:r>
        <w:r w:rsidR="00D76A44" w:rsidRPr="00DD3016">
          <w:rPr>
            <w:rStyle w:val="Hyperlink"/>
            <w:rFonts w:ascii="Georgia" w:hAnsi="Georgia" w:cstheme="minorHAnsi"/>
            <w:noProof/>
            <w:sz w:val="22"/>
            <w:szCs w:val="22"/>
          </w:rPr>
          <w:t>(Bakhtiar, 2012)</w:t>
        </w:r>
        <w:r w:rsidR="00D76A44" w:rsidRPr="00DD3016">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Anshari" w:history="1">
        <w:r w:rsidR="001776E5" w:rsidRPr="00FC32F3">
          <w:rPr>
            <w:rStyle w:val="Hyperlink"/>
            <w:rFonts w:ascii="Georgia" w:hAnsi="Georgia" w:cstheme="minorHAnsi"/>
            <w:sz w:val="22"/>
            <w:szCs w:val="22"/>
          </w:rPr>
          <w:fldChar w:fldCharType="begin" w:fldLock="1"/>
        </w:r>
        <w:r w:rsidR="001776E5" w:rsidRPr="00FC32F3">
          <w:rPr>
            <w:rStyle w:val="Hyperlink"/>
            <w:rFonts w:ascii="Georgia" w:hAnsi="Georgia" w:cstheme="minorHAnsi"/>
            <w:sz w:val="22"/>
            <w:szCs w:val="22"/>
          </w:rPr>
          <w:instrText>ADDIN CSL_CITATION {"citationItems":[{"id":"ITEM-1","itemData":{"author":[{"dropping-particle":"","family":"Anshari","given":"Endang Saifuddin","non-dropping-particle":"","parse-names":false,"suffix":""}],"container-title":"Filsafat dan Agama, Surabaya: Bina Ilmu","id":"ITEM-1","issued":{"date-parts":[["1987"]]},"title":"Ilmu","type":"article-journal"},"uris":["http://www.mendeley.com/documents/?uuid=56dc230f-d051-4037-b904-29b154c109b1"]}],"mendeley":{"formattedCitation":"(Anshari, 1987)","plainTextFormattedCitation":"(Anshari, 1987)","previouslyFormattedCitation":"(Anshari, 1987)"},"properties":{"noteIndex":0},"schema":"https://github.com/citation-style-language/schema/raw/master/csl-citation.json"}</w:instrText>
        </w:r>
        <w:r w:rsidR="001776E5" w:rsidRPr="00FC32F3">
          <w:rPr>
            <w:rStyle w:val="Hyperlink"/>
            <w:rFonts w:ascii="Georgia" w:hAnsi="Georgia" w:cstheme="minorHAnsi"/>
            <w:sz w:val="22"/>
            <w:szCs w:val="22"/>
          </w:rPr>
          <w:fldChar w:fldCharType="separate"/>
        </w:r>
        <w:r w:rsidR="001776E5" w:rsidRPr="00FC32F3">
          <w:rPr>
            <w:rStyle w:val="Hyperlink"/>
            <w:rFonts w:ascii="Georgia" w:hAnsi="Georgia" w:cstheme="minorHAnsi"/>
            <w:noProof/>
            <w:sz w:val="22"/>
            <w:szCs w:val="22"/>
          </w:rPr>
          <w:t>(Anshari, 1987)</w:t>
        </w:r>
        <w:r w:rsidR="001776E5" w:rsidRPr="00FC32F3">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Sumantri" w:history="1">
        <w:r w:rsidR="001776E5" w:rsidRPr="00E97BBD">
          <w:rPr>
            <w:rStyle w:val="Hyperlink"/>
            <w:rFonts w:ascii="Georgia" w:hAnsi="Georgia" w:cstheme="minorHAnsi"/>
            <w:sz w:val="22"/>
            <w:szCs w:val="22"/>
          </w:rPr>
          <w:fldChar w:fldCharType="begin" w:fldLock="1"/>
        </w:r>
        <w:r w:rsidR="001776E5" w:rsidRPr="00E97BBD">
          <w:rPr>
            <w:rStyle w:val="Hyperlink"/>
            <w:rFonts w:ascii="Georgia" w:hAnsi="Georgia" w:cstheme="minorHAnsi"/>
            <w:sz w:val="22"/>
            <w:szCs w:val="22"/>
          </w:rPr>
          <w:instrText>ADDIN CSL_CITATION {"citationItems":[{"id":"ITEM-1","itemData":{"author":[{"dropping-particle":"","family":"Sumantri","given":"Jujun S","non-dropping-particle":"","parse-names":false,"suffix":""}],"container-title":"Nuansa bekerjasama dengan Pusjarlit Press, Bandung","id":"ITEM-1","issued":{"date-parts":[["1998"]]},"title":"Penelitian Ilmiah, Kefilsafatan dan Keagamaan: Mencari Paradigma Bersama dalam Tradisi Baru Penelitian Agama Islam: Tinjauan antar Disiplin Ilmu","type":"article-journal"},"uris":["http://www.mendeley.com/documents/?uuid=80d67571-76d3-4208-a2b1-f35d93714c24"]}],"mendeley":{"formattedCitation":"(Sumantri, 1998)","plainTextFormattedCitation":"(Sumantri, 1998)","previouslyFormattedCitation":"(Sumantri, 1998)"},"properties":{"noteIndex":0},"schema":"https://github.com/citation-style-language/schema/raw/master/csl-citation.json"}</w:instrText>
        </w:r>
        <w:r w:rsidR="001776E5" w:rsidRPr="00E97BBD">
          <w:rPr>
            <w:rStyle w:val="Hyperlink"/>
            <w:rFonts w:ascii="Georgia" w:hAnsi="Georgia" w:cstheme="minorHAnsi"/>
            <w:sz w:val="22"/>
            <w:szCs w:val="22"/>
          </w:rPr>
          <w:fldChar w:fldCharType="separate"/>
        </w:r>
        <w:r w:rsidR="001776E5" w:rsidRPr="00E97BBD">
          <w:rPr>
            <w:rStyle w:val="Hyperlink"/>
            <w:rFonts w:ascii="Georgia" w:hAnsi="Georgia" w:cstheme="minorHAnsi"/>
            <w:noProof/>
            <w:sz w:val="22"/>
            <w:szCs w:val="22"/>
          </w:rPr>
          <w:t>(Sumantri, 1998)</w:t>
        </w:r>
        <w:r w:rsidR="001776E5" w:rsidRPr="00E97BBD">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bookmarkStart w:id="7" w:name="Adib"/>
      <w:r>
        <w:fldChar w:fldCharType="begin"/>
      </w:r>
      <w:r>
        <w:instrText xml:space="preserve"> HYPERLINK \l "Adib" </w:instrText>
      </w:r>
      <w:r>
        <w:fldChar w:fldCharType="separate"/>
      </w:r>
      <w:r w:rsidR="00270E0B" w:rsidRPr="00D13DF0">
        <w:rPr>
          <w:rStyle w:val="Hyperlink"/>
          <w:rFonts w:ascii="Georgia" w:hAnsi="Georgia" w:cstheme="minorHAnsi"/>
          <w:sz w:val="22"/>
          <w:szCs w:val="22"/>
        </w:rPr>
        <w:fldChar w:fldCharType="begin" w:fldLock="1"/>
      </w:r>
      <w:r w:rsidR="00270E0B" w:rsidRPr="00D13DF0">
        <w:rPr>
          <w:rStyle w:val="Hyperlink"/>
          <w:rFonts w:ascii="Georgia" w:hAnsi="Georgia" w:cstheme="minorHAnsi"/>
          <w:sz w:val="22"/>
          <w:szCs w:val="22"/>
        </w:rPr>
        <w:instrText>ADDIN CSL_CITATION {"citationItems":[{"id":"ITEM-1","itemData":{"author":[{"dropping-particle":"","family":"Adib","given":"H Mohammad","non-dropping-particle":"","parse-names":false,"suffix":""}],"id":"ITEM-1","issued":{"date-parts":[["2011"]]},"publisher":"Pustaka Pelajar","title":"Filsafat Ilmu: Ontologi, Epistemol ogi, Aksiologi, dan Logika Ilmu Pengetahuan","type":"article"},"uris":["http://www.mendeley.com/documents/?uuid=6199b901-eb5f-4070-80b9-bcdbc0132bfc"]}],"mendeley":{"formattedCitation":"(Adib, 2011)","plainTextFormattedCitation":"(Adib, 2011)","previouslyFormattedCitation":"(Adib, 2011)"},"properties":{"noteIndex":0},"schema":"https://github.com/citation-style-language/schema/raw/master/csl-citation.json"}</w:instrText>
      </w:r>
      <w:r w:rsidR="00270E0B" w:rsidRPr="00D13DF0">
        <w:rPr>
          <w:rStyle w:val="Hyperlink"/>
          <w:rFonts w:ascii="Georgia" w:hAnsi="Georgia" w:cstheme="minorHAnsi"/>
          <w:sz w:val="22"/>
          <w:szCs w:val="22"/>
        </w:rPr>
        <w:fldChar w:fldCharType="separate"/>
      </w:r>
      <w:r w:rsidR="00270E0B" w:rsidRPr="00D13DF0">
        <w:rPr>
          <w:rStyle w:val="Hyperlink"/>
          <w:rFonts w:ascii="Georgia" w:hAnsi="Georgia" w:cstheme="minorHAnsi"/>
          <w:noProof/>
          <w:sz w:val="22"/>
          <w:szCs w:val="22"/>
        </w:rPr>
        <w:t>(Adib, 2011)</w:t>
      </w:r>
      <w:r w:rsidR="00270E0B" w:rsidRPr="00D13DF0">
        <w:rPr>
          <w:rStyle w:val="Hyperlink"/>
          <w:rFonts w:ascii="Georgia" w:hAnsi="Georgia" w:cstheme="minorHAnsi"/>
          <w:sz w:val="22"/>
          <w:szCs w:val="22"/>
        </w:rPr>
        <w:fldChar w:fldCharType="end"/>
      </w:r>
      <w:bookmarkEnd w:id="7"/>
      <w:r w:rsidRPr="00D13DF0">
        <w:rPr>
          <w:rStyle w:val="Hyperlink"/>
          <w:rFonts w:ascii="Georgia" w:hAnsi="Georgia" w:cstheme="minorHAnsi"/>
          <w:sz w:val="22"/>
          <w:szCs w:val="22"/>
        </w:rPr>
        <w:t xml:space="preserve">, </w:t>
      </w:r>
      <w:r>
        <w:rPr>
          <w:rStyle w:val="Hyperlink"/>
          <w:rFonts w:ascii="Georgia" w:hAnsi="Georgia" w:cstheme="minorHAnsi"/>
          <w:sz w:val="22"/>
          <w:szCs w:val="22"/>
        </w:rPr>
        <w:fldChar w:fldCharType="end"/>
      </w:r>
      <w:r w:rsidRPr="00B97A40">
        <w:rPr>
          <w:rFonts w:ascii="Georgia" w:hAnsi="Georgia" w:cstheme="minorHAnsi"/>
          <w:sz w:val="22"/>
          <w:szCs w:val="22"/>
        </w:rPr>
        <w:t xml:space="preserve"> </w:t>
      </w:r>
      <w:hyperlink w:anchor="Fautanu" w:history="1">
        <w:r w:rsidR="00270E0B" w:rsidRPr="00DD3016">
          <w:rPr>
            <w:rStyle w:val="Hyperlink"/>
            <w:rFonts w:ascii="Georgia" w:hAnsi="Georgia" w:cstheme="minorHAnsi"/>
            <w:sz w:val="22"/>
            <w:szCs w:val="22"/>
          </w:rPr>
          <w:fldChar w:fldCharType="begin" w:fldLock="1"/>
        </w:r>
        <w:r w:rsidR="00270E0B" w:rsidRPr="00DD3016">
          <w:rPr>
            <w:rStyle w:val="Hyperlink"/>
            <w:rFonts w:ascii="Georgia" w:hAnsi="Georgia" w:cstheme="minorHAnsi"/>
            <w:sz w:val="22"/>
            <w:szCs w:val="22"/>
          </w:rPr>
          <w:instrText>ADDIN CSL_CITATION {"citationItems":[{"id":"ITEM-1","itemData":{"author":[{"dropping-particle":"","family":"Fautanu","given":"Idzam","non-dropping-particle":"","parse-names":false,"suffix":""}],"id":"ITEM-1","issued":{"date-parts":[["2012"]]},"publisher":"Referensi","title":"Filsafat Ilmu Teori dan Aplikasi","type":"article-journal"},"uris":["http://www.mendeley.com/documents/?uuid=0507c651-f0a4-4bfc-9da9-12bf94b0ba29"]}],"mendeley":{"formattedCitation":"(Fautanu, 2012)","plainTextFormattedCitation":"(Fautanu, 2012)","previouslyFormattedCitation":"(Fautanu, 2012)"},"properties":{"noteIndex":0},"schema":"https://github.com/citation-style-language/schema/raw/master/csl-citation.json"}</w:instrText>
        </w:r>
        <w:r w:rsidR="00270E0B" w:rsidRPr="00DD3016">
          <w:rPr>
            <w:rStyle w:val="Hyperlink"/>
            <w:rFonts w:ascii="Georgia" w:hAnsi="Georgia" w:cstheme="minorHAnsi"/>
            <w:sz w:val="22"/>
            <w:szCs w:val="22"/>
          </w:rPr>
          <w:fldChar w:fldCharType="separate"/>
        </w:r>
        <w:r w:rsidR="00270E0B" w:rsidRPr="00DD3016">
          <w:rPr>
            <w:rStyle w:val="Hyperlink"/>
            <w:rFonts w:ascii="Georgia" w:hAnsi="Georgia" w:cstheme="minorHAnsi"/>
            <w:noProof/>
            <w:sz w:val="22"/>
            <w:szCs w:val="22"/>
          </w:rPr>
          <w:t>(</w:t>
        </w:r>
        <w:bookmarkStart w:id="8" w:name="Fautanu"/>
        <w:r w:rsidR="00270E0B" w:rsidRPr="00DD3016">
          <w:rPr>
            <w:rStyle w:val="Hyperlink"/>
            <w:rFonts w:ascii="Georgia" w:hAnsi="Georgia" w:cstheme="minorHAnsi"/>
            <w:noProof/>
            <w:sz w:val="22"/>
            <w:szCs w:val="22"/>
          </w:rPr>
          <w:t>Fautanu</w:t>
        </w:r>
        <w:bookmarkEnd w:id="8"/>
        <w:r w:rsidR="00270E0B" w:rsidRPr="00DD3016">
          <w:rPr>
            <w:rStyle w:val="Hyperlink"/>
            <w:rFonts w:ascii="Georgia" w:hAnsi="Georgia" w:cstheme="minorHAnsi"/>
            <w:noProof/>
            <w:sz w:val="22"/>
            <w:szCs w:val="22"/>
          </w:rPr>
          <w:t>, 2012)</w:t>
        </w:r>
        <w:r w:rsidR="00270E0B" w:rsidRPr="00DD3016">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Atmadja" w:history="1">
        <w:r w:rsidR="00C447F9" w:rsidRPr="0083023F">
          <w:rPr>
            <w:rStyle w:val="Hyperlink"/>
            <w:rFonts w:ascii="Georgia" w:hAnsi="Georgia" w:cstheme="minorHAnsi"/>
            <w:sz w:val="22"/>
            <w:szCs w:val="22"/>
          </w:rPr>
          <w:fldChar w:fldCharType="begin" w:fldLock="1"/>
        </w:r>
        <w:r w:rsidR="00C447F9" w:rsidRPr="0083023F">
          <w:rPr>
            <w:rStyle w:val="Hyperlink"/>
            <w:rFonts w:ascii="Georgia" w:hAnsi="Georgia" w:cstheme="minorHAnsi"/>
            <w:sz w:val="22"/>
            <w:szCs w:val="22"/>
          </w:rPr>
          <w:instrText>ADDIN CSL_CITATION {"citationItems":[{"id":"ITEM-1","itemData":{"author":[{"dropping-particle":"","family":"Atmadja","given":"I","non-dropping-particle":"","parse-names":false,"suffix":""},{"dropping-particle":"","family":"Gede","given":"Dewa","non-dropping-particle":"","parse-names":false,"suffix":""}],"container-title":"Malang: Madani","id":"ITEM-1","issued":{"date-parts":[["2014"]]},"title":"Sudarsono, dkk, Filsafat Ilmu: dari Pohon Pengetahuan Sampai Karakter Keilmuan Ilmu Hukum","type":"article-journal"},"uris":["http://www.mendeley.com/documents/?uuid=52281750-7080-4716-bb81-6982abd6bc87"]}],"mendeley":{"formattedCitation":"(Atmadja &amp; Gede, 2014)","plainTextFormattedCitation":"(Atmadja &amp; Gede, 2014)","previouslyFormattedCitation":"(Atmadja &amp; Gede, 2014)"},"properties":{"noteIndex":0},"schema":"https://github.com/citation-style-language/schema/raw/master/csl-citation.json"}</w:instrText>
        </w:r>
        <w:r w:rsidR="00C447F9" w:rsidRPr="0083023F">
          <w:rPr>
            <w:rStyle w:val="Hyperlink"/>
            <w:rFonts w:ascii="Georgia" w:hAnsi="Georgia" w:cstheme="minorHAnsi"/>
            <w:sz w:val="22"/>
            <w:szCs w:val="22"/>
          </w:rPr>
          <w:fldChar w:fldCharType="separate"/>
        </w:r>
        <w:r w:rsidR="00C447F9" w:rsidRPr="0083023F">
          <w:rPr>
            <w:rStyle w:val="Hyperlink"/>
            <w:rFonts w:ascii="Georgia" w:hAnsi="Georgia" w:cstheme="minorHAnsi"/>
            <w:noProof/>
            <w:sz w:val="22"/>
            <w:szCs w:val="22"/>
          </w:rPr>
          <w:t>(</w:t>
        </w:r>
        <w:bookmarkStart w:id="9" w:name="Atmadja"/>
        <w:r w:rsidR="00C447F9" w:rsidRPr="0083023F">
          <w:rPr>
            <w:rStyle w:val="Hyperlink"/>
            <w:rFonts w:ascii="Georgia" w:hAnsi="Georgia" w:cstheme="minorHAnsi"/>
            <w:noProof/>
            <w:sz w:val="22"/>
            <w:szCs w:val="22"/>
          </w:rPr>
          <w:t>Atmadja</w:t>
        </w:r>
        <w:bookmarkEnd w:id="9"/>
        <w:r w:rsidR="00C447F9" w:rsidRPr="0083023F">
          <w:rPr>
            <w:rStyle w:val="Hyperlink"/>
            <w:rFonts w:ascii="Georgia" w:hAnsi="Georgia" w:cstheme="minorHAnsi"/>
            <w:noProof/>
            <w:sz w:val="22"/>
            <w:szCs w:val="22"/>
          </w:rPr>
          <w:t xml:space="preserve"> &amp; Gede, 2014)</w:t>
        </w:r>
        <w:r w:rsidR="00C447F9" w:rsidRPr="0083023F">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bookmarkStart w:id="10" w:name="Zaprulkhan"/>
      <w:r>
        <w:fldChar w:fldCharType="begin"/>
      </w:r>
      <w:r>
        <w:instrText xml:space="preserve"> HYPERLINK \l "Zaprulkhan" </w:instrText>
      </w:r>
      <w:r>
        <w:fldChar w:fldCharType="separate"/>
      </w:r>
      <w:r w:rsidR="00C447F9" w:rsidRPr="00E97BBD">
        <w:rPr>
          <w:rStyle w:val="Hyperlink"/>
          <w:rFonts w:ascii="Georgia" w:hAnsi="Georgia" w:cstheme="minorHAnsi"/>
          <w:sz w:val="22"/>
          <w:szCs w:val="22"/>
        </w:rPr>
        <w:fldChar w:fldCharType="begin" w:fldLock="1"/>
      </w:r>
      <w:r w:rsidR="00C355DA" w:rsidRPr="00E97BBD">
        <w:rPr>
          <w:rStyle w:val="Hyperlink"/>
          <w:rFonts w:ascii="Georgia" w:hAnsi="Georgia" w:cstheme="minorHAnsi"/>
          <w:sz w:val="22"/>
          <w:szCs w:val="22"/>
        </w:rPr>
        <w:instrText>ADDIN CSL_CITATION {"citationItems":[{"id":"ITEM-1","itemData":{"author":[{"dropping-particle":"","family":"Zaprulkhan","given":"Filsafat Ilmu","non-dropping-particle":"","parse-names":false,"suffix":""}],"container-title":"Jakarta: PT. Raja Grafindo Persada","id":"ITEM-1","issued":{"date-parts":[["2016"]]},"title":"Sebuah Analisis Kontemporer","type":"article-journal"},"uris":["http://www.mendeley.com/documents/?uuid=dd714b4d-dbf6-4bdd-b70f-384305af0ca0"]}],"mendeley":{"formattedCitation":"(Zaprulkhan, 2016)","plainTextFormattedCitation":"(Zaprulkhan, 2016)","previouslyFormattedCitation":"(Zaprulkhan, 2016)"},"properties":{"noteIndex":0},"schema":"https://github.com/citation-style-language/schema/raw/master/csl-citation.json"}</w:instrText>
      </w:r>
      <w:r w:rsidR="00C447F9" w:rsidRPr="00E97BBD">
        <w:rPr>
          <w:rStyle w:val="Hyperlink"/>
          <w:rFonts w:ascii="Georgia" w:hAnsi="Georgia" w:cstheme="minorHAnsi"/>
          <w:sz w:val="22"/>
          <w:szCs w:val="22"/>
        </w:rPr>
        <w:fldChar w:fldCharType="separate"/>
      </w:r>
      <w:r w:rsidR="00C447F9" w:rsidRPr="00E97BBD">
        <w:rPr>
          <w:rStyle w:val="Hyperlink"/>
          <w:rFonts w:ascii="Georgia" w:hAnsi="Georgia" w:cstheme="minorHAnsi"/>
          <w:noProof/>
          <w:sz w:val="22"/>
          <w:szCs w:val="22"/>
        </w:rPr>
        <w:t>(Zaprulkhan, 2016)</w:t>
      </w:r>
      <w:r w:rsidR="00C447F9" w:rsidRPr="00E97BBD">
        <w:rPr>
          <w:rStyle w:val="Hyperlink"/>
          <w:rFonts w:ascii="Georgia" w:hAnsi="Georgia" w:cstheme="minorHAnsi"/>
          <w:sz w:val="22"/>
          <w:szCs w:val="22"/>
        </w:rPr>
        <w:fldChar w:fldCharType="end"/>
      </w:r>
      <w:bookmarkEnd w:id="10"/>
      <w:r>
        <w:rPr>
          <w:rStyle w:val="Hyperlink"/>
          <w:rFonts w:ascii="Georgia" w:hAnsi="Georgia" w:cstheme="minorHAnsi"/>
          <w:sz w:val="22"/>
          <w:szCs w:val="22"/>
        </w:rPr>
        <w:fldChar w:fldCharType="end"/>
      </w:r>
      <w:r w:rsidRPr="00B97A40">
        <w:rPr>
          <w:rFonts w:ascii="Georgia" w:hAnsi="Georgia" w:cstheme="minorHAnsi"/>
          <w:sz w:val="22"/>
          <w:szCs w:val="22"/>
        </w:rPr>
        <w:t xml:space="preserve">, </w:t>
      </w:r>
      <w:hyperlink w:anchor="Adib" w:history="1">
        <w:r w:rsidR="00C355DA" w:rsidRPr="00C34AA8">
          <w:rPr>
            <w:rStyle w:val="Hyperlink"/>
            <w:rFonts w:ascii="Georgia" w:hAnsi="Georgia" w:cstheme="minorHAnsi"/>
            <w:sz w:val="22"/>
            <w:szCs w:val="22"/>
          </w:rPr>
          <w:fldChar w:fldCharType="begin" w:fldLock="1"/>
        </w:r>
        <w:r w:rsidR="00C355DA" w:rsidRPr="00C34AA8">
          <w:rPr>
            <w:rStyle w:val="Hyperlink"/>
            <w:rFonts w:ascii="Georgia" w:hAnsi="Georgia" w:cstheme="minorHAnsi"/>
            <w:sz w:val="22"/>
            <w:szCs w:val="22"/>
          </w:rPr>
          <w:instrText>ADDIN CSL_CITATION {"citationItems":[{"id":"ITEM-1","itemData":{"author":[{"dropping-particle":"","family":"Anas","given":"Mohamad","non-dropping-particle":"","parse-names":false,"suffix":""},{"dropping-particle":"","family":"Dkk","given":"","non-dropping-particle":"","parse-names":false,"suffix":""}],"edition":"cetakan pe","id":"ITEM-1","issued":{"date-parts":[["2018"]]},"publisher":"PT Rosda Karya","publisher-place":"Bandung","title":"Filsafat Ilmu, Orientasi Ontologis, Epistemologis dan Aksioloogis Keilmuan","type":"book"},"uris":["http://www.mendeley.com/documents/?uuid=37edce86-f9ee-4569-84c3-9b507a8495df"]}],"mendeley":{"formattedCitation":"(Anas &amp; Dkk, 2018)","plainTextFormattedCitation":"(Anas &amp; Dkk, 2018)","previouslyFormattedCitation":"(Anas &amp; Dkk, 2018)"},"properties":{"noteIndex":0},"schema":"https://github.com/citation-style-language/schema/raw/master/csl-citation.json"}</w:instrText>
        </w:r>
        <w:r w:rsidR="00C355DA" w:rsidRPr="00C34AA8">
          <w:rPr>
            <w:rStyle w:val="Hyperlink"/>
            <w:rFonts w:ascii="Georgia" w:hAnsi="Georgia" w:cstheme="minorHAnsi"/>
            <w:sz w:val="22"/>
            <w:szCs w:val="22"/>
          </w:rPr>
          <w:fldChar w:fldCharType="separate"/>
        </w:r>
        <w:r w:rsidR="00C355DA" w:rsidRPr="00C34AA8">
          <w:rPr>
            <w:rStyle w:val="Hyperlink"/>
            <w:rFonts w:ascii="Georgia" w:hAnsi="Georgia" w:cstheme="minorHAnsi"/>
            <w:noProof/>
            <w:sz w:val="22"/>
            <w:szCs w:val="22"/>
          </w:rPr>
          <w:t>(Anas &amp; Dkk, 2018)</w:t>
        </w:r>
        <w:r w:rsidR="00C355DA" w:rsidRPr="00C34AA8">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Endraswara" w:history="1">
        <w:r w:rsidR="00C355DA" w:rsidRPr="00DD3016">
          <w:rPr>
            <w:rStyle w:val="Hyperlink"/>
            <w:rFonts w:ascii="Georgia" w:hAnsi="Georgia" w:cstheme="minorHAnsi"/>
            <w:sz w:val="22"/>
            <w:szCs w:val="22"/>
          </w:rPr>
          <w:fldChar w:fldCharType="begin" w:fldLock="1"/>
        </w:r>
        <w:r w:rsidR="00C355DA" w:rsidRPr="00DD3016">
          <w:rPr>
            <w:rStyle w:val="Hyperlink"/>
            <w:rFonts w:ascii="Georgia" w:hAnsi="Georgia" w:cstheme="minorHAnsi"/>
            <w:sz w:val="22"/>
            <w:szCs w:val="22"/>
          </w:rPr>
          <w:instrText>ADDIN CSL_CITATION {"citationItems":[{"id":"ITEM-1","itemData":{"author":[{"dropping-particle":"","family":"Endraswara","given":"Suwardi","non-dropping-particle":"","parse-names":false,"suffix":""}],"container-title":"Yogyakarta: Caps","id":"ITEM-1","issued":{"date-parts":[["2012"]]},"title":"Filsafat ilmu: Konsep, sejarah, dan pengembangan metode ilmiah","type":"article-journal"},"uris":["http://www.mendeley.com/documents/?uuid=1f1b7bd6-a3bd-4236-a759-1e2e7468c0f0"]}],"mendeley":{"formattedCitation":"(Endraswara, 2012)","plainTextFormattedCitation":"(Endraswara, 2012)","previouslyFormattedCitation":"(Endraswara, 2012)"},"properties":{"noteIndex":0},"schema":"https://github.com/citation-style-language/schema/raw/master/csl-citation.json"}</w:instrText>
        </w:r>
        <w:r w:rsidR="00C355DA" w:rsidRPr="00DD3016">
          <w:rPr>
            <w:rStyle w:val="Hyperlink"/>
            <w:rFonts w:ascii="Georgia" w:hAnsi="Georgia" w:cstheme="minorHAnsi"/>
            <w:sz w:val="22"/>
            <w:szCs w:val="22"/>
          </w:rPr>
          <w:fldChar w:fldCharType="separate"/>
        </w:r>
        <w:r w:rsidR="00C355DA" w:rsidRPr="00DD3016">
          <w:rPr>
            <w:rStyle w:val="Hyperlink"/>
            <w:rFonts w:ascii="Georgia" w:hAnsi="Georgia" w:cstheme="minorHAnsi"/>
            <w:noProof/>
            <w:sz w:val="22"/>
            <w:szCs w:val="22"/>
          </w:rPr>
          <w:t>(</w:t>
        </w:r>
        <w:bookmarkStart w:id="11" w:name="Bakhtiar"/>
        <w:bookmarkStart w:id="12" w:name="Endraswara"/>
        <w:r w:rsidR="00C355DA" w:rsidRPr="00DD3016">
          <w:rPr>
            <w:rStyle w:val="Hyperlink"/>
            <w:rFonts w:ascii="Georgia" w:hAnsi="Georgia" w:cstheme="minorHAnsi"/>
            <w:noProof/>
            <w:sz w:val="22"/>
            <w:szCs w:val="22"/>
          </w:rPr>
          <w:t>Endraswara</w:t>
        </w:r>
        <w:bookmarkEnd w:id="11"/>
        <w:bookmarkEnd w:id="12"/>
        <w:r w:rsidR="00C355DA" w:rsidRPr="00DD3016">
          <w:rPr>
            <w:rStyle w:val="Hyperlink"/>
            <w:rFonts w:ascii="Georgia" w:hAnsi="Georgia" w:cstheme="minorHAnsi"/>
            <w:noProof/>
            <w:sz w:val="22"/>
            <w:szCs w:val="22"/>
          </w:rPr>
          <w:t>, 2012)</w:t>
        </w:r>
        <w:r w:rsidR="00C355DA" w:rsidRPr="00DD3016">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dan </w:t>
      </w:r>
      <w:hyperlink w:anchor="Latif" w:history="1">
        <w:r w:rsidR="002A6C7C" w:rsidRPr="005609DC">
          <w:rPr>
            <w:rStyle w:val="Hyperlink"/>
            <w:rFonts w:ascii="Georgia" w:hAnsi="Georgia" w:cstheme="minorHAnsi"/>
            <w:sz w:val="22"/>
            <w:szCs w:val="22"/>
          </w:rPr>
          <w:fldChar w:fldCharType="begin" w:fldLock="1"/>
        </w:r>
        <w:r w:rsidR="002A6C7C" w:rsidRPr="005609DC">
          <w:rPr>
            <w:rStyle w:val="Hyperlink"/>
            <w:rFonts w:ascii="Georgia" w:hAnsi="Georgia" w:cstheme="minorHAnsi"/>
            <w:sz w:val="22"/>
            <w:szCs w:val="22"/>
          </w:rPr>
          <w:instrText>ADDIN CSL_CITATION {"citationItems":[{"id":"ITEM-1","itemData":{"ISSN":"6027985682","author":[{"dropping-particle":"","family":"Latif","given":"Mukhtar","non-dropping-particle":"","parse-names":false,"suffix":""}],"id":"ITEM-1","issued":{"date-parts":[["2020"]]},"publisher":"Kencana Prenada Media Group","title":"Orientasi ke arah pemahaman filsafat ilmu","type":"article-journal"},"uris":["http://www.mendeley.com/documents/?uuid=6df75da6-3b23-4956-a8aa-c2a235bd84e6"]}],"mendeley":{"formattedCitation":"(Latif, 2020)","plainTextFormattedCitation":"(Latif, 2020)","previouslyFormattedCitation":"(Latif, 2020)"},"properties":{"noteIndex":0},"schema":"https://github.com/citation-style-language/schema/raw/master/csl-citation.json"}</w:instrText>
        </w:r>
        <w:r w:rsidR="002A6C7C" w:rsidRPr="005609DC">
          <w:rPr>
            <w:rStyle w:val="Hyperlink"/>
            <w:rFonts w:ascii="Georgia" w:hAnsi="Georgia" w:cstheme="minorHAnsi"/>
            <w:sz w:val="22"/>
            <w:szCs w:val="22"/>
          </w:rPr>
          <w:fldChar w:fldCharType="separate"/>
        </w:r>
        <w:r w:rsidR="002A6C7C" w:rsidRPr="005609DC">
          <w:rPr>
            <w:rStyle w:val="Hyperlink"/>
            <w:rFonts w:ascii="Georgia" w:hAnsi="Georgia" w:cstheme="minorHAnsi"/>
            <w:noProof/>
            <w:sz w:val="22"/>
            <w:szCs w:val="22"/>
          </w:rPr>
          <w:t>(</w:t>
        </w:r>
        <w:bookmarkStart w:id="13" w:name="Latif"/>
        <w:r w:rsidR="002A6C7C" w:rsidRPr="005609DC">
          <w:rPr>
            <w:rStyle w:val="Hyperlink"/>
            <w:rFonts w:ascii="Georgia" w:hAnsi="Georgia" w:cstheme="minorHAnsi"/>
            <w:noProof/>
            <w:sz w:val="22"/>
            <w:szCs w:val="22"/>
          </w:rPr>
          <w:t>Latif</w:t>
        </w:r>
        <w:bookmarkEnd w:id="13"/>
        <w:r w:rsidR="002A6C7C" w:rsidRPr="005609DC">
          <w:rPr>
            <w:rStyle w:val="Hyperlink"/>
            <w:rFonts w:ascii="Georgia" w:hAnsi="Georgia" w:cstheme="minorHAnsi"/>
            <w:noProof/>
            <w:sz w:val="22"/>
            <w:szCs w:val="22"/>
          </w:rPr>
          <w:t>, 2020)</w:t>
        </w:r>
        <w:r w:rsidR="002A6C7C" w:rsidRPr="005609DC">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(2) </w:t>
      </w:r>
      <w:r w:rsidRPr="00B97A40">
        <w:rPr>
          <w:rFonts w:ascii="Georgia" w:hAnsi="Georgia" w:cstheme="minorHAnsi"/>
          <w:b/>
          <w:bCs/>
          <w:sz w:val="22"/>
          <w:szCs w:val="22"/>
        </w:rPr>
        <w:t>T</w:t>
      </w:r>
      <w:r w:rsidRPr="00B97A40">
        <w:rPr>
          <w:rFonts w:ascii="Georgia" w:hAnsi="Georgia" w:cstheme="minorHAnsi"/>
          <w:b/>
          <w:bCs/>
          <w:sz w:val="22"/>
          <w:szCs w:val="22"/>
        </w:rPr>
        <w:t>eori Koherensi atau Konsistensi,</w:t>
      </w:r>
      <w:r w:rsidRPr="00B97A40">
        <w:rPr>
          <w:rFonts w:ascii="Georgia" w:hAnsi="Georgia" w:cstheme="minorHAnsi"/>
          <w:sz w:val="22"/>
          <w:szCs w:val="22"/>
        </w:rPr>
        <w:t xml:space="preserve"> yaitu suatu pernyataan yang saling berhubungan (koheren) antara putusan yang baru dengan putusan-putusan lainnya yang telah diketahui dan secara sepakat telah dakui kebenarannya terlebih dahulu </w:t>
      </w:r>
      <w:hyperlink w:anchor="Anshari" w:history="1">
        <w:r w:rsidR="001776E5" w:rsidRPr="00FC32F3">
          <w:rPr>
            <w:rStyle w:val="Hyperlink"/>
            <w:rFonts w:ascii="Georgia" w:hAnsi="Georgia" w:cstheme="minorHAnsi"/>
            <w:sz w:val="22"/>
            <w:szCs w:val="22"/>
          </w:rPr>
          <w:fldChar w:fldCharType="begin" w:fldLock="1"/>
        </w:r>
        <w:r w:rsidR="004C4975" w:rsidRPr="00FC32F3">
          <w:rPr>
            <w:rStyle w:val="Hyperlink"/>
            <w:rFonts w:ascii="Georgia" w:hAnsi="Georgia" w:cstheme="minorHAnsi"/>
            <w:sz w:val="22"/>
            <w:szCs w:val="22"/>
          </w:rPr>
          <w:instrText>ADDIN CSL_CITATION {"citationItems":[{"id":"ITEM-1","itemData":{"author":[{"dropping-particle":"","family":"Anshari","given":"Endang Saifuddin","non-dropping-particle":"","parse-names":false,"suffix":""}],"container-title":"Filsafat dan Agama, Surabaya: Bina Ilmu","id":"ITEM-1","issued":{"date-parts":[["1987"]]},"title":"Ilmu","type":"article-journal"},"uris":["http://www.mendeley.com/documents/?uuid=56dc230f-d051-4037-b904-29b154c109b1"]}],"mendeley":{"formattedCitation":"(Anshari, 1987)","plainTextFormattedCitation":"(Anshari, 1987)","previouslyFormattedCitation":"(Anshari, 1987)"},"properties":{"noteIndex":0},"schema":"https://github.com/citation-style-language/schema/raw/master/csl-citation.json"}</w:instrText>
        </w:r>
        <w:r w:rsidR="001776E5" w:rsidRPr="00FC32F3">
          <w:rPr>
            <w:rStyle w:val="Hyperlink"/>
            <w:rFonts w:ascii="Georgia" w:hAnsi="Georgia" w:cstheme="minorHAnsi"/>
            <w:sz w:val="22"/>
            <w:szCs w:val="22"/>
          </w:rPr>
          <w:fldChar w:fldCharType="separate"/>
        </w:r>
        <w:r w:rsidR="001776E5" w:rsidRPr="00FC32F3">
          <w:rPr>
            <w:rStyle w:val="Hyperlink"/>
            <w:rFonts w:ascii="Georgia" w:hAnsi="Georgia" w:cstheme="minorHAnsi"/>
            <w:noProof/>
            <w:sz w:val="22"/>
            <w:szCs w:val="22"/>
          </w:rPr>
          <w:t>(Anshari, 1987)</w:t>
        </w:r>
        <w:r w:rsidR="001776E5" w:rsidRPr="00FC32F3">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Bakhtiar" w:history="1">
        <w:r w:rsidR="00D76A44" w:rsidRPr="00DD3016">
          <w:rPr>
            <w:rStyle w:val="Hyperlink"/>
            <w:rFonts w:ascii="Georgia" w:hAnsi="Georgia" w:cstheme="minorHAnsi"/>
            <w:sz w:val="22"/>
            <w:szCs w:val="22"/>
          </w:rPr>
          <w:fldChar w:fldCharType="begin" w:fldLock="1"/>
        </w:r>
        <w:r w:rsidR="00D76A44" w:rsidRPr="00DD3016">
          <w:rPr>
            <w:rStyle w:val="Hyperlink"/>
            <w:rFonts w:ascii="Georgia" w:hAnsi="Georgia" w:cstheme="minorHAnsi"/>
            <w:sz w:val="22"/>
            <w:szCs w:val="22"/>
          </w:rPr>
          <w:instrText>ADDIN CSL_CITATION {"citationItems":[{"id":"ITEM-1","itemData":{"ISBN":"9794219932","author":[{"dropping-particle":"","family":"Bakhtiar","given":"Amsal","non-dropping-particle":"","parse-names":false,"suffix":""}],"id":"ITEM-1","issued":{"date-parts":[["2012"]]},"publisher":"Divisi Buku Perguruan Tinggi, PT Raja Grafindo Persada","title":"Filsafat ilmu","type":"book"},"uris":["http://www.mendeley.com/documents/?uuid=b80ddd7f-65c4-4ae8-9e4e-f0fa7ec6020e"]}],"mendeley":{"formattedCitation":"(Bakhtiar, 2012)","plainTextFormattedCitation":"(Bakhtiar, 2012)","previouslyFormattedCitation":"(Bakhtiar, 2012)"},"properties":{"noteIndex":0},"schema":"https://github.com/citation-style-language/schema/raw/master/csl-citation.json"}</w:instrText>
        </w:r>
        <w:r w:rsidR="00D76A44" w:rsidRPr="00DD3016">
          <w:rPr>
            <w:rStyle w:val="Hyperlink"/>
            <w:rFonts w:ascii="Georgia" w:hAnsi="Georgia" w:cstheme="minorHAnsi"/>
            <w:sz w:val="22"/>
            <w:szCs w:val="22"/>
          </w:rPr>
          <w:fldChar w:fldCharType="separate"/>
        </w:r>
        <w:r w:rsidR="00D76A44" w:rsidRPr="00DD3016">
          <w:rPr>
            <w:rStyle w:val="Hyperlink"/>
            <w:rFonts w:ascii="Georgia" w:hAnsi="Georgia" w:cstheme="minorHAnsi"/>
            <w:noProof/>
            <w:sz w:val="22"/>
            <w:szCs w:val="22"/>
          </w:rPr>
          <w:t>(Bakhtiar, 2012)</w:t>
        </w:r>
        <w:r w:rsidR="00D76A44" w:rsidRPr="00DD3016">
          <w:rPr>
            <w:rStyle w:val="Hyperlink"/>
            <w:rFonts w:ascii="Georgia" w:hAnsi="Georgia" w:cstheme="minorHAnsi"/>
            <w:sz w:val="22"/>
            <w:szCs w:val="22"/>
          </w:rPr>
          <w:fldChar w:fldCharType="end"/>
        </w:r>
      </w:hyperlink>
      <w:r w:rsidR="00D76A44" w:rsidRPr="00B97A40">
        <w:rPr>
          <w:rFonts w:ascii="Georgia" w:hAnsi="Georgia" w:cstheme="minorHAnsi"/>
          <w:sz w:val="22"/>
          <w:szCs w:val="22"/>
          <w:lang w:val="en-US"/>
        </w:rPr>
        <w:t xml:space="preserve">, </w:t>
      </w:r>
      <w:r w:rsidR="001776E5" w:rsidRPr="00B97A40">
        <w:rPr>
          <w:rFonts w:ascii="Georgia" w:hAnsi="Georgia" w:cstheme="minorHAnsi"/>
          <w:sz w:val="22"/>
          <w:szCs w:val="22"/>
        </w:rPr>
        <w:fldChar w:fldCharType="begin" w:fldLock="1"/>
      </w:r>
      <w:r w:rsidR="001776E5" w:rsidRPr="00B97A40">
        <w:rPr>
          <w:rFonts w:ascii="Georgia" w:hAnsi="Georgia" w:cstheme="minorHAnsi"/>
          <w:sz w:val="22"/>
          <w:szCs w:val="22"/>
        </w:rPr>
        <w:instrText>ADDIN CSL_CITATION {"citationItems":[{"id":"ITEM-1","itemData":{"author":[{"dropping-particle":"","family":"Sumantri","given":"Jujun S","non-dropping-particle":"","parse-names":false,"suffix":""}],"container-title":"Nuansa bekerjasama dengan Pusjarlit Press, Bandung","id":"ITEM-1","issued":{"date-parts":[["1998"]]},"title":"Penelitian Ilmiah, Kefilsafatan dan Keagamaan: Mencari Paradigma Bersama dalam Tradisi Baru Penelitian Agama Islam: Tinjauan antar Disiplin Ilmu","type":"article-journal"},"uris":["http://www.mendeley.com/documents/?uuid=80d67571-76d3-4208-a2b1-f35d93714c24"]}],"mendeley":{"formattedCitation":"(Sumantri, 1998)","plainTextFormattedCitation":"(Sumantri, 1998)","previouslyFormattedCitation":"(Sumantri, 1998)"},"properties":{"noteIndex":0},"schema":"https://github.com/citation-style-language/schema/raw/master/csl-citation.json"}</w:instrText>
      </w:r>
      <w:r w:rsidR="001776E5" w:rsidRPr="00B97A40">
        <w:rPr>
          <w:rFonts w:ascii="Georgia" w:hAnsi="Georgia" w:cstheme="minorHAnsi"/>
          <w:sz w:val="22"/>
          <w:szCs w:val="22"/>
        </w:rPr>
        <w:fldChar w:fldCharType="separate"/>
      </w:r>
      <w:r w:rsidR="001776E5" w:rsidRPr="00B97A40">
        <w:rPr>
          <w:rFonts w:ascii="Georgia" w:hAnsi="Georgia" w:cstheme="minorHAnsi"/>
          <w:noProof/>
          <w:sz w:val="22"/>
          <w:szCs w:val="22"/>
        </w:rPr>
        <w:t>(Sumantri, 1998)</w:t>
      </w:r>
      <w:r w:rsidR="001776E5" w:rsidRPr="00B97A40">
        <w:rPr>
          <w:rFonts w:ascii="Georgia" w:hAnsi="Georgia" w:cstheme="minorHAnsi"/>
          <w:sz w:val="22"/>
          <w:szCs w:val="22"/>
        </w:rPr>
        <w:fldChar w:fldCharType="end"/>
      </w:r>
      <w:r w:rsidRPr="00B97A40">
        <w:rPr>
          <w:rFonts w:ascii="Georgia" w:hAnsi="Georgia" w:cstheme="minorHAnsi"/>
          <w:sz w:val="22"/>
          <w:szCs w:val="22"/>
        </w:rPr>
        <w:t xml:space="preserve">, </w:t>
      </w:r>
      <w:hyperlink w:anchor="Adib" w:history="1">
        <w:r w:rsidR="00270E0B" w:rsidRPr="00C34AA8">
          <w:rPr>
            <w:rStyle w:val="Hyperlink"/>
            <w:rFonts w:ascii="Georgia" w:hAnsi="Georgia" w:cstheme="minorHAnsi"/>
            <w:sz w:val="22"/>
            <w:szCs w:val="22"/>
          </w:rPr>
          <w:fldChar w:fldCharType="begin" w:fldLock="1"/>
        </w:r>
        <w:r w:rsidR="00270E0B" w:rsidRPr="00C34AA8">
          <w:rPr>
            <w:rStyle w:val="Hyperlink"/>
            <w:rFonts w:ascii="Georgia" w:hAnsi="Georgia" w:cstheme="minorHAnsi"/>
            <w:sz w:val="22"/>
            <w:szCs w:val="22"/>
          </w:rPr>
          <w:instrText>ADDIN CSL_CITATION {"citationItems":[{"id":"ITEM-1","itemData":{"author":[{"dropping-particle":"","family":"Adib","given":"H Mohammad","non-dropping-particle":"","parse-names":false,"suffix":""}],"id":"ITEM-1","issued":{"date-parts":[["2011"]]},"publisher":"Pustaka Pelajar","title":"Filsafat Ilmu: Ontologi, Epistemol ogi, Aksiologi, dan Logika Ilmu Pengetahuan","type":"article"},"uris":["http://www.mendeley.com/documents/?uuid=6199b901-eb5f-4070-80b9-bcdbc0132bfc"]}],"mendeley":{"formattedCitation":"(Adib, 2011)","plainTextFormattedCitation":"(Adib, 2011)","previouslyFormattedCitation":"(Adib, 2011)"},"properties":{"noteIndex":0},"schema":"https://github.com/citation-style-language/schema/raw/master/csl-citation.json"}</w:instrText>
        </w:r>
        <w:r w:rsidR="00270E0B" w:rsidRPr="00C34AA8">
          <w:rPr>
            <w:rStyle w:val="Hyperlink"/>
            <w:rFonts w:ascii="Georgia" w:hAnsi="Georgia" w:cstheme="minorHAnsi"/>
            <w:sz w:val="22"/>
            <w:szCs w:val="22"/>
          </w:rPr>
          <w:fldChar w:fldCharType="separate"/>
        </w:r>
        <w:r w:rsidR="00270E0B" w:rsidRPr="00C34AA8">
          <w:rPr>
            <w:rStyle w:val="Hyperlink"/>
            <w:rFonts w:ascii="Georgia" w:hAnsi="Georgia" w:cstheme="minorHAnsi"/>
            <w:noProof/>
            <w:sz w:val="22"/>
            <w:szCs w:val="22"/>
          </w:rPr>
          <w:t>(Adib, 2011)</w:t>
        </w:r>
        <w:r w:rsidR="00270E0B" w:rsidRPr="00C34AA8">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Fautanu" w:history="1">
        <w:r w:rsidR="00270E0B" w:rsidRPr="005609DC">
          <w:rPr>
            <w:rStyle w:val="Hyperlink"/>
            <w:rFonts w:ascii="Georgia" w:hAnsi="Georgia" w:cstheme="minorHAnsi"/>
            <w:sz w:val="22"/>
            <w:szCs w:val="22"/>
          </w:rPr>
          <w:fldChar w:fldCharType="begin" w:fldLock="1"/>
        </w:r>
        <w:r w:rsidR="00270E0B" w:rsidRPr="005609DC">
          <w:rPr>
            <w:rStyle w:val="Hyperlink"/>
            <w:rFonts w:ascii="Georgia" w:hAnsi="Georgia" w:cstheme="minorHAnsi"/>
            <w:sz w:val="22"/>
            <w:szCs w:val="22"/>
          </w:rPr>
          <w:instrText>ADDIN CSL_CITATION {"citationItems":[{"id":"ITEM-1","itemData":{"author":[{"dropping-particle":"","family":"Fautanu","given":"Idzam","non-dropping-particle":"","parse-names":false,"suffix":""}],"id":"ITEM-1","issued":{"date-parts":[["2012"]]},"publisher":"Referensi","title":"Filsafat Ilmu Teori dan Aplikasi","type":"article-journal"},"uris":["http://www.mendeley.com/documents/?uuid=0507c651-f0a4-4bfc-9da9-12bf94b0ba29"]}],"mendeley":{"formattedCitation":"(Fautanu, 2012)","plainTextFormattedCitation":"(Fautanu, 2012)","previouslyFormattedCitation":"(Fautanu, 2012)"},"properties":{"noteIndex":0},"schema":"https://github.com/citation-style-language/schema/raw/master/csl-citation.json"}</w:instrText>
        </w:r>
        <w:r w:rsidR="00270E0B" w:rsidRPr="005609DC">
          <w:rPr>
            <w:rStyle w:val="Hyperlink"/>
            <w:rFonts w:ascii="Georgia" w:hAnsi="Georgia" w:cstheme="minorHAnsi"/>
            <w:sz w:val="22"/>
            <w:szCs w:val="22"/>
          </w:rPr>
          <w:fldChar w:fldCharType="separate"/>
        </w:r>
        <w:r w:rsidR="00270E0B" w:rsidRPr="005609DC">
          <w:rPr>
            <w:rStyle w:val="Hyperlink"/>
            <w:rFonts w:ascii="Georgia" w:hAnsi="Georgia" w:cstheme="minorHAnsi"/>
            <w:noProof/>
            <w:sz w:val="22"/>
            <w:szCs w:val="22"/>
          </w:rPr>
          <w:t>(Fautanu, 2012)</w:t>
        </w:r>
        <w:r w:rsidR="00270E0B" w:rsidRPr="005609DC">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Atmadja" w:history="1">
        <w:r w:rsidR="00C447F9" w:rsidRPr="0083023F">
          <w:rPr>
            <w:rStyle w:val="Hyperlink"/>
            <w:rFonts w:ascii="Georgia" w:hAnsi="Georgia" w:cstheme="minorHAnsi"/>
            <w:sz w:val="22"/>
            <w:szCs w:val="22"/>
          </w:rPr>
          <w:fldChar w:fldCharType="begin" w:fldLock="1"/>
        </w:r>
        <w:r w:rsidR="00C447F9" w:rsidRPr="0083023F">
          <w:rPr>
            <w:rStyle w:val="Hyperlink"/>
            <w:rFonts w:ascii="Georgia" w:hAnsi="Georgia" w:cstheme="minorHAnsi"/>
            <w:sz w:val="22"/>
            <w:szCs w:val="22"/>
          </w:rPr>
          <w:instrText>ADDIN CSL_CITATION {"citationItems":[{"id":"ITEM-1","itemData":{"author":[{"dropping-particle":"","family":"Atmadja","given":"I","non-dropping-particle":"","parse-names":false,"suffix":""},{"dropping-particle":"","family":"Gede","given":"Dewa","non-dropping-particle":"","parse-names":false,"suffix":""}],"container-title":"Malang: Madani","id":"ITEM-1","issued":{"date-parts":[["2014"]]},"title":"Sudarsono, dkk, Filsafat Ilmu: dari Pohon Pengetahuan Sampai Karakter Keilmuan Ilmu Hukum","type":"article-journal"},"uris":["http://www.mendeley.com/documents/?uuid=52281750-7080-4716-bb81-6982abd6bc87"]}],"mendeley":{"formattedCitation":"(Atmadja &amp; Gede, 2014)","plainTextFormattedCitation":"(Atmadja &amp; Gede, 2014)","previouslyFormattedCitation":"(Atmadja &amp; Gede, 2014)"},"properties":{"noteIndex":0},"schema":"https://github.com/citation-style-language/schema/raw/master/csl-citation.json"}</w:instrText>
        </w:r>
        <w:r w:rsidR="00C447F9" w:rsidRPr="0083023F">
          <w:rPr>
            <w:rStyle w:val="Hyperlink"/>
            <w:rFonts w:ascii="Georgia" w:hAnsi="Georgia" w:cstheme="minorHAnsi"/>
            <w:sz w:val="22"/>
            <w:szCs w:val="22"/>
          </w:rPr>
          <w:fldChar w:fldCharType="separate"/>
        </w:r>
        <w:r w:rsidR="00C447F9" w:rsidRPr="0083023F">
          <w:rPr>
            <w:rStyle w:val="Hyperlink"/>
            <w:rFonts w:ascii="Georgia" w:hAnsi="Georgia" w:cstheme="minorHAnsi"/>
            <w:noProof/>
            <w:sz w:val="22"/>
            <w:szCs w:val="22"/>
          </w:rPr>
          <w:t>(Atmadja &amp; Gede, 2014)</w:t>
        </w:r>
        <w:r w:rsidR="00C447F9" w:rsidRPr="0083023F">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Zaprulkhan" w:history="1">
        <w:r w:rsidR="00C355DA" w:rsidRPr="00E97BBD">
          <w:rPr>
            <w:rStyle w:val="Hyperlink"/>
            <w:rFonts w:ascii="Georgia" w:hAnsi="Georgia" w:cstheme="minorHAnsi"/>
            <w:sz w:val="22"/>
            <w:szCs w:val="22"/>
          </w:rPr>
          <w:fldChar w:fldCharType="begin" w:fldLock="1"/>
        </w:r>
        <w:r w:rsidR="00C355DA" w:rsidRPr="00E97BBD">
          <w:rPr>
            <w:rStyle w:val="Hyperlink"/>
            <w:rFonts w:ascii="Georgia" w:hAnsi="Georgia" w:cstheme="minorHAnsi"/>
            <w:sz w:val="22"/>
            <w:szCs w:val="22"/>
          </w:rPr>
          <w:instrText>ADDIN CSL_CITATION {"citationItems":[{"id":"ITEM-1","itemData":{"author":[{"dropping-particle":"","family":"Zaprulkhan","given":"Filsafat Ilmu","non-dropping-particle":"","parse-names":false,"suffix":""}],"container-title":"Jakarta: PT. Raja Grafindo Persada","id":"ITEM-1","issued":{"date-parts":[["2016"]]},"title":"Sebuah Analisis Kontemporer","type":"article-journal"},"uris":["http://www.mendeley.com/documents/?uuid=dd714b4d-dbf6-4bdd-b70f-384305af0ca0"]}],"mendeley":{"formattedCitation":"(Zaprulkhan, 2016)","plainTextFormattedCitation":"(Zaprulkhan, 2016)","previouslyFormattedCitation":"(Zaprulkhan, 2016)"},"properties":{"noteIndex":0},"schema":"https://github.com/citation-style-language/schema/raw/master/csl-citation.json"}</w:instrText>
        </w:r>
        <w:r w:rsidR="00C355DA" w:rsidRPr="00E97BBD">
          <w:rPr>
            <w:rStyle w:val="Hyperlink"/>
            <w:rFonts w:ascii="Georgia" w:hAnsi="Georgia" w:cstheme="minorHAnsi"/>
            <w:sz w:val="22"/>
            <w:szCs w:val="22"/>
          </w:rPr>
          <w:fldChar w:fldCharType="separate"/>
        </w:r>
        <w:r w:rsidR="00C355DA" w:rsidRPr="00E97BBD">
          <w:rPr>
            <w:rStyle w:val="Hyperlink"/>
            <w:rFonts w:ascii="Georgia" w:hAnsi="Georgia" w:cstheme="minorHAnsi"/>
            <w:noProof/>
            <w:sz w:val="22"/>
            <w:szCs w:val="22"/>
          </w:rPr>
          <w:t>(Zaprulkhan, 2016)</w:t>
        </w:r>
        <w:r w:rsidR="00C355DA" w:rsidRPr="00E97BBD">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Adib" w:history="1">
        <w:r w:rsidR="00C355DA" w:rsidRPr="00C34AA8">
          <w:rPr>
            <w:rStyle w:val="Hyperlink"/>
            <w:rFonts w:ascii="Georgia" w:hAnsi="Georgia" w:cstheme="minorHAnsi"/>
            <w:sz w:val="22"/>
            <w:szCs w:val="22"/>
          </w:rPr>
          <w:fldChar w:fldCharType="begin" w:fldLock="1"/>
        </w:r>
        <w:r w:rsidR="00C355DA" w:rsidRPr="00C34AA8">
          <w:rPr>
            <w:rStyle w:val="Hyperlink"/>
            <w:rFonts w:ascii="Georgia" w:hAnsi="Georgia" w:cstheme="minorHAnsi"/>
            <w:sz w:val="22"/>
            <w:szCs w:val="22"/>
          </w:rPr>
          <w:instrText>ADDIN CSL_CITATION {"citationItems":[{"id":"ITEM-1","itemData":{"author":[{"dropping-particle":"","family":"Anas","given":"Mohamad","non-dropping-particle":"","parse-names":false,"suffix":""},{"dropping-particle":"","family":"Dkk","given":"","non-dropping-particle":"","parse-names":false,"suffix":""}],"edition":"cetakan pe","id":"ITEM-1","issued":{"date-parts":[["2018"]]},"publisher":"PT Rosda Karya","publisher-place":"Bandung","title":"Filsafat Ilmu, Orientasi Ontologis, Epistemologis dan Aksioloogis Keilmuan","type":"book"},"uris":["http://www.mendeley.com/documents/?uuid=37edce86-f9ee-4569-84c3-9b507a8495df"]}],"mendeley":{"formattedCitation":"(Anas &amp; Dkk, 2018)","plainTextFormattedCitation":"(Anas &amp; Dkk, 2018)","previouslyFormattedCitation":"(Anas &amp; Dkk, 2018)"},"properties":{"noteIndex":0},"schema":"https://github.com/citation-style-language/schema/raw/master/csl-citation.json"}</w:instrText>
        </w:r>
        <w:r w:rsidR="00C355DA" w:rsidRPr="00C34AA8">
          <w:rPr>
            <w:rStyle w:val="Hyperlink"/>
            <w:rFonts w:ascii="Georgia" w:hAnsi="Georgia" w:cstheme="minorHAnsi"/>
            <w:sz w:val="22"/>
            <w:szCs w:val="22"/>
          </w:rPr>
          <w:fldChar w:fldCharType="separate"/>
        </w:r>
        <w:r w:rsidR="00C355DA" w:rsidRPr="00C34AA8">
          <w:rPr>
            <w:rStyle w:val="Hyperlink"/>
            <w:rFonts w:ascii="Georgia" w:hAnsi="Georgia" w:cstheme="minorHAnsi"/>
            <w:noProof/>
            <w:sz w:val="22"/>
            <w:szCs w:val="22"/>
          </w:rPr>
          <w:t>(Anas &amp; Dkk, 2018)</w:t>
        </w:r>
        <w:r w:rsidR="00C355DA" w:rsidRPr="00C34AA8">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Endraswara" w:history="1">
        <w:r w:rsidR="00C355DA" w:rsidRPr="00DD3016">
          <w:rPr>
            <w:rStyle w:val="Hyperlink"/>
            <w:rFonts w:ascii="Georgia" w:hAnsi="Georgia" w:cstheme="minorHAnsi"/>
            <w:sz w:val="22"/>
            <w:szCs w:val="22"/>
          </w:rPr>
          <w:fldChar w:fldCharType="begin" w:fldLock="1"/>
        </w:r>
        <w:r w:rsidR="002A6C7C" w:rsidRPr="00DD3016">
          <w:rPr>
            <w:rStyle w:val="Hyperlink"/>
            <w:rFonts w:ascii="Georgia" w:hAnsi="Georgia" w:cstheme="minorHAnsi"/>
            <w:sz w:val="22"/>
            <w:szCs w:val="22"/>
          </w:rPr>
          <w:instrText>ADDIN CSL_CITATION {"citationItems":[{"id":"ITEM-1","itemData":{"author":[{"dropping-particle":"","family":"Endraswara","given":"Suwardi","non-dropping-particle":"","parse-names":false,"suffix":""}],"container-title":"Yogyakarta: Caps","id":"ITEM-1","issued":{"date-parts":[["2012"]]},"title":"Filsafat ilmu: Konsep, sejarah, dan pengembangan metode ilmiah","type":"article-journal"},"uris":["http://www.mendeley.com/documents/?uuid=1f1b7bd6-a3bd-4236-a759-1e2e7468c0f0"]}],"mendeley":{"formattedCitation":"(Endraswara, 2012)","plainTextFormattedCitation":"(Endraswara, 2012)","previouslyFormattedCitation":"(Endraswara, 2012)"},"properties":{"noteIndex":0},"schema":"https://github.com/citation-style-language/schema/raw/master/csl-citation.json"}</w:instrText>
        </w:r>
        <w:r w:rsidR="00C355DA" w:rsidRPr="00DD3016">
          <w:rPr>
            <w:rStyle w:val="Hyperlink"/>
            <w:rFonts w:ascii="Georgia" w:hAnsi="Georgia" w:cstheme="minorHAnsi"/>
            <w:sz w:val="22"/>
            <w:szCs w:val="22"/>
          </w:rPr>
          <w:fldChar w:fldCharType="separate"/>
        </w:r>
        <w:r w:rsidR="00C355DA" w:rsidRPr="00DD3016">
          <w:rPr>
            <w:rStyle w:val="Hyperlink"/>
            <w:rFonts w:ascii="Georgia" w:hAnsi="Georgia" w:cstheme="minorHAnsi"/>
            <w:noProof/>
            <w:sz w:val="22"/>
            <w:szCs w:val="22"/>
          </w:rPr>
          <w:t>(Endraswara, 2012)</w:t>
        </w:r>
        <w:r w:rsidR="00C355DA" w:rsidRPr="00DD3016">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dan </w:t>
      </w:r>
      <w:hyperlink w:anchor="Latif" w:history="1">
        <w:r w:rsidR="002A6C7C" w:rsidRPr="005609DC">
          <w:rPr>
            <w:rStyle w:val="Hyperlink"/>
            <w:rFonts w:ascii="Georgia" w:hAnsi="Georgia" w:cstheme="minorHAnsi"/>
            <w:sz w:val="22"/>
            <w:szCs w:val="22"/>
          </w:rPr>
          <w:fldChar w:fldCharType="begin" w:fldLock="1"/>
        </w:r>
        <w:r w:rsidR="002A6C7C" w:rsidRPr="005609DC">
          <w:rPr>
            <w:rStyle w:val="Hyperlink"/>
            <w:rFonts w:ascii="Georgia" w:hAnsi="Georgia" w:cstheme="minorHAnsi"/>
            <w:sz w:val="22"/>
            <w:szCs w:val="22"/>
          </w:rPr>
          <w:instrText>ADDIN CSL_CITATION {"citationItems":[{"id":"ITEM-1","itemData":{"ISSN":"6027985682","author":[{"dropping-particle":"","family":"Latif","given":"Mukhtar","non-dropping-particle":"","parse-names":false,"suffix":""}],"id":"ITEM-1","issued":{"date-parts":[["2020"]]},"publisher":"Kencana Prenada Media Group","title":"Orientasi ke arah pemahaman filsafat ilmu","type":"article-journal"},"uris":["http://www.mendeley.com/documents/?uuid=6df75da6-3b23-4956-a8aa-c2a235bd84e6"]}],"mendeley":{"formattedCitation":"(Latif, 2020)","plainTextFormattedCitation":"(Latif, 2020)","previouslyFormattedCitation":"(Latif, 2020)"},"properties":{"noteIndex":0},"schema":"https://github.com/citation-style-language/schema/raw/master/csl-citation.json"}</w:instrText>
        </w:r>
        <w:r w:rsidR="002A6C7C" w:rsidRPr="005609DC">
          <w:rPr>
            <w:rStyle w:val="Hyperlink"/>
            <w:rFonts w:ascii="Georgia" w:hAnsi="Georgia" w:cstheme="minorHAnsi"/>
            <w:sz w:val="22"/>
            <w:szCs w:val="22"/>
          </w:rPr>
          <w:fldChar w:fldCharType="separate"/>
        </w:r>
        <w:r w:rsidR="002A6C7C" w:rsidRPr="005609DC">
          <w:rPr>
            <w:rStyle w:val="Hyperlink"/>
            <w:rFonts w:ascii="Georgia" w:hAnsi="Georgia" w:cstheme="minorHAnsi"/>
            <w:noProof/>
            <w:sz w:val="22"/>
            <w:szCs w:val="22"/>
          </w:rPr>
          <w:t>(Latif, 2020)</w:t>
        </w:r>
        <w:r w:rsidR="002A6C7C" w:rsidRPr="005609DC">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r w:rsidRPr="00B97A40">
        <w:rPr>
          <w:rFonts w:ascii="Georgia" w:hAnsi="Georgia" w:cstheme="minorHAnsi"/>
        </w:rPr>
        <w:t xml:space="preserve"> </w:t>
      </w:r>
      <w:r w:rsidRPr="00B97A40">
        <w:rPr>
          <w:rFonts w:ascii="Georgia" w:hAnsi="Georgia" w:cstheme="minorHAnsi"/>
          <w:sz w:val="22"/>
          <w:szCs w:val="22"/>
        </w:rPr>
        <w:t xml:space="preserve">Dan (3) </w:t>
      </w:r>
      <w:r w:rsidRPr="00B97A40">
        <w:rPr>
          <w:rFonts w:ascii="Georgia" w:hAnsi="Georgia" w:cstheme="minorHAnsi"/>
          <w:b/>
          <w:bCs/>
          <w:sz w:val="22"/>
          <w:szCs w:val="22"/>
        </w:rPr>
        <w:t>Teori Pragmatis</w:t>
      </w:r>
      <w:r w:rsidRPr="00B97A40">
        <w:rPr>
          <w:rFonts w:ascii="Georgia" w:hAnsi="Georgia" w:cstheme="minorHAnsi"/>
          <w:sz w:val="22"/>
          <w:szCs w:val="22"/>
        </w:rPr>
        <w:t xml:space="preserve"> adalah benar</w:t>
      </w:r>
      <w:r w:rsidRPr="00B97A40">
        <w:rPr>
          <w:rFonts w:ascii="Georgia" w:hAnsi="Georgia" w:cstheme="minorHAnsi"/>
          <w:sz w:val="22"/>
          <w:szCs w:val="22"/>
        </w:rPr>
        <w:t xml:space="preserve"> tidaknya suatu ucapan atau pernyataan, dalil, teori semata-mata tergantung kepada berfaedah tidaknya ucapan, pernyataan, dalil atau teori bagi manusia yang diterapkan dalam penghidupannya. Menurut teori ini,  suatu kebenaran dan suatu pernyataan diukur de</w:t>
      </w:r>
      <w:r w:rsidRPr="00B97A40">
        <w:rPr>
          <w:rFonts w:ascii="Georgia" w:hAnsi="Georgia" w:cstheme="minorHAnsi"/>
          <w:sz w:val="22"/>
          <w:szCs w:val="22"/>
        </w:rPr>
        <w:t xml:space="preserve">ngan kriteria apakah pernyataan tersebut bersifat fungsional dalam kehidupan manusia </w:t>
      </w:r>
      <w:hyperlink w:anchor="Sumantri" w:history="1">
        <w:r w:rsidR="001776E5" w:rsidRPr="00E97BBD">
          <w:rPr>
            <w:rStyle w:val="Hyperlink"/>
            <w:rFonts w:ascii="Georgia" w:hAnsi="Georgia" w:cstheme="minorHAnsi"/>
            <w:sz w:val="22"/>
            <w:szCs w:val="22"/>
          </w:rPr>
          <w:fldChar w:fldCharType="begin" w:fldLock="1"/>
        </w:r>
        <w:r w:rsidR="001776E5" w:rsidRPr="00E97BBD">
          <w:rPr>
            <w:rStyle w:val="Hyperlink"/>
            <w:rFonts w:ascii="Georgia" w:hAnsi="Georgia" w:cstheme="minorHAnsi"/>
            <w:sz w:val="22"/>
            <w:szCs w:val="22"/>
          </w:rPr>
          <w:instrText>ADDIN CSL_CITATION {"citationItems":[{"id":"ITEM-1","itemData":{"author":[{"dropping-particle":"","family":"Sumantri","given":"Jujun S","non-dropping-particle":"","parse-names":false,"suffix":""}],"container-title":"Nuansa bekerjasama dengan Pusjarlit Press, Bandung","id":"ITEM-1","issued":{"date-parts":[["1998"]]},"title":"Penelitian Ilmiah, Kefilsafatan dan Keagamaan: Mencari Paradigma Bersama dalam Tradisi Baru Penelitian Agama Islam: Tinjauan antar Disiplin Ilmu","type":"article-journal"},"uris":["http://www.mendeley.com/documents/?uuid=80d67571-76d3-4208-a2b1-f35d93714c24"]}],"mendeley":{"formattedCitation":"(Sumantri, 1998)","plainTextFormattedCitation":"(Sumantri, 1998)","previouslyFormattedCitation":"(Sumantri, 1998)"},"properties":{"noteIndex":0},"schema":"https://github.com/citation-style-language/schema/raw/master/csl-citation.json"}</w:instrText>
        </w:r>
        <w:r w:rsidR="001776E5" w:rsidRPr="00E97BBD">
          <w:rPr>
            <w:rStyle w:val="Hyperlink"/>
            <w:rFonts w:ascii="Georgia" w:hAnsi="Georgia" w:cstheme="minorHAnsi"/>
            <w:sz w:val="22"/>
            <w:szCs w:val="22"/>
          </w:rPr>
          <w:fldChar w:fldCharType="separate"/>
        </w:r>
        <w:r w:rsidR="001776E5" w:rsidRPr="00E97BBD">
          <w:rPr>
            <w:rStyle w:val="Hyperlink"/>
            <w:rFonts w:ascii="Georgia" w:hAnsi="Georgia" w:cstheme="minorHAnsi"/>
            <w:noProof/>
            <w:sz w:val="22"/>
            <w:szCs w:val="22"/>
          </w:rPr>
          <w:t>(Sumantri, 1998)</w:t>
        </w:r>
        <w:r w:rsidR="001776E5" w:rsidRPr="00E97BBD">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Bakhtiar" w:history="1">
        <w:r w:rsidR="00D76A44" w:rsidRPr="00DD3016">
          <w:rPr>
            <w:rStyle w:val="Hyperlink"/>
            <w:rFonts w:ascii="Georgia" w:hAnsi="Georgia" w:cstheme="minorHAnsi"/>
            <w:sz w:val="22"/>
            <w:szCs w:val="22"/>
          </w:rPr>
          <w:fldChar w:fldCharType="begin" w:fldLock="1"/>
        </w:r>
        <w:r w:rsidR="00270E0B" w:rsidRPr="00DD3016">
          <w:rPr>
            <w:rStyle w:val="Hyperlink"/>
            <w:rFonts w:ascii="Georgia" w:hAnsi="Georgia" w:cstheme="minorHAnsi"/>
            <w:sz w:val="22"/>
            <w:szCs w:val="22"/>
          </w:rPr>
          <w:instrText>ADDIN CSL_CITATION {"citationItems":[{"id":"ITEM-1","itemData":{"ISBN":"9794219932","author":[{"dropping-particle":"","family":"Bakhtiar","given":"Amsal","non-dropping-particle":"","parse-names":false,"suffix":""}],"id":"ITEM-1","issued":{"date-parts":[["2012"]]},"publisher":"Divisi Buku Perguruan Tinggi, PT Raja Grafindo Persada","title":"Filsafat ilmu","type":"book"},"uris":["http://www.mendeley.com/documents/?uuid=b80ddd7f-65c4-4ae8-9e4e-f0fa7ec6020e"]}],"mendeley":{"formattedCitation":"(Bakhtiar, 2012)","plainTextFormattedCitation":"(Bakhtiar, 2012)","previouslyFormattedCitation":"(Bakhtiar, 2012)"},"properties":{"noteIndex":0},"schema":"https://github.com/citation-style-language/schema/raw/master/csl-citation.json"}</w:instrText>
        </w:r>
        <w:r w:rsidR="00D76A44" w:rsidRPr="00DD3016">
          <w:rPr>
            <w:rStyle w:val="Hyperlink"/>
            <w:rFonts w:ascii="Georgia" w:hAnsi="Georgia" w:cstheme="minorHAnsi"/>
            <w:sz w:val="22"/>
            <w:szCs w:val="22"/>
          </w:rPr>
          <w:fldChar w:fldCharType="separate"/>
        </w:r>
        <w:r w:rsidR="00D76A44" w:rsidRPr="00DD3016">
          <w:rPr>
            <w:rStyle w:val="Hyperlink"/>
            <w:rFonts w:ascii="Georgia" w:hAnsi="Georgia" w:cstheme="minorHAnsi"/>
            <w:noProof/>
            <w:sz w:val="22"/>
            <w:szCs w:val="22"/>
          </w:rPr>
          <w:t>(Bakhtiar, 2012)</w:t>
        </w:r>
        <w:r w:rsidR="00D76A44" w:rsidRPr="00DD3016">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Anshari" w:history="1">
        <w:r w:rsidR="004C4975" w:rsidRPr="00FC32F3">
          <w:rPr>
            <w:rStyle w:val="Hyperlink"/>
            <w:rFonts w:ascii="Georgia" w:hAnsi="Georgia" w:cstheme="minorHAnsi"/>
            <w:sz w:val="22"/>
            <w:szCs w:val="22"/>
          </w:rPr>
          <w:fldChar w:fldCharType="begin" w:fldLock="1"/>
        </w:r>
        <w:r w:rsidR="00D76A44" w:rsidRPr="00FC32F3">
          <w:rPr>
            <w:rStyle w:val="Hyperlink"/>
            <w:rFonts w:ascii="Georgia" w:hAnsi="Georgia" w:cstheme="minorHAnsi"/>
            <w:sz w:val="22"/>
            <w:szCs w:val="22"/>
          </w:rPr>
          <w:instrText>ADDIN CSL_CITATION {"citationItems":[{"id":"ITEM-1","itemData":{"author":[{"dropping-particle":"","family":"Anshari","given":"Endang Saifuddin","non-dropping-particle":"","parse-names":false,"suffix":""}],"container-title":"Filsafat dan Agama, Surabaya: Bina Ilmu","id":"ITEM-1","issued":{"date-parts":[["1987"]]},"title":"Ilmu","type":"article-journal"},"uris":["http://www.mendeley.com/documents/?uuid=56dc230f-d051-4037-b904-29b154c109b1"]}],"mendeley":{"formattedCitation":"(Anshari, 1987)","plainTextFormattedCitation":"(Anshari, 1987)","previouslyFormattedCitation":"(Anshari, 1987)"},"properties":{"noteIndex":0},"schema":"https://github.com/citation-style-language/schema/raw/master/csl-citation.json"}</w:instrText>
        </w:r>
        <w:r w:rsidR="004C4975" w:rsidRPr="00FC32F3">
          <w:rPr>
            <w:rStyle w:val="Hyperlink"/>
            <w:rFonts w:ascii="Georgia" w:hAnsi="Georgia" w:cstheme="minorHAnsi"/>
            <w:sz w:val="22"/>
            <w:szCs w:val="22"/>
          </w:rPr>
          <w:fldChar w:fldCharType="separate"/>
        </w:r>
        <w:r w:rsidR="004C4975" w:rsidRPr="00FC32F3">
          <w:rPr>
            <w:rStyle w:val="Hyperlink"/>
            <w:rFonts w:ascii="Georgia" w:hAnsi="Georgia" w:cstheme="minorHAnsi"/>
            <w:noProof/>
            <w:sz w:val="22"/>
            <w:szCs w:val="22"/>
          </w:rPr>
          <w:t>(Anshari, 1987)</w:t>
        </w:r>
        <w:r w:rsidR="004C4975" w:rsidRPr="00FC32F3">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Adib" w:history="1">
        <w:r w:rsidR="00270E0B" w:rsidRPr="00C34AA8">
          <w:rPr>
            <w:rStyle w:val="Hyperlink"/>
            <w:rFonts w:ascii="Georgia" w:hAnsi="Georgia" w:cstheme="minorHAnsi"/>
            <w:sz w:val="22"/>
            <w:szCs w:val="22"/>
          </w:rPr>
          <w:fldChar w:fldCharType="begin" w:fldLock="1"/>
        </w:r>
        <w:r w:rsidR="00270E0B" w:rsidRPr="00C34AA8">
          <w:rPr>
            <w:rStyle w:val="Hyperlink"/>
            <w:rFonts w:ascii="Georgia" w:hAnsi="Georgia" w:cstheme="minorHAnsi"/>
            <w:sz w:val="22"/>
            <w:szCs w:val="22"/>
          </w:rPr>
          <w:instrText>ADDIN CSL_CITATION {"citationItems":[{"id":"ITEM-1","itemData":{"author":[{"dropping-particle":"","family":"Adib","given":"H Mohammad","non-dropping-particle":"","parse-names":false,"suffix":""}],"id":"ITEM-1","issued":{"date-parts":[["2011"]]},"publisher":"Pustaka Pelajar","title":"Filsafat Ilmu: Ontologi, Epistemol ogi, Aksiologi, dan Logika Ilmu Pengetahuan","type":"article"},"uris":["http://www.mendeley.com/documents/?uuid=6199b901-eb5f-4070-80b9-bcdbc0132bfc"]}],"mendeley":{"formattedCitation":"(Adib, 2011)","plainTextFormattedCitation":"(Adib, 2011)","previouslyFormattedCitation":"(Adib, 2011)"},"properties":{"noteIndex":0},"schema":"https://github.com/citation-style-language/schema/raw/master/csl-citation.json"}</w:instrText>
        </w:r>
        <w:r w:rsidR="00270E0B" w:rsidRPr="00C34AA8">
          <w:rPr>
            <w:rStyle w:val="Hyperlink"/>
            <w:rFonts w:ascii="Georgia" w:hAnsi="Georgia" w:cstheme="minorHAnsi"/>
            <w:sz w:val="22"/>
            <w:szCs w:val="22"/>
          </w:rPr>
          <w:fldChar w:fldCharType="separate"/>
        </w:r>
        <w:r w:rsidR="00270E0B" w:rsidRPr="00C34AA8">
          <w:rPr>
            <w:rStyle w:val="Hyperlink"/>
            <w:rFonts w:ascii="Georgia" w:hAnsi="Georgia" w:cstheme="minorHAnsi"/>
            <w:noProof/>
            <w:sz w:val="22"/>
            <w:szCs w:val="22"/>
          </w:rPr>
          <w:t>(Adib, 2011)</w:t>
        </w:r>
        <w:r w:rsidR="00270E0B" w:rsidRPr="00C34AA8">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Fautanu" w:history="1">
        <w:r w:rsidR="00270E0B" w:rsidRPr="005609DC">
          <w:rPr>
            <w:rStyle w:val="Hyperlink"/>
            <w:rFonts w:ascii="Georgia" w:hAnsi="Georgia" w:cstheme="minorHAnsi"/>
            <w:sz w:val="22"/>
            <w:szCs w:val="22"/>
          </w:rPr>
          <w:fldChar w:fldCharType="begin" w:fldLock="1"/>
        </w:r>
        <w:r w:rsidR="00C447F9" w:rsidRPr="005609DC">
          <w:rPr>
            <w:rStyle w:val="Hyperlink"/>
            <w:rFonts w:ascii="Georgia" w:hAnsi="Georgia" w:cstheme="minorHAnsi"/>
            <w:sz w:val="22"/>
            <w:szCs w:val="22"/>
          </w:rPr>
          <w:instrText>ADDIN CSL_CITATION {"citationItems":[{"id":"ITEM-1","itemData":{"author":[{"dropping-particle":"","family":"Fautanu","given":"Idzam","non-dropping-particle":"","parse-names":false,"suffix":""}],"id":"ITEM-1","issued":{"date-parts":[["2012"]]},"publisher":"Referensi","title":"Filsafat Ilmu Teori dan Aplikasi","type":"article-journal"},"uris":["http://www.mendeley.com/documents/?uuid=0507c651-f0a4-4bfc-9da9-12bf94b0ba29"]}],"mendeley":{"formattedCitation":"(Fautanu, 2012)","plainTextFormattedCitation":"(Fautanu, 2012)","previouslyFormattedCitation":"(Fautanu, 2012)"},"properties":{"noteIndex":0},"schema":"https://github.com/citation-style-language/schema/raw/master/csl-citation.json"}</w:instrText>
        </w:r>
        <w:r w:rsidR="00270E0B" w:rsidRPr="005609DC">
          <w:rPr>
            <w:rStyle w:val="Hyperlink"/>
            <w:rFonts w:ascii="Georgia" w:hAnsi="Georgia" w:cstheme="minorHAnsi"/>
            <w:sz w:val="22"/>
            <w:szCs w:val="22"/>
          </w:rPr>
          <w:fldChar w:fldCharType="separate"/>
        </w:r>
        <w:r w:rsidR="00270E0B" w:rsidRPr="005609DC">
          <w:rPr>
            <w:rStyle w:val="Hyperlink"/>
            <w:rFonts w:ascii="Georgia" w:hAnsi="Georgia" w:cstheme="minorHAnsi"/>
            <w:noProof/>
            <w:sz w:val="22"/>
            <w:szCs w:val="22"/>
          </w:rPr>
          <w:t>(Fautanu, 2012)</w:t>
        </w:r>
        <w:r w:rsidR="00270E0B" w:rsidRPr="005609DC">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Atmadja" w:history="1">
        <w:r w:rsidR="00C447F9" w:rsidRPr="0083023F">
          <w:rPr>
            <w:rStyle w:val="Hyperlink"/>
            <w:rFonts w:ascii="Georgia" w:hAnsi="Georgia" w:cstheme="minorHAnsi"/>
            <w:sz w:val="22"/>
            <w:szCs w:val="22"/>
          </w:rPr>
          <w:fldChar w:fldCharType="begin" w:fldLock="1"/>
        </w:r>
        <w:r w:rsidR="00C447F9" w:rsidRPr="0083023F">
          <w:rPr>
            <w:rStyle w:val="Hyperlink"/>
            <w:rFonts w:ascii="Georgia" w:hAnsi="Georgia" w:cstheme="minorHAnsi"/>
            <w:sz w:val="22"/>
            <w:szCs w:val="22"/>
          </w:rPr>
          <w:instrText>ADDIN CSL_CITATION {"citationItems":[{"id":"ITEM-1","itemData":{"author":[{"dropping-particle":"","family":"Atmadja","given":"I","non-dropping-particle":"","parse-names":false,"suffix":""},{"dropping-particle":"","family":"Gede","given":"Dewa","non-dropping-particle":"","parse-names":false,"suffix":""}],"container-title":"Malang: Madani","id":"ITEM-1","issued":{"date-parts":[["2014"]]},"title":"Sudarsono, dkk, Filsafat Ilmu: dari Pohon Pengetahuan Sampai Karakter Keilmuan Ilmu Hukum","type":"article-journal"},"uris":["http://www.mendeley.com/documents/?uuid=52281750-7080-4716-bb81-6982abd6bc87"]}],"mendeley":{"formattedCitation":"(Atmadja &amp; Gede, 2014)","plainTextFormattedCitation":"(Atmadja &amp; Gede, 2014)","previouslyFormattedCitation":"(Atmadja &amp; Gede, 2014)"},"properties":{"noteIndex":0},"schema":"https://github.com/citation-style-language/schema/raw/master/csl-citation.json"}</w:instrText>
        </w:r>
        <w:r w:rsidR="00C447F9" w:rsidRPr="0083023F">
          <w:rPr>
            <w:rStyle w:val="Hyperlink"/>
            <w:rFonts w:ascii="Georgia" w:hAnsi="Georgia" w:cstheme="minorHAnsi"/>
            <w:sz w:val="22"/>
            <w:szCs w:val="22"/>
          </w:rPr>
          <w:fldChar w:fldCharType="separate"/>
        </w:r>
        <w:r w:rsidR="00C447F9" w:rsidRPr="0083023F">
          <w:rPr>
            <w:rStyle w:val="Hyperlink"/>
            <w:rFonts w:ascii="Georgia" w:hAnsi="Georgia" w:cstheme="minorHAnsi"/>
            <w:noProof/>
            <w:sz w:val="22"/>
            <w:szCs w:val="22"/>
          </w:rPr>
          <w:t>(Atmadja &amp; Gede, 2014)</w:t>
        </w:r>
        <w:r w:rsidR="00C447F9" w:rsidRPr="0083023F">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Zaprulkhan" w:history="1">
        <w:r w:rsidR="00C355DA" w:rsidRPr="00E97BBD">
          <w:rPr>
            <w:rStyle w:val="Hyperlink"/>
            <w:rFonts w:ascii="Georgia" w:hAnsi="Georgia" w:cstheme="minorHAnsi"/>
            <w:sz w:val="22"/>
            <w:szCs w:val="22"/>
          </w:rPr>
          <w:fldChar w:fldCharType="begin" w:fldLock="1"/>
        </w:r>
        <w:r w:rsidR="00C355DA" w:rsidRPr="00E97BBD">
          <w:rPr>
            <w:rStyle w:val="Hyperlink"/>
            <w:rFonts w:ascii="Georgia" w:hAnsi="Georgia" w:cstheme="minorHAnsi"/>
            <w:sz w:val="22"/>
            <w:szCs w:val="22"/>
          </w:rPr>
          <w:instrText>ADDIN CSL_CITATION {"citationItems":[{"id":"ITEM-1","itemData":{"author":[{"dropping-particle":"","family":"Zaprulkhan","given":"Filsafat Ilmu","non-dropping-particle":"","parse-names":false,"suffix":""}],"container-title":"Jakarta: PT. Raja Grafindo Persada","id":"ITEM-1","issued":{"date-parts":[["2016"]]},"title":"Sebuah Analisis Kontemporer","type":"article-journal"},"uris":["http://www.mendeley.com/documents/?uuid=dd714b4d-dbf6-4bdd-b70f-384305af0ca0"]}],"mendeley":{"formattedCitation":"(Zaprulkhan, 2016)","plainTextFormattedCitation":"(Zaprulkhan, 2016)","previouslyFormattedCitation":"(Zaprulkhan, 2016)"},"properties":{"noteIndex":0},"schema":"https://github.com/citation-style-language/schema/raw/master/csl-citation.json"}</w:instrText>
        </w:r>
        <w:r w:rsidR="00C355DA" w:rsidRPr="00E97BBD">
          <w:rPr>
            <w:rStyle w:val="Hyperlink"/>
            <w:rFonts w:ascii="Georgia" w:hAnsi="Georgia" w:cstheme="minorHAnsi"/>
            <w:sz w:val="22"/>
            <w:szCs w:val="22"/>
          </w:rPr>
          <w:fldChar w:fldCharType="separate"/>
        </w:r>
        <w:r w:rsidR="00C355DA" w:rsidRPr="00E97BBD">
          <w:rPr>
            <w:rStyle w:val="Hyperlink"/>
            <w:rFonts w:ascii="Georgia" w:hAnsi="Georgia" w:cstheme="minorHAnsi"/>
            <w:noProof/>
            <w:sz w:val="22"/>
            <w:szCs w:val="22"/>
          </w:rPr>
          <w:t>(Zaprulkhan, 2016)</w:t>
        </w:r>
        <w:r w:rsidR="00C355DA" w:rsidRPr="00E97BBD">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hyperlink w:anchor="Anas" w:history="1">
        <w:r w:rsidR="00C355DA" w:rsidRPr="00C34AA8">
          <w:rPr>
            <w:rStyle w:val="Hyperlink"/>
            <w:rFonts w:ascii="Georgia" w:hAnsi="Georgia" w:cstheme="minorHAnsi"/>
            <w:sz w:val="22"/>
            <w:szCs w:val="22"/>
          </w:rPr>
          <w:fldChar w:fldCharType="begin" w:fldLock="1"/>
        </w:r>
        <w:r w:rsidR="00C355DA" w:rsidRPr="00C34AA8">
          <w:rPr>
            <w:rStyle w:val="Hyperlink"/>
            <w:rFonts w:ascii="Georgia" w:hAnsi="Georgia" w:cstheme="minorHAnsi"/>
            <w:sz w:val="22"/>
            <w:szCs w:val="22"/>
          </w:rPr>
          <w:instrText>ADDIN CSL_CITATION {"citationItems":[{"id":"ITEM-1","itemData":{"author":[{"dropping-particle":"","family":"Anas","given":"Mohamad","non-dropping-particle":"","parse-names":false,"suffix":""},{"dropping-particle":"","family":"Dkk","given":"","non-dropping-particle":"","parse-names":false,"suffix":""}],"edition":"cetakan pe","id":"ITEM-1","issued":{"date-parts":[["2018"]]},"publisher":"PT Rosda Karya","publisher-place":"Bandung","title":"Filsafat Ilmu, Orientasi Ontologis, Epistemologis dan Aksioloogis Keilmuan","type":"book"},"uris":["http://www.mendeley.com/documents/?uuid=37edce86-f9ee-4569-84c3-9b507a8495df"]}],"mendeley":{"formattedCitation":"(Anas &amp; Dkk, 2018)","plainTextFormattedCitation":"(Anas &amp; Dkk, 2018)","previouslyFormattedCitation":"(Anas &amp; Dkk, 2018)"},"properties":{"noteIndex":0},"schema":"https://github.com/citation-style-language/schema/raw/master/csl-citation.json"}</w:instrText>
        </w:r>
        <w:r w:rsidR="00C355DA" w:rsidRPr="00C34AA8">
          <w:rPr>
            <w:rStyle w:val="Hyperlink"/>
            <w:rFonts w:ascii="Georgia" w:hAnsi="Georgia" w:cstheme="minorHAnsi"/>
            <w:sz w:val="22"/>
            <w:szCs w:val="22"/>
          </w:rPr>
          <w:fldChar w:fldCharType="separate"/>
        </w:r>
        <w:r w:rsidR="00C355DA" w:rsidRPr="00C34AA8">
          <w:rPr>
            <w:rStyle w:val="Hyperlink"/>
            <w:rFonts w:ascii="Georgia" w:hAnsi="Georgia" w:cstheme="minorHAnsi"/>
            <w:noProof/>
            <w:sz w:val="22"/>
            <w:szCs w:val="22"/>
          </w:rPr>
          <w:t>(</w:t>
        </w:r>
        <w:bookmarkStart w:id="14" w:name="Anas"/>
        <w:r w:rsidR="00C355DA" w:rsidRPr="00C34AA8">
          <w:rPr>
            <w:rStyle w:val="Hyperlink"/>
            <w:rFonts w:ascii="Georgia" w:hAnsi="Georgia" w:cstheme="minorHAnsi"/>
            <w:noProof/>
            <w:sz w:val="22"/>
            <w:szCs w:val="22"/>
          </w:rPr>
          <w:t>Anas &amp; Dkk, 2018)</w:t>
        </w:r>
        <w:bookmarkEnd w:id="14"/>
        <w:r w:rsidR="00C355DA" w:rsidRPr="00C34AA8">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dan </w:t>
      </w:r>
      <w:hyperlink w:anchor="Latif" w:history="1">
        <w:r w:rsidR="002A6C7C" w:rsidRPr="005609DC">
          <w:rPr>
            <w:rStyle w:val="Hyperlink"/>
            <w:rFonts w:ascii="Georgia" w:hAnsi="Georgia" w:cstheme="minorHAnsi"/>
            <w:sz w:val="22"/>
            <w:szCs w:val="22"/>
          </w:rPr>
          <w:fldChar w:fldCharType="begin" w:fldLock="1"/>
        </w:r>
        <w:r w:rsidR="002A6C7C" w:rsidRPr="005609DC">
          <w:rPr>
            <w:rStyle w:val="Hyperlink"/>
            <w:rFonts w:ascii="Georgia" w:hAnsi="Georgia" w:cstheme="minorHAnsi"/>
            <w:sz w:val="22"/>
            <w:szCs w:val="22"/>
          </w:rPr>
          <w:instrText>ADDIN CSL_CITATION {"citationItems":[{"id":"ITEM-1","itemData":{"ISSN":"6027985682","author":[{"dropping-particle":"","family":"Latif","given":"Mukhtar","non-dropping-particle":"","parse-names":false,"suffix":""}],"id":"ITEM-1","issued":{"date-parts":[["2020"]]},"publisher":"Kencana Prenada Media Group","title":"Orientasi ke arah pemahaman filsafat ilmu","type":"article-journal"},"uris":["http://www.mendeley.com/documents/?uuid=6df75da6-3b23-4956-a8aa-c2a235bd84e6"]}],"mendeley":{"formattedCitation":"(Latif, 2020)","plainTextFormattedCitation":"(Latif, 2020)","previouslyFormattedCitation":"(Latif, 2020)"},"properties":{"noteIndex":0},"schema":"https://github.com/citation-style-language/schema/raw/master/csl-citation.json"}</w:instrText>
        </w:r>
        <w:r w:rsidR="002A6C7C" w:rsidRPr="005609DC">
          <w:rPr>
            <w:rStyle w:val="Hyperlink"/>
            <w:rFonts w:ascii="Georgia" w:hAnsi="Georgia" w:cstheme="minorHAnsi"/>
            <w:sz w:val="22"/>
            <w:szCs w:val="22"/>
          </w:rPr>
          <w:fldChar w:fldCharType="separate"/>
        </w:r>
        <w:r w:rsidR="002A6C7C" w:rsidRPr="005609DC">
          <w:rPr>
            <w:rStyle w:val="Hyperlink"/>
            <w:rFonts w:ascii="Georgia" w:hAnsi="Georgia" w:cstheme="minorHAnsi"/>
            <w:noProof/>
            <w:sz w:val="22"/>
            <w:szCs w:val="22"/>
          </w:rPr>
          <w:t>(Latif, 2020)</w:t>
        </w:r>
        <w:r w:rsidR="002A6C7C" w:rsidRPr="005609DC">
          <w:rPr>
            <w:rStyle w:val="Hyperlink"/>
            <w:rFonts w:ascii="Georgia" w:hAnsi="Georgia" w:cstheme="minorHAnsi"/>
            <w:sz w:val="22"/>
            <w:szCs w:val="22"/>
          </w:rPr>
          <w:fldChar w:fldCharType="end"/>
        </w:r>
      </w:hyperlink>
      <w:r w:rsidRPr="00B97A40">
        <w:rPr>
          <w:rFonts w:ascii="Georgia" w:hAnsi="Georgia" w:cstheme="minorHAnsi"/>
          <w:sz w:val="22"/>
          <w:szCs w:val="22"/>
        </w:rPr>
        <w:t xml:space="preserve">.  </w:t>
      </w:r>
    </w:p>
    <w:p w:rsidR="00CF2C1E" w:rsidRPr="00B97A40" w:rsidRDefault="008E7C3D" w:rsidP="00385EC4">
      <w:pPr>
        <w:pStyle w:val="FootnoteText"/>
        <w:tabs>
          <w:tab w:val="left" w:pos="567"/>
        </w:tabs>
        <w:spacing w:line="276" w:lineRule="auto"/>
        <w:jc w:val="both"/>
        <w:rPr>
          <w:rFonts w:ascii="Georgia" w:hAnsi="Georgia" w:cstheme="minorHAnsi"/>
          <w:sz w:val="22"/>
          <w:szCs w:val="22"/>
        </w:rPr>
      </w:pPr>
      <w:r w:rsidRPr="00B97A40">
        <w:rPr>
          <w:rFonts w:ascii="Georgia" w:hAnsi="Georgia" w:cstheme="minorHAnsi"/>
          <w:sz w:val="22"/>
          <w:szCs w:val="22"/>
        </w:rPr>
        <w:tab/>
        <w:t>Mendasari pada teori-teori tersebut di atas, maka ilmu pengetahuan sebagai suatu kebenaran bagaikan pisau taj</w:t>
      </w:r>
      <w:r w:rsidRPr="00B97A40">
        <w:rPr>
          <w:rFonts w:ascii="Georgia" w:hAnsi="Georgia" w:cstheme="minorHAnsi"/>
          <w:sz w:val="22"/>
          <w:szCs w:val="22"/>
        </w:rPr>
        <w:t>am yang bermata dua, penilainya tergantung dari yang memakainya, jika pisau digunakan untuk mengupas mangga, maka pisau itu suatu alat yang digunakan dan beradampak positip, tapi jika sebaliknya digunakan untuk membunuh orang, maka pisau itu suatu alat yan</w:t>
      </w:r>
      <w:r w:rsidRPr="00B97A40">
        <w:rPr>
          <w:rFonts w:ascii="Georgia" w:hAnsi="Georgia" w:cstheme="minorHAnsi"/>
          <w:sz w:val="22"/>
          <w:szCs w:val="22"/>
        </w:rPr>
        <w:t xml:space="preserve">g karenanya berdampak negativ. Sebenarnya kita tidak bisa menilai atau menjustivikasi pisau sehingga menyalahkan atau menghukumi pisau, karena pisau hanya sebagai  alat bukti, yang disalahkan adalah orang yang menggunakan pisau tersebut.  </w:t>
      </w:r>
    </w:p>
    <w:p w:rsidR="00CF2C1E"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rPr>
        <w:t>Jika seseorang y</w:t>
      </w:r>
      <w:r w:rsidRPr="00B97A40">
        <w:rPr>
          <w:rFonts w:ascii="Georgia" w:hAnsi="Georgia" w:cstheme="minorHAnsi"/>
        </w:rPr>
        <w:t xml:space="preserve">ang telah menemukan kebenaran yang berwujud pengetahuan, baik pengetahuan </w:t>
      </w:r>
      <w:r w:rsidRPr="00B97A40">
        <w:rPr>
          <w:rFonts w:ascii="Georgia" w:hAnsi="Georgia" w:cstheme="minorHAnsi"/>
          <w:i/>
          <w:iCs/>
        </w:rPr>
        <w:t>apriory</w:t>
      </w:r>
      <w:r w:rsidRPr="00B97A40">
        <w:rPr>
          <w:rFonts w:ascii="Georgia" w:hAnsi="Georgia" w:cstheme="minorHAnsi"/>
        </w:rPr>
        <w:t xml:space="preserve"> yang diupayakan melaui fungsi akal (aspek kognitif) dengan pendekatan/metode deduktif, maupun  pengetahuan yang bersifat </w:t>
      </w:r>
      <w:r w:rsidRPr="00B97A40">
        <w:rPr>
          <w:rFonts w:ascii="Georgia" w:hAnsi="Georgia" w:cstheme="minorHAnsi"/>
          <w:i/>
          <w:iCs/>
        </w:rPr>
        <w:t>aposteriory</w:t>
      </w:r>
      <w:r w:rsidRPr="00B97A40">
        <w:rPr>
          <w:rFonts w:ascii="Georgia" w:hAnsi="Georgia" w:cstheme="minorHAnsi"/>
        </w:rPr>
        <w:t xml:space="preserve"> yang mendasari pada pengalaman empiris me</w:t>
      </w:r>
      <w:r w:rsidRPr="00B97A40">
        <w:rPr>
          <w:rFonts w:ascii="Georgia" w:hAnsi="Georgia" w:cstheme="minorHAnsi"/>
        </w:rPr>
        <w:t>lalui fungsi panca indera (aspek psikomotorik)</w:t>
      </w:r>
      <w:r w:rsidRPr="00B97A40">
        <w:rPr>
          <w:rFonts w:ascii="Georgia" w:hAnsi="Georgia" w:cstheme="minorHAnsi"/>
          <w:i/>
          <w:iCs/>
        </w:rPr>
        <w:t>.</w:t>
      </w:r>
      <w:r w:rsidRPr="00B97A40">
        <w:rPr>
          <w:rFonts w:ascii="Georgia" w:hAnsi="Georgia" w:cstheme="minorHAnsi"/>
        </w:rPr>
        <w:t xml:space="preserve"> Kedua jenis pengetahuan tersebut secara epistemologis telah menghilangkan keragu-raguan </w:t>
      </w:r>
      <w:r w:rsidRPr="00B97A40">
        <w:rPr>
          <w:rFonts w:ascii="Georgia" w:hAnsi="Georgia" w:cstheme="minorHAnsi"/>
          <w:i/>
          <w:iCs/>
        </w:rPr>
        <w:t>(skeptic)</w:t>
      </w:r>
      <w:r w:rsidRPr="00B97A40">
        <w:rPr>
          <w:rFonts w:ascii="Georgia" w:hAnsi="Georgia" w:cstheme="minorHAnsi"/>
        </w:rPr>
        <w:t xml:space="preserve"> dan melahirkan suatu keyakinan. Keyakinan yang muncul sebagai hasil penemuan atas kebenaran itu, maka akan </w:t>
      </w:r>
      <w:r w:rsidRPr="00B97A40">
        <w:rPr>
          <w:rFonts w:ascii="Georgia" w:hAnsi="Georgia" w:cstheme="minorHAnsi"/>
        </w:rPr>
        <w:t>melahirkan nilai-nilai moralitas dalam bentuk perilaku yang baik dan indah sebagai hasil internalisasi yang menjadi suatu pribadi atas kejujuran dan kematangan intelektual, sehingga seseorang yang telah menemukan kebenaran konsekuensi loginya akan diiringi</w:t>
      </w:r>
      <w:r w:rsidRPr="00B97A40">
        <w:rPr>
          <w:rFonts w:ascii="Georgia" w:hAnsi="Georgia" w:cstheme="minorHAnsi"/>
        </w:rPr>
        <w:t xml:space="preserve"> dengan nilai-nilai moralitas yang baik dan indah sebagai satu kesatuan yang mengintegral, atau dengan kata lain orang yang telah menemukan kebenaran seharusnya tidak melakukan perbuatan yang bertentangan dengan kebenaran itu sendiri, misalnya orang yang t</w:t>
      </w:r>
      <w:r w:rsidRPr="00B97A40">
        <w:rPr>
          <w:rFonts w:ascii="Georgia" w:hAnsi="Georgia" w:cstheme="minorHAnsi"/>
        </w:rPr>
        <w:t xml:space="preserve">elah menemukan kebenaran agama seharusnya ia melakukan perbuatan yang dilarang oleh agama itu sendiri seperti berbuat bohong, menipu, melakukan teror, membunuh atau perbuatan lain yang sifatnya merugikan dirinya atau orang lain. </w:t>
      </w:r>
    </w:p>
    <w:p w:rsidR="00CF2C1E" w:rsidRPr="00B97A40" w:rsidRDefault="008E7C3D" w:rsidP="00385EC4">
      <w:pPr>
        <w:spacing w:after="0" w:line="276" w:lineRule="auto"/>
        <w:jc w:val="both"/>
        <w:rPr>
          <w:rFonts w:ascii="Georgia" w:hAnsi="Georgia" w:cstheme="minorHAnsi"/>
        </w:rPr>
      </w:pPr>
      <w:r w:rsidRPr="00B97A40">
        <w:rPr>
          <w:rFonts w:ascii="Georgia" w:hAnsi="Georgia" w:cstheme="minorHAnsi"/>
        </w:rPr>
        <w:tab/>
        <w:t xml:space="preserve">Dengan demikian tindakan </w:t>
      </w:r>
      <w:r w:rsidRPr="00B97A40">
        <w:rPr>
          <w:rFonts w:ascii="Georgia" w:hAnsi="Georgia" w:cstheme="minorHAnsi"/>
        </w:rPr>
        <w:t>radikalisme dan terorisme dalam perspektif tiga landasan keilmuwan, yaitu landasan ontology, maka tindakan tersebut telah menyalahi, karena manusia, alam dan Tuhan sebagai obyek ilmu tidak dijadikan kajian eksplorasi sebagai wujud yang terintegrasi/kompreh</w:t>
      </w:r>
      <w:r w:rsidRPr="00B97A40">
        <w:rPr>
          <w:rFonts w:ascii="Georgia" w:hAnsi="Georgia" w:cstheme="minorHAnsi"/>
        </w:rPr>
        <w:t>ensif. Secara epistemologi tindakan terorisme atau radikalisme bertentangan secara keilmuan, karena subjektifitas-klaim kebenaran dianggap sebagai kebenaran agama yang menjadi keyakinan-doktrin, padalahal apa yang diyakini tidak sesuai dengan fakta dan keb</w:t>
      </w:r>
      <w:r w:rsidRPr="00B97A40">
        <w:rPr>
          <w:rFonts w:ascii="Georgia" w:hAnsi="Georgia" w:cstheme="minorHAnsi"/>
        </w:rPr>
        <w:t>enaran-nilai-nilai kebenaran ilmu pengetahuan. Sedangkan secara aksiologi  bertentangan dengan nilai-nilai moral kemanusiaan dan ajaran agama apapun. Namun kenyataannya sebagian dari kita (oknum) yang beranggapan bahwa pengetahuan yang didapatkannya itu me</w:t>
      </w:r>
      <w:r w:rsidRPr="00B97A40">
        <w:rPr>
          <w:rFonts w:ascii="Georgia" w:hAnsi="Georgia" w:cstheme="minorHAnsi"/>
        </w:rPr>
        <w:t>njadikan keyakinan membolehkan/ menghalalkan segala cara untuk melakukan tindakan di luar perikemanusiaan. Jika demikian, maka sebenarnya ia telah melakukan kesalahan dalam memahami agama yang diyakininya dan secara moral tindakan yang melawan hukum juga k</w:t>
      </w:r>
      <w:r w:rsidRPr="00B97A40">
        <w:rPr>
          <w:rFonts w:ascii="Georgia" w:hAnsi="Georgia" w:cstheme="minorHAnsi"/>
        </w:rPr>
        <w:t xml:space="preserve">arena didasari oleh rasa kebencian akut terhadap pihak yang tidak sepaham termasuk pemerintahan yang syah yang dianggapnya sebagai </w:t>
      </w:r>
      <w:r w:rsidRPr="00B97A40">
        <w:rPr>
          <w:rFonts w:ascii="Georgia" w:hAnsi="Georgia" w:cstheme="minorHAnsi"/>
          <w:i/>
          <w:iCs/>
        </w:rPr>
        <w:t>thaghut</w:t>
      </w:r>
      <w:r w:rsidRPr="00B97A40">
        <w:rPr>
          <w:rFonts w:ascii="Georgia" w:hAnsi="Georgia" w:cstheme="minorHAnsi"/>
        </w:rPr>
        <w:t>, sehingga kesalah pahaman dirinya-ketidaktahuan dirinya yang dianggapnya sebagai suatu kebenaran-pengetahuan, tidak d</w:t>
      </w:r>
      <w:r w:rsidRPr="00B97A40">
        <w:rPr>
          <w:rFonts w:ascii="Georgia" w:hAnsi="Georgia" w:cstheme="minorHAnsi"/>
        </w:rPr>
        <w:t>igunakan sebagai alat kontrol untuk mengendalikan peristiwa-peristiwa yang tidak dikehendaki tetapi justru digunakan untuk mengeksekusi tindakan-tindakan yang tidak manusiawi.</w:t>
      </w:r>
    </w:p>
    <w:p w:rsidR="00CF2C1E" w:rsidRPr="00B97A40" w:rsidRDefault="00CF2C1E" w:rsidP="00CF2C1E">
      <w:pPr>
        <w:spacing w:after="0" w:line="240" w:lineRule="auto"/>
        <w:jc w:val="both"/>
        <w:rPr>
          <w:rFonts w:ascii="Georgia" w:hAnsi="Georgia" w:cstheme="majorBidi"/>
        </w:rPr>
      </w:pPr>
    </w:p>
    <w:p w:rsidR="009D016D" w:rsidRPr="00B97A40" w:rsidRDefault="008E7C3D" w:rsidP="00CF2C1E">
      <w:pPr>
        <w:spacing w:after="0" w:line="240" w:lineRule="auto"/>
        <w:jc w:val="both"/>
        <w:rPr>
          <w:rFonts w:ascii="Georgia" w:hAnsi="Georgia"/>
          <w:b/>
        </w:rPr>
      </w:pPr>
      <w:r w:rsidRPr="00B97A40">
        <w:rPr>
          <w:rFonts w:ascii="Georgia" w:hAnsi="Georgia"/>
          <w:b/>
        </w:rPr>
        <w:t>KESIMPULAN</w:t>
      </w:r>
    </w:p>
    <w:p w:rsidR="00385EC4" w:rsidRPr="00B97A40" w:rsidRDefault="008E7C3D" w:rsidP="00385EC4">
      <w:pPr>
        <w:spacing w:after="0"/>
        <w:jc w:val="both"/>
        <w:rPr>
          <w:rFonts w:ascii="Georgia" w:hAnsi="Georgia" w:cstheme="minorHAnsi"/>
        </w:rPr>
      </w:pPr>
      <w:r w:rsidRPr="00B97A40">
        <w:rPr>
          <w:rFonts w:ascii="Georgia" w:hAnsi="Georgia" w:cstheme="minorHAnsi"/>
        </w:rPr>
        <w:t>Berdasarkan hasil pembahasan tentang tema di atas, maka dapat penuli</w:t>
      </w:r>
      <w:r w:rsidRPr="00B97A40">
        <w:rPr>
          <w:rFonts w:ascii="Georgia" w:hAnsi="Georgia" w:cstheme="minorHAnsi"/>
        </w:rPr>
        <w:t>s simpulkan :</w:t>
      </w:r>
    </w:p>
    <w:p w:rsidR="00385EC4"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b/>
          <w:bCs/>
          <w:i/>
          <w:iCs/>
        </w:rPr>
        <w:t>Pertama</w:t>
      </w:r>
      <w:r w:rsidRPr="00B97A40">
        <w:rPr>
          <w:rFonts w:ascii="Georgia" w:hAnsi="Georgia" w:cstheme="minorHAnsi"/>
        </w:rPr>
        <w:t xml:space="preserve">, kebenaran adalah suatu pengetahuan seseorang yang berdasarkan fakta, yaitu sesuatu yang nyata terjadi. Dengan tahu, orang menjadi yakin dan hilang keragu-raguannya </w:t>
      </w:r>
      <w:r w:rsidRPr="00B97A40">
        <w:rPr>
          <w:rFonts w:ascii="Georgia" w:hAnsi="Georgia" w:cstheme="minorHAnsi"/>
          <w:i/>
          <w:iCs/>
        </w:rPr>
        <w:t xml:space="preserve">(skeptic), </w:t>
      </w:r>
      <w:r w:rsidRPr="00B97A40">
        <w:rPr>
          <w:rFonts w:ascii="Georgia" w:hAnsi="Georgia" w:cstheme="minorHAnsi"/>
        </w:rPr>
        <w:t xml:space="preserve">keyakinan inilah yang mendorong seseorang untuk melakukan </w:t>
      </w:r>
      <w:r w:rsidRPr="00B97A40">
        <w:rPr>
          <w:rFonts w:ascii="Georgia" w:hAnsi="Georgia" w:cstheme="minorHAnsi"/>
        </w:rPr>
        <w:t xml:space="preserve">tindakan.   </w:t>
      </w:r>
    </w:p>
    <w:p w:rsidR="00385EC4"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b/>
          <w:bCs/>
          <w:i/>
          <w:iCs/>
        </w:rPr>
        <w:t>Kedua</w:t>
      </w:r>
      <w:r w:rsidRPr="00B97A40">
        <w:rPr>
          <w:rFonts w:ascii="Georgia" w:hAnsi="Georgia" w:cstheme="minorHAnsi"/>
        </w:rPr>
        <w:t>, keyakinan adalah merupakan konsekuensi logis atas penemuan manusia terhadap suatu kebenaran atau pengetahuan, jika kebenaran itu tak terbantahkan, maka akan melahirkan suatu keyakinan. Keyakinan tidak mungkin akan lahir dari sesuatu yan</w:t>
      </w:r>
      <w:r w:rsidRPr="00B97A40">
        <w:rPr>
          <w:rFonts w:ascii="Georgia" w:hAnsi="Georgia" w:cstheme="minorHAnsi"/>
        </w:rPr>
        <w:t xml:space="preserve">g salah atau dari ketidaktahuannya, karena sesuatu yang salah itu bukan ilmu pengetahuan.      </w:t>
      </w:r>
    </w:p>
    <w:p w:rsidR="00385EC4"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b/>
          <w:bCs/>
          <w:i/>
          <w:iCs/>
        </w:rPr>
        <w:t>Ketiga</w:t>
      </w:r>
      <w:r w:rsidRPr="00B97A40">
        <w:rPr>
          <w:rFonts w:ascii="Georgia" w:hAnsi="Georgia" w:cstheme="minorHAnsi"/>
        </w:rPr>
        <w:t>, Moralitas adalah merupakan p</w:t>
      </w:r>
      <w:r w:rsidRPr="00B97A40">
        <w:rPr>
          <w:rFonts w:ascii="Georgia" w:hAnsi="Georgia" w:cstheme="minorHAnsi"/>
          <w:b/>
          <w:bCs/>
        </w:rPr>
        <w:t>e</w:t>
      </w:r>
      <w:r w:rsidRPr="00B97A40">
        <w:rPr>
          <w:rFonts w:ascii="Georgia" w:hAnsi="Georgia" w:cstheme="minorHAnsi"/>
        </w:rPr>
        <w:t xml:space="preserve">rilaku manusia sebagai implikasi atas kebenaran  fenomena-pengetahuan, baik pengetahuan </w:t>
      </w:r>
      <w:r w:rsidRPr="00B97A40">
        <w:rPr>
          <w:rFonts w:ascii="Georgia" w:hAnsi="Georgia" w:cstheme="minorHAnsi"/>
          <w:i/>
          <w:iCs/>
        </w:rPr>
        <w:t xml:space="preserve">appriory </w:t>
      </w:r>
      <w:r w:rsidRPr="00B97A40">
        <w:rPr>
          <w:rFonts w:ascii="Georgia" w:hAnsi="Georgia" w:cstheme="minorHAnsi"/>
        </w:rPr>
        <w:t xml:space="preserve">(berdasarkan akal) maupun </w:t>
      </w:r>
      <w:r w:rsidRPr="00B97A40">
        <w:rPr>
          <w:rFonts w:ascii="Georgia" w:hAnsi="Georgia" w:cstheme="minorHAnsi"/>
        </w:rPr>
        <w:t xml:space="preserve">pengetahuan </w:t>
      </w:r>
      <w:r w:rsidRPr="00B97A40">
        <w:rPr>
          <w:rFonts w:ascii="Georgia" w:hAnsi="Georgia" w:cstheme="minorHAnsi"/>
          <w:i/>
          <w:iCs/>
        </w:rPr>
        <w:t xml:space="preserve">apposteriory </w:t>
      </w:r>
      <w:r w:rsidRPr="00B97A40">
        <w:rPr>
          <w:rFonts w:ascii="Georgia" w:hAnsi="Georgia" w:cstheme="minorHAnsi"/>
        </w:rPr>
        <w:t>(berdasarkan pengalaman)</w:t>
      </w:r>
      <w:r w:rsidRPr="00B97A40">
        <w:rPr>
          <w:rFonts w:ascii="Georgia" w:hAnsi="Georgia" w:cstheme="minorHAnsi"/>
          <w:i/>
          <w:iCs/>
        </w:rPr>
        <w:t xml:space="preserve">, </w:t>
      </w:r>
      <w:r w:rsidRPr="00B97A40">
        <w:rPr>
          <w:rFonts w:ascii="Georgia" w:hAnsi="Georgia" w:cstheme="minorHAnsi"/>
        </w:rPr>
        <w:t xml:space="preserve">sehingga apa yang diucapkan dan dilakukan manusia mendasarkan pada kebenaran atau pengetahuan-ilmu pengetahuan; </w:t>
      </w:r>
    </w:p>
    <w:p w:rsidR="00385EC4" w:rsidRPr="00B97A40" w:rsidRDefault="008E7C3D" w:rsidP="00385EC4">
      <w:pPr>
        <w:pStyle w:val="ListParagraph"/>
        <w:spacing w:after="0"/>
        <w:ind w:left="0" w:firstLine="567"/>
        <w:jc w:val="both"/>
        <w:rPr>
          <w:rFonts w:ascii="Georgia" w:hAnsi="Georgia" w:cstheme="minorHAnsi"/>
        </w:rPr>
      </w:pPr>
      <w:r w:rsidRPr="00B97A40">
        <w:rPr>
          <w:rFonts w:ascii="Georgia" w:hAnsi="Georgia" w:cstheme="minorHAnsi"/>
          <w:b/>
          <w:bCs/>
          <w:i/>
          <w:iCs/>
        </w:rPr>
        <w:t>Keempat</w:t>
      </w:r>
      <w:r w:rsidRPr="00B97A40">
        <w:rPr>
          <w:rFonts w:ascii="Georgia" w:hAnsi="Georgia" w:cstheme="minorHAnsi"/>
        </w:rPr>
        <w:t>, Radikalisme dan terorisme sebagai bentuk otoritarianisme ajaran agama yang menghala</w:t>
      </w:r>
      <w:r w:rsidRPr="00B97A40">
        <w:rPr>
          <w:rFonts w:ascii="Georgia" w:hAnsi="Georgia" w:cstheme="minorHAnsi"/>
        </w:rPr>
        <w:t>lkan segala cara dengan melakukan tindakan melawan hukum dan norma-norma kemanusiaan adalah tindakan immoralitas dan irrasional dilakukan oleh oknum yang salah dalam memahami kebenaran mutlak Tuhan. Secara epistemology, manusia tidak memiliki kewenangan at</w:t>
      </w:r>
      <w:r w:rsidRPr="00B97A40">
        <w:rPr>
          <w:rFonts w:ascii="Georgia" w:hAnsi="Georgia" w:cstheme="minorHAnsi"/>
        </w:rPr>
        <w:t xml:space="preserve">as otoritasi kebenaran, apalagi secara akademik kebenaran seseorang sangat relative dan subjektif yang harus diuji kebenarannya secara public, karena  kebenaran itu milik semua orang dan berlaku secara universal.    </w:t>
      </w:r>
    </w:p>
    <w:p w:rsidR="00385EC4" w:rsidRDefault="008E7C3D" w:rsidP="00385EC4">
      <w:pPr>
        <w:pStyle w:val="ListParagraph"/>
        <w:spacing w:after="0"/>
        <w:ind w:left="0" w:firstLine="567"/>
        <w:jc w:val="both"/>
        <w:rPr>
          <w:rFonts w:ascii="Georgia" w:hAnsi="Georgia" w:cstheme="minorHAnsi"/>
        </w:rPr>
      </w:pPr>
      <w:r w:rsidRPr="00B97A40">
        <w:rPr>
          <w:rFonts w:ascii="Georgia" w:hAnsi="Georgia" w:cstheme="minorHAnsi"/>
          <w:b/>
          <w:bCs/>
          <w:i/>
          <w:iCs/>
        </w:rPr>
        <w:t>Kelima</w:t>
      </w:r>
      <w:r w:rsidRPr="00B97A40">
        <w:rPr>
          <w:rFonts w:ascii="Georgia" w:hAnsi="Georgia" w:cstheme="minorHAnsi"/>
        </w:rPr>
        <w:t>, karaketerisitk manusia rasional</w:t>
      </w:r>
      <w:r w:rsidRPr="00B97A40">
        <w:rPr>
          <w:rFonts w:ascii="Georgia" w:hAnsi="Georgia" w:cstheme="minorHAnsi"/>
        </w:rPr>
        <w:t xml:space="preserve"> adalah keselarasan pikiran, perasaan dan perbuatan yang mendasarkan pada kebenaran, keyakinan dan tindakan yang sesuai dengan norma dan nilai etika dan estetika. Dengan demikian dapat dikatakan bahwa manusia rasional adalah manusia yang bermoral.  </w:t>
      </w:r>
    </w:p>
    <w:p w:rsidR="00782775" w:rsidRDefault="00782775" w:rsidP="00385EC4">
      <w:pPr>
        <w:pStyle w:val="ListParagraph"/>
        <w:spacing w:after="0"/>
        <w:ind w:left="0" w:firstLine="567"/>
        <w:jc w:val="both"/>
        <w:rPr>
          <w:rFonts w:ascii="Georgia" w:hAnsi="Georgia" w:cstheme="minorHAnsi"/>
        </w:rPr>
      </w:pPr>
    </w:p>
    <w:p w:rsidR="00782775" w:rsidRDefault="00782775" w:rsidP="00385EC4">
      <w:pPr>
        <w:pStyle w:val="ListParagraph"/>
        <w:spacing w:after="0"/>
        <w:ind w:left="0" w:firstLine="567"/>
        <w:jc w:val="both"/>
        <w:rPr>
          <w:rFonts w:ascii="Georgia" w:hAnsi="Georgia" w:cstheme="minorHAnsi"/>
        </w:rPr>
      </w:pPr>
    </w:p>
    <w:p w:rsidR="00782775" w:rsidRDefault="00782775" w:rsidP="00385EC4">
      <w:pPr>
        <w:pStyle w:val="ListParagraph"/>
        <w:spacing w:after="0"/>
        <w:ind w:left="0" w:firstLine="567"/>
        <w:jc w:val="both"/>
        <w:rPr>
          <w:rFonts w:ascii="Georgia" w:hAnsi="Georgia" w:cstheme="minorHAnsi"/>
        </w:rPr>
      </w:pPr>
    </w:p>
    <w:p w:rsidR="00782775" w:rsidRPr="00B97A40" w:rsidRDefault="00782775" w:rsidP="00385EC4">
      <w:pPr>
        <w:pStyle w:val="ListParagraph"/>
        <w:spacing w:after="0"/>
        <w:ind w:left="0" w:firstLine="567"/>
        <w:jc w:val="both"/>
        <w:rPr>
          <w:rFonts w:ascii="Georgia" w:hAnsi="Georgia" w:cstheme="minorHAnsi"/>
          <w:b/>
          <w:bCs/>
        </w:rPr>
      </w:pPr>
    </w:p>
    <w:p w:rsidR="00385EC4" w:rsidRPr="00B97A40" w:rsidRDefault="00385EC4" w:rsidP="00654F1F">
      <w:pPr>
        <w:spacing w:after="0" w:line="240" w:lineRule="auto"/>
        <w:jc w:val="both"/>
        <w:rPr>
          <w:rFonts w:ascii="Georgia" w:hAnsi="Georgia"/>
          <w:b/>
        </w:rPr>
      </w:pPr>
    </w:p>
    <w:p w:rsidR="009D016D" w:rsidRPr="00B97A40" w:rsidRDefault="008E7C3D" w:rsidP="00654F1F">
      <w:pPr>
        <w:spacing w:after="0" w:line="240" w:lineRule="auto"/>
        <w:jc w:val="both"/>
        <w:rPr>
          <w:rFonts w:ascii="Georgia" w:hAnsi="Georgia"/>
          <w:b/>
        </w:rPr>
      </w:pPr>
      <w:r w:rsidRPr="00B97A40">
        <w:rPr>
          <w:rFonts w:ascii="Georgia" w:hAnsi="Georgia"/>
          <w:b/>
        </w:rPr>
        <w:t>BIBLIOGRAFI</w:t>
      </w:r>
    </w:p>
    <w:p w:rsidR="002A6C7C" w:rsidRPr="00B97A40" w:rsidRDefault="002A6C7C" w:rsidP="00385EC4">
      <w:pPr>
        <w:spacing w:after="0" w:line="240" w:lineRule="auto"/>
        <w:jc w:val="both"/>
        <w:rPr>
          <w:rFonts w:ascii="Georgia" w:hAnsi="Georgia"/>
        </w:rPr>
      </w:pPr>
    </w:p>
    <w:p w:rsidR="002A6C7C" w:rsidRPr="00B97A40" w:rsidRDefault="008E7C3D" w:rsidP="002A6C7C">
      <w:pPr>
        <w:widowControl w:val="0"/>
        <w:autoSpaceDE w:val="0"/>
        <w:autoSpaceDN w:val="0"/>
        <w:adjustRightInd w:val="0"/>
        <w:spacing w:after="0" w:line="240" w:lineRule="auto"/>
        <w:ind w:left="480" w:hanging="480"/>
        <w:jc w:val="both"/>
        <w:rPr>
          <w:rFonts w:ascii="Georgia" w:hAnsi="Georgia" w:cs="Calibri"/>
          <w:noProof/>
          <w:szCs w:val="24"/>
        </w:rPr>
      </w:pPr>
      <w:r w:rsidRPr="00B97A40">
        <w:rPr>
          <w:rFonts w:ascii="Georgia" w:hAnsi="Georgia"/>
        </w:rPr>
        <w:fldChar w:fldCharType="begin" w:fldLock="1"/>
      </w:r>
      <w:r w:rsidRPr="00B97A40">
        <w:rPr>
          <w:rFonts w:ascii="Georgia" w:hAnsi="Georgia"/>
        </w:rPr>
        <w:instrText xml:space="preserve">ADDIN Mendeley Bibliography CSL_BIBLIOGRAPHY </w:instrText>
      </w:r>
      <w:r w:rsidRPr="00B97A40">
        <w:rPr>
          <w:rFonts w:ascii="Georgia" w:hAnsi="Georgia"/>
        </w:rPr>
        <w:fldChar w:fldCharType="separate"/>
      </w:r>
      <w:r w:rsidRPr="00B97A40">
        <w:rPr>
          <w:rFonts w:ascii="Georgia" w:hAnsi="Georgia" w:cs="Calibri"/>
          <w:noProof/>
          <w:szCs w:val="24"/>
        </w:rPr>
        <w:t xml:space="preserve">Adib, H. Mohammad. (2011). </w:t>
      </w:r>
      <w:r w:rsidRPr="00B97A40">
        <w:rPr>
          <w:rFonts w:ascii="Georgia" w:hAnsi="Georgia" w:cs="Calibri"/>
          <w:i/>
          <w:iCs/>
          <w:noProof/>
          <w:szCs w:val="24"/>
        </w:rPr>
        <w:t>Filsafat Ilmu: Ontologi, Epistemol ogi, Aksiologi, dan Logika Ilmu Pengetahuan</w:t>
      </w:r>
      <w:r w:rsidRPr="00B97A40">
        <w:rPr>
          <w:rFonts w:ascii="Georgia" w:hAnsi="Georgia" w:cs="Calibri"/>
          <w:noProof/>
          <w:szCs w:val="24"/>
        </w:rPr>
        <w:t>. Pustaka Pelajar.</w:t>
      </w:r>
      <w:hyperlink r:id="rId11" w:history="1">
        <w:r w:rsidR="00863387" w:rsidRPr="00863387">
          <w:rPr>
            <w:rStyle w:val="Hyperlink"/>
            <w:rFonts w:ascii="Georgia" w:hAnsi="Georgia" w:cs="Calibri"/>
            <w:noProof/>
            <w:szCs w:val="24"/>
          </w:rPr>
          <w:t xml:space="preserve"> Google Schoolar</w:t>
        </w:r>
      </w:hyperlink>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Anas, M</w:t>
      </w:r>
      <w:r w:rsidRPr="00B97A40">
        <w:rPr>
          <w:rFonts w:ascii="Georgia" w:hAnsi="Georgia" w:cs="Calibri"/>
          <w:noProof/>
          <w:szCs w:val="24"/>
        </w:rPr>
        <w:t xml:space="preserve">ohamad, &amp; Dkk. (2018). </w:t>
      </w:r>
      <w:r w:rsidRPr="00B97A40">
        <w:rPr>
          <w:rFonts w:ascii="Georgia" w:hAnsi="Georgia" w:cs="Calibri"/>
          <w:i/>
          <w:iCs/>
          <w:noProof/>
          <w:szCs w:val="24"/>
        </w:rPr>
        <w:t>Filsafat Ilmu, Orientasi Ontologis, Epistemologis dan Aksioloogis Keilmuan</w:t>
      </w:r>
      <w:r w:rsidRPr="00B97A40">
        <w:rPr>
          <w:rFonts w:ascii="Georgia" w:hAnsi="Georgia" w:cs="Calibri"/>
          <w:noProof/>
          <w:szCs w:val="24"/>
        </w:rPr>
        <w:t xml:space="preserve"> (cetakan pe). Bandung: PT Rosda Karya.</w:t>
      </w:r>
      <w:r w:rsidR="00863387">
        <w:rPr>
          <w:rFonts w:ascii="Georgia" w:hAnsi="Georgia" w:cs="Calibri"/>
          <w:noProof/>
          <w:szCs w:val="24"/>
        </w:rPr>
        <w:t xml:space="preserve"> </w:t>
      </w:r>
      <w:hyperlink r:id="rId12" w:history="1">
        <w:r w:rsidR="00863387" w:rsidRPr="0062435E">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 xml:space="preserve">Anshari, Endang Saifuddin. (1987). Ilmu. </w:t>
      </w:r>
      <w:r w:rsidRPr="00B97A40">
        <w:rPr>
          <w:rFonts w:ascii="Georgia" w:hAnsi="Georgia" w:cs="Calibri"/>
          <w:i/>
          <w:iCs/>
          <w:noProof/>
          <w:szCs w:val="24"/>
        </w:rPr>
        <w:t>Filsafat Dan Agama, Surabaya: Bina Ilmu</w:t>
      </w:r>
      <w:r w:rsidRPr="00B97A40">
        <w:rPr>
          <w:rFonts w:ascii="Georgia" w:hAnsi="Georgia" w:cs="Calibri"/>
          <w:noProof/>
          <w:szCs w:val="24"/>
        </w:rPr>
        <w:t>.</w:t>
      </w:r>
      <w:r w:rsidR="00863387">
        <w:rPr>
          <w:rFonts w:ascii="Georgia" w:hAnsi="Georgia" w:cs="Calibri"/>
          <w:noProof/>
          <w:szCs w:val="24"/>
        </w:rPr>
        <w:t xml:space="preserve"> </w:t>
      </w:r>
      <w:hyperlink r:id="rId13" w:history="1">
        <w:r w:rsidR="00863387" w:rsidRPr="0062435E">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Atmadja, I., &amp; Gede, Dewa. (2014). Sudarsono, dkk, Fi</w:t>
      </w:r>
      <w:r w:rsidRPr="00B97A40">
        <w:rPr>
          <w:rFonts w:ascii="Georgia" w:hAnsi="Georgia" w:cs="Calibri"/>
          <w:noProof/>
          <w:szCs w:val="24"/>
        </w:rPr>
        <w:t xml:space="preserve">lsafat Ilmu: dari Pohon Pengetahuan Sampai Karakter Keilmuan Ilmu Hukum. </w:t>
      </w:r>
      <w:r w:rsidRPr="00B97A40">
        <w:rPr>
          <w:rFonts w:ascii="Georgia" w:hAnsi="Georgia" w:cs="Calibri"/>
          <w:i/>
          <w:iCs/>
          <w:noProof/>
          <w:szCs w:val="24"/>
        </w:rPr>
        <w:t>Malang: Madani</w:t>
      </w:r>
      <w:r w:rsidRPr="00B97A40">
        <w:rPr>
          <w:rFonts w:ascii="Georgia" w:hAnsi="Georgia" w:cs="Calibri"/>
          <w:noProof/>
          <w:szCs w:val="24"/>
        </w:rPr>
        <w:t>.</w:t>
      </w:r>
      <w:r w:rsidR="00863387">
        <w:rPr>
          <w:rFonts w:ascii="Georgia" w:hAnsi="Georgia" w:cs="Calibri"/>
          <w:noProof/>
          <w:szCs w:val="24"/>
        </w:rPr>
        <w:t xml:space="preserve"> </w:t>
      </w:r>
      <w:hyperlink r:id="rId14" w:history="1">
        <w:r w:rsidR="00863387" w:rsidRPr="0062435E">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 xml:space="preserve">Aziz, Abdaul, DY, Aceng, &amp; Dkk. (2015). </w:t>
      </w:r>
      <w:r w:rsidRPr="00B97A40">
        <w:rPr>
          <w:rFonts w:ascii="Georgia" w:hAnsi="Georgia" w:cs="Calibri"/>
          <w:i/>
          <w:iCs/>
          <w:noProof/>
          <w:szCs w:val="24"/>
        </w:rPr>
        <w:t>Islam Ahlusunnah wal Jama’ah, Sejarah, Pemikiran dan Dinamika NU Di Indonesia</w:t>
      </w:r>
      <w:r w:rsidRPr="00B97A40">
        <w:rPr>
          <w:rFonts w:ascii="Georgia" w:hAnsi="Georgia" w:cs="Calibri"/>
          <w:noProof/>
          <w:szCs w:val="24"/>
        </w:rPr>
        <w:t xml:space="preserve"> (cetakan ke). Jakarta: PP LP M</w:t>
      </w:r>
      <w:r w:rsidRPr="00B97A40">
        <w:rPr>
          <w:rFonts w:ascii="Georgia" w:hAnsi="Georgia" w:cs="Calibri"/>
          <w:noProof/>
          <w:szCs w:val="24"/>
        </w:rPr>
        <w:t>a’arif NU.</w:t>
      </w:r>
      <w:hyperlink r:id="rId15" w:history="1">
        <w:r w:rsidR="0062435E" w:rsidRPr="0062435E">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 xml:space="preserve">Bakhtiar, Amsal. (2012). </w:t>
      </w:r>
      <w:r w:rsidRPr="00B97A40">
        <w:rPr>
          <w:rFonts w:ascii="Georgia" w:hAnsi="Georgia" w:cs="Calibri"/>
          <w:i/>
          <w:iCs/>
          <w:noProof/>
          <w:szCs w:val="24"/>
        </w:rPr>
        <w:t>Filsafat ilmu</w:t>
      </w:r>
      <w:r w:rsidRPr="00B97A40">
        <w:rPr>
          <w:rFonts w:ascii="Georgia" w:hAnsi="Georgia" w:cs="Calibri"/>
          <w:noProof/>
          <w:szCs w:val="24"/>
        </w:rPr>
        <w:t>. Divisi Buku Perguruan Tinggi, PT Raja Grafindo Persada.</w:t>
      </w:r>
      <w:hyperlink r:id="rId16" w:history="1">
        <w:r w:rsidR="00863387" w:rsidRPr="0062435E">
          <w:rPr>
            <w:rStyle w:val="Hyperlink"/>
            <w:rFonts w:ascii="Georgia" w:hAnsi="Georgia" w:cs="Calibri"/>
            <w:noProof/>
            <w:szCs w:val="24"/>
          </w:rPr>
          <w:t xml:space="preserve"> 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 xml:space="preserve">Endraswara, Suwardi. (2012). Filsafat ilmu: Konsep, sejarah, dan pengembangan metode ilmiah. </w:t>
      </w:r>
      <w:r w:rsidRPr="00B97A40">
        <w:rPr>
          <w:rFonts w:ascii="Georgia" w:hAnsi="Georgia" w:cs="Calibri"/>
          <w:i/>
          <w:iCs/>
          <w:noProof/>
          <w:szCs w:val="24"/>
        </w:rPr>
        <w:t>Yogyakarta: Caps</w:t>
      </w:r>
      <w:r w:rsidRPr="00B97A40">
        <w:rPr>
          <w:rFonts w:ascii="Georgia" w:hAnsi="Georgia" w:cs="Calibri"/>
          <w:noProof/>
          <w:szCs w:val="24"/>
        </w:rPr>
        <w:t>.</w:t>
      </w:r>
      <w:r w:rsidR="00863387">
        <w:rPr>
          <w:rFonts w:ascii="Georgia" w:hAnsi="Georgia" w:cs="Calibri"/>
          <w:noProof/>
          <w:szCs w:val="24"/>
        </w:rPr>
        <w:t xml:space="preserve"> </w:t>
      </w:r>
      <w:hyperlink r:id="rId17" w:history="1">
        <w:r w:rsidR="00863387" w:rsidRPr="0062435E">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Fautanu, Idzam. (201</w:t>
      </w:r>
      <w:r w:rsidRPr="00B97A40">
        <w:rPr>
          <w:rFonts w:ascii="Georgia" w:hAnsi="Georgia" w:cs="Calibri"/>
          <w:noProof/>
          <w:szCs w:val="24"/>
        </w:rPr>
        <w:t xml:space="preserve">2). </w:t>
      </w:r>
      <w:r w:rsidRPr="00B97A40">
        <w:rPr>
          <w:rFonts w:ascii="Georgia" w:hAnsi="Georgia" w:cs="Calibri"/>
          <w:i/>
          <w:iCs/>
          <w:noProof/>
          <w:szCs w:val="24"/>
        </w:rPr>
        <w:t>Filsafat Ilmu Teori dan Aplikasi</w:t>
      </w:r>
      <w:r w:rsidRPr="00B97A40">
        <w:rPr>
          <w:rFonts w:ascii="Georgia" w:hAnsi="Georgia" w:cs="Calibri"/>
          <w:noProof/>
          <w:szCs w:val="24"/>
        </w:rPr>
        <w:t>.</w:t>
      </w:r>
      <w:r w:rsidR="00863387">
        <w:rPr>
          <w:rFonts w:ascii="Georgia" w:hAnsi="Georgia" w:cs="Calibri"/>
          <w:noProof/>
          <w:szCs w:val="24"/>
        </w:rPr>
        <w:t xml:space="preserve"> </w:t>
      </w:r>
      <w:hyperlink r:id="rId18" w:history="1">
        <w:r w:rsidR="00863387" w:rsidRPr="0062435E">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 xml:space="preserve">Idris, Muh. (2014). Konsep Pendidikan humanis dalam pengembangan pendidikan Islam. </w:t>
      </w:r>
      <w:r w:rsidRPr="00B97A40">
        <w:rPr>
          <w:rFonts w:ascii="Georgia" w:hAnsi="Georgia" w:cs="Calibri"/>
          <w:i/>
          <w:iCs/>
          <w:noProof/>
          <w:szCs w:val="24"/>
        </w:rPr>
        <w:t>Dalam Miqot: Jurnal Ilmu-Ilmu Keislaman</w:t>
      </w:r>
      <w:r w:rsidRPr="00B97A40">
        <w:rPr>
          <w:rFonts w:ascii="Georgia" w:hAnsi="Georgia" w:cs="Calibri"/>
          <w:noProof/>
          <w:szCs w:val="24"/>
        </w:rPr>
        <w:t xml:space="preserve">, </w:t>
      </w:r>
      <w:r w:rsidRPr="00B97A40">
        <w:rPr>
          <w:rFonts w:ascii="Georgia" w:hAnsi="Georgia" w:cs="Calibri"/>
          <w:i/>
          <w:iCs/>
          <w:noProof/>
          <w:szCs w:val="24"/>
        </w:rPr>
        <w:t>38</w:t>
      </w:r>
      <w:r w:rsidRPr="00B97A40">
        <w:rPr>
          <w:rFonts w:ascii="Georgia" w:hAnsi="Georgia" w:cs="Calibri"/>
          <w:noProof/>
          <w:szCs w:val="24"/>
        </w:rPr>
        <w:t>.</w:t>
      </w:r>
      <w:r w:rsidR="00863387">
        <w:rPr>
          <w:rFonts w:ascii="Georgia" w:hAnsi="Georgia" w:cs="Calibri"/>
          <w:noProof/>
          <w:szCs w:val="24"/>
        </w:rPr>
        <w:t xml:space="preserve"> </w:t>
      </w:r>
      <w:hyperlink r:id="rId19" w:history="1">
        <w:r w:rsidR="00863387" w:rsidRPr="0062435E">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 xml:space="preserve">Latif, Mukhtar. (2020). </w:t>
      </w:r>
      <w:r w:rsidRPr="00B97A40">
        <w:rPr>
          <w:rFonts w:ascii="Georgia" w:hAnsi="Georgia" w:cs="Calibri"/>
          <w:i/>
          <w:iCs/>
          <w:noProof/>
          <w:szCs w:val="24"/>
        </w:rPr>
        <w:t>Orientasi ke arah pemahaman filsafat ilmu</w:t>
      </w:r>
      <w:r w:rsidRPr="00B97A40">
        <w:rPr>
          <w:rFonts w:ascii="Georgia" w:hAnsi="Georgia" w:cs="Calibri"/>
          <w:noProof/>
          <w:szCs w:val="24"/>
        </w:rPr>
        <w:t>.</w:t>
      </w:r>
      <w:r w:rsidR="00863387">
        <w:rPr>
          <w:rFonts w:ascii="Georgia" w:hAnsi="Georgia" w:cs="Calibri"/>
          <w:noProof/>
          <w:szCs w:val="24"/>
        </w:rPr>
        <w:t xml:space="preserve"> </w:t>
      </w:r>
      <w:hyperlink r:id="rId20" w:history="1">
        <w:r w:rsidR="00863387" w:rsidRPr="00D13DF0">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 xml:space="preserve">Pranarka, Aria M. W. (1987). </w:t>
      </w:r>
      <w:r w:rsidRPr="00B97A40">
        <w:rPr>
          <w:rFonts w:ascii="Georgia" w:hAnsi="Georgia" w:cs="Calibri"/>
          <w:i/>
          <w:iCs/>
          <w:noProof/>
          <w:szCs w:val="24"/>
        </w:rPr>
        <w:t>Epistemologi dasar: suatu pengantar</w:t>
      </w:r>
      <w:r w:rsidRPr="00B97A40">
        <w:rPr>
          <w:rFonts w:ascii="Georgia" w:hAnsi="Georgia" w:cs="Calibri"/>
          <w:noProof/>
          <w:szCs w:val="24"/>
        </w:rPr>
        <w:t>. Yayasan Proklamasi, Centre for Stratc and International Studies (CSIS)</w:t>
      </w:r>
      <w:r w:rsidRPr="00B97A40">
        <w:rPr>
          <w:rFonts w:ascii="Georgia" w:hAnsi="Georgia" w:cs="Calibri"/>
          <w:noProof/>
          <w:szCs w:val="24"/>
        </w:rPr>
        <w:t>.</w:t>
      </w:r>
      <w:r w:rsidR="00863387">
        <w:rPr>
          <w:rFonts w:ascii="Georgia" w:hAnsi="Georgia" w:cs="Calibri"/>
          <w:noProof/>
          <w:szCs w:val="24"/>
        </w:rPr>
        <w:t xml:space="preserve"> </w:t>
      </w:r>
      <w:hyperlink r:id="rId21" w:history="1">
        <w:r w:rsidR="00863387" w:rsidRPr="00D13DF0">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 xml:space="preserve">Sobur, Alex. (2017). </w:t>
      </w:r>
      <w:r w:rsidRPr="00B97A40">
        <w:rPr>
          <w:rFonts w:ascii="Georgia" w:hAnsi="Georgia" w:cs="Calibri"/>
          <w:i/>
          <w:iCs/>
          <w:noProof/>
          <w:szCs w:val="24"/>
        </w:rPr>
        <w:t>Kamus besar filsafat: refleksi, tokoh, dan pemikiran</w:t>
      </w:r>
      <w:r w:rsidRPr="00B97A40">
        <w:rPr>
          <w:rFonts w:ascii="Georgia" w:hAnsi="Georgia" w:cs="Calibri"/>
          <w:noProof/>
          <w:szCs w:val="24"/>
        </w:rPr>
        <w:t>. Pustaka Setia.</w:t>
      </w:r>
      <w:r w:rsidR="00D13DF0">
        <w:rPr>
          <w:rFonts w:ascii="Georgia" w:hAnsi="Georgia" w:cs="Calibri"/>
          <w:noProof/>
          <w:szCs w:val="24"/>
        </w:rPr>
        <w:t xml:space="preserve"> </w:t>
      </w:r>
      <w:hyperlink r:id="rId22" w:history="1">
        <w:r w:rsidR="00D13DF0" w:rsidRPr="00D13DF0">
          <w:rPr>
            <w:rStyle w:val="Hyperlink"/>
            <w:rFonts w:ascii="Georgia" w:hAnsi="Georgia" w:cs="Calibri"/>
            <w:noProof/>
            <w:szCs w:val="24"/>
          </w:rPr>
          <w:t>Google Schooolar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 xml:space="preserve">Sugiyono, P. (2019). Metode Penelitian Kuantitatif Kualitatif dan R&amp;D (D. Sutopo. S. Pd, MT, Ir. </w:t>
      </w:r>
      <w:r w:rsidRPr="00B97A40">
        <w:rPr>
          <w:rFonts w:ascii="Georgia" w:hAnsi="Georgia" w:cs="Calibri"/>
          <w:i/>
          <w:iCs/>
          <w:noProof/>
          <w:szCs w:val="24"/>
        </w:rPr>
        <w:t>Bandung: Alfabeta</w:t>
      </w:r>
      <w:r w:rsidRPr="00B97A40">
        <w:rPr>
          <w:rFonts w:ascii="Georgia" w:hAnsi="Georgia" w:cs="Calibri"/>
          <w:noProof/>
          <w:szCs w:val="24"/>
        </w:rPr>
        <w:t>.</w:t>
      </w:r>
      <w:r w:rsidR="00863387">
        <w:rPr>
          <w:rFonts w:ascii="Georgia" w:hAnsi="Georgia" w:cs="Calibri"/>
          <w:noProof/>
          <w:szCs w:val="24"/>
        </w:rPr>
        <w:t xml:space="preserve"> </w:t>
      </w:r>
      <w:hyperlink r:id="rId23" w:history="1">
        <w:r w:rsidR="00863387" w:rsidRPr="00D13DF0">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Default="008E7C3D" w:rsidP="002A6C7C">
      <w:pPr>
        <w:widowControl w:val="0"/>
        <w:autoSpaceDE w:val="0"/>
        <w:autoSpaceDN w:val="0"/>
        <w:adjustRightInd w:val="0"/>
        <w:spacing w:after="0" w:line="240" w:lineRule="auto"/>
        <w:ind w:left="480" w:hanging="480"/>
        <w:jc w:val="both"/>
        <w:rPr>
          <w:rStyle w:val="Hyperlink"/>
          <w:rFonts w:ascii="Georgia" w:hAnsi="Georgia" w:cs="Calibri"/>
          <w:noProof/>
          <w:szCs w:val="24"/>
        </w:rPr>
      </w:pPr>
      <w:r w:rsidRPr="00B97A40">
        <w:rPr>
          <w:rFonts w:ascii="Georgia" w:hAnsi="Georgia" w:cs="Calibri"/>
          <w:noProof/>
          <w:szCs w:val="24"/>
        </w:rPr>
        <w:t>Sumantri, Juj</w:t>
      </w:r>
      <w:r w:rsidRPr="00B97A40">
        <w:rPr>
          <w:rFonts w:ascii="Georgia" w:hAnsi="Georgia" w:cs="Calibri"/>
          <w:noProof/>
          <w:szCs w:val="24"/>
        </w:rPr>
        <w:t xml:space="preserve">un S. (1998). Penelitian Ilmiah, Kefilsafatan dan Keagamaan: Mencari Paradigma Bersama dalam Tradisi Baru Penelitian Agama Islam: Tinjauan antar Disiplin Ilmu. </w:t>
      </w:r>
      <w:r w:rsidRPr="00B97A40">
        <w:rPr>
          <w:rFonts w:ascii="Georgia" w:hAnsi="Georgia" w:cs="Calibri"/>
          <w:i/>
          <w:iCs/>
          <w:noProof/>
          <w:szCs w:val="24"/>
        </w:rPr>
        <w:t>Nuansa Bekerjasama Dengan Pusjarlit Press, Bandung</w:t>
      </w:r>
      <w:r w:rsidRPr="00B97A40">
        <w:rPr>
          <w:rFonts w:ascii="Georgia" w:hAnsi="Georgia" w:cs="Calibri"/>
          <w:noProof/>
          <w:szCs w:val="24"/>
        </w:rPr>
        <w:t>.</w:t>
      </w:r>
      <w:r w:rsidR="00863387">
        <w:rPr>
          <w:rFonts w:ascii="Georgia" w:hAnsi="Georgia" w:cs="Calibri"/>
          <w:noProof/>
          <w:szCs w:val="24"/>
        </w:rPr>
        <w:t xml:space="preserve"> </w:t>
      </w:r>
      <w:hyperlink r:id="rId24" w:history="1">
        <w:r w:rsidR="00863387" w:rsidRPr="00D13DF0">
          <w:rPr>
            <w:rStyle w:val="Hyperlink"/>
            <w:rFonts w:ascii="Georgia" w:hAnsi="Georgia" w:cs="Calibri"/>
            <w:noProof/>
            <w:szCs w:val="24"/>
          </w:rPr>
          <w:t>Google Schoolar</w:t>
        </w:r>
      </w:hyperlink>
    </w:p>
    <w:p w:rsidR="00782775" w:rsidRPr="00B97A40" w:rsidRDefault="00782775" w:rsidP="002A6C7C">
      <w:pPr>
        <w:widowControl w:val="0"/>
        <w:autoSpaceDE w:val="0"/>
        <w:autoSpaceDN w:val="0"/>
        <w:adjustRightInd w:val="0"/>
        <w:spacing w:after="0" w:line="240" w:lineRule="auto"/>
        <w:ind w:left="480" w:hanging="480"/>
        <w:jc w:val="both"/>
        <w:rPr>
          <w:rFonts w:ascii="Georgia" w:hAnsi="Georgia" w:cs="Calibri"/>
          <w:noProof/>
          <w:szCs w:val="24"/>
        </w:rPr>
      </w:pPr>
    </w:p>
    <w:p w:rsidR="002A6C7C" w:rsidRPr="00B97A40" w:rsidRDefault="008E7C3D" w:rsidP="002A6C7C">
      <w:pPr>
        <w:widowControl w:val="0"/>
        <w:autoSpaceDE w:val="0"/>
        <w:autoSpaceDN w:val="0"/>
        <w:adjustRightInd w:val="0"/>
        <w:spacing w:after="0" w:line="240" w:lineRule="auto"/>
        <w:ind w:left="480" w:hanging="480"/>
        <w:jc w:val="both"/>
        <w:rPr>
          <w:rFonts w:ascii="Georgia" w:hAnsi="Georgia" w:cs="Calibri"/>
          <w:noProof/>
        </w:rPr>
      </w:pPr>
      <w:r w:rsidRPr="00B97A40">
        <w:rPr>
          <w:rFonts w:ascii="Georgia" w:hAnsi="Georgia" w:cs="Calibri"/>
          <w:noProof/>
          <w:szCs w:val="24"/>
        </w:rPr>
        <w:t>Zaprulkhan, Filsafat Ilmu. (2016). Sebua</w:t>
      </w:r>
      <w:r w:rsidRPr="00B97A40">
        <w:rPr>
          <w:rFonts w:ascii="Georgia" w:hAnsi="Georgia" w:cs="Calibri"/>
          <w:noProof/>
          <w:szCs w:val="24"/>
        </w:rPr>
        <w:t xml:space="preserve">h Analisis Kontemporer. </w:t>
      </w:r>
      <w:r w:rsidRPr="00B97A40">
        <w:rPr>
          <w:rFonts w:ascii="Georgia" w:hAnsi="Georgia" w:cs="Calibri"/>
          <w:i/>
          <w:iCs/>
          <w:noProof/>
          <w:szCs w:val="24"/>
        </w:rPr>
        <w:t>Jakarta: PT. Raja Grafindo Persada</w:t>
      </w:r>
      <w:r w:rsidRPr="00B97A40">
        <w:rPr>
          <w:rFonts w:ascii="Georgia" w:hAnsi="Georgia" w:cs="Calibri"/>
          <w:noProof/>
          <w:szCs w:val="24"/>
        </w:rPr>
        <w:t>.</w:t>
      </w:r>
      <w:r w:rsidR="00863387">
        <w:rPr>
          <w:rFonts w:ascii="Georgia" w:hAnsi="Georgia" w:cs="Calibri"/>
          <w:noProof/>
          <w:szCs w:val="24"/>
        </w:rPr>
        <w:t xml:space="preserve"> </w:t>
      </w:r>
      <w:hyperlink r:id="rId25" w:history="1">
        <w:r w:rsidR="00863387" w:rsidRPr="00D13DF0">
          <w:rPr>
            <w:rStyle w:val="Hyperlink"/>
            <w:rFonts w:ascii="Georgia" w:hAnsi="Georgia" w:cs="Calibri"/>
            <w:noProof/>
            <w:szCs w:val="24"/>
          </w:rPr>
          <w:t>Google Schoolar</w:t>
        </w:r>
      </w:hyperlink>
    </w:p>
    <w:p w:rsidR="002A6C7C" w:rsidRPr="00B97A40" w:rsidRDefault="008E7C3D" w:rsidP="00385EC4">
      <w:pPr>
        <w:spacing w:after="0" w:line="240" w:lineRule="auto"/>
        <w:jc w:val="both"/>
        <w:rPr>
          <w:rFonts w:ascii="Georgia" w:hAnsi="Georgia"/>
        </w:rPr>
      </w:pPr>
      <w:r w:rsidRPr="00B97A40">
        <w:rPr>
          <w:rFonts w:ascii="Georgia" w:hAnsi="Georgia"/>
        </w:rPr>
        <w:fldChar w:fldCharType="end"/>
      </w:r>
    </w:p>
    <w:p w:rsidR="009D016D" w:rsidRPr="00B97A40" w:rsidRDefault="009D016D" w:rsidP="00385EC4">
      <w:pPr>
        <w:spacing w:after="0" w:line="240" w:lineRule="auto"/>
        <w:jc w:val="both"/>
        <w:rPr>
          <w:rFonts w:ascii="Georgia" w:hAnsi="Georgia"/>
        </w:rPr>
      </w:pPr>
    </w:p>
    <w:sectPr w:rsidR="009D016D" w:rsidRPr="00B97A40" w:rsidSect="00654F1F">
      <w:headerReference w:type="default" r:id="rId26"/>
      <w:footerReference w:type="default" r:id="rId27"/>
      <w:headerReference w:type="first" r:id="rId28"/>
      <w:footerReference w:type="first" r:id="rId29"/>
      <w:pgSz w:w="11907" w:h="16839" w:code="9"/>
      <w:pgMar w:top="1440" w:right="1440" w:bottom="1440" w:left="1440" w:header="709" w:footer="709" w:gutter="0"/>
      <w:pgNumType w:start="2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C3D" w:rsidRDefault="008E7C3D">
      <w:pPr>
        <w:spacing w:after="0" w:line="240" w:lineRule="auto"/>
      </w:pPr>
      <w:r>
        <w:separator/>
      </w:r>
    </w:p>
  </w:endnote>
  <w:endnote w:type="continuationSeparator" w:id="0">
    <w:p w:rsidR="008E7C3D" w:rsidRDefault="008E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rPr>
      <w:id w:val="1321675898"/>
      <w:docPartObj>
        <w:docPartGallery w:val="Page Numbers (Bottom of Page)"/>
        <w:docPartUnique/>
      </w:docPartObj>
    </w:sdtPr>
    <w:sdtEndPr>
      <w:rPr>
        <w:noProof/>
      </w:rPr>
    </w:sdtEndPr>
    <w:sdtContent>
      <w:p w:rsidR="00FE578E" w:rsidRPr="009470DC" w:rsidRDefault="008E7C3D" w:rsidP="004F7B7A">
        <w:pPr>
          <w:pStyle w:val="Footer"/>
          <w:jc w:val="right"/>
          <w:rPr>
            <w:rFonts w:ascii="Georgia" w:hAnsi="Georgia"/>
          </w:rPr>
        </w:pPr>
        <w:r w:rsidRPr="009470DC">
          <w:rPr>
            <w:rFonts w:ascii="Georgia" w:hAnsi="Georgia"/>
          </w:rPr>
          <w:t xml:space="preserve">Jurnal Impresi Indonesia (JII)  Vol.1, No. 1, Januari 2022 (xx-xx) </w:t>
        </w:r>
        <w:r w:rsidRPr="009470DC">
          <w:rPr>
            <w:rFonts w:ascii="Georgia" w:hAnsi="Georgia"/>
          </w:rPr>
          <w:tab/>
          <w:t xml:space="preserve"> </w:t>
        </w:r>
        <w:r w:rsidRPr="009470DC">
          <w:rPr>
            <w:rFonts w:ascii="Georgia" w:hAnsi="Georgia"/>
          </w:rPr>
          <w:fldChar w:fldCharType="begin"/>
        </w:r>
        <w:r w:rsidRPr="009470DC">
          <w:rPr>
            <w:rFonts w:ascii="Georgia" w:hAnsi="Georgia"/>
          </w:rPr>
          <w:instrText xml:space="preserve"> PAGE   \* MERGEFORMAT </w:instrText>
        </w:r>
        <w:r w:rsidRPr="009470DC">
          <w:rPr>
            <w:rFonts w:ascii="Georgia" w:hAnsi="Georgia"/>
          </w:rPr>
          <w:fldChar w:fldCharType="separate"/>
        </w:r>
        <w:r w:rsidR="009D589F">
          <w:rPr>
            <w:rFonts w:ascii="Georgia" w:hAnsi="Georgia"/>
            <w:noProof/>
          </w:rPr>
          <w:t>35</w:t>
        </w:r>
        <w:r w:rsidRPr="009470DC">
          <w:rPr>
            <w:rFonts w:ascii="Georgia" w:hAnsi="Georgia"/>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6D" w:rsidRDefault="008E7C3D">
    <w:pPr>
      <w:pStyle w:val="Footer"/>
      <w:jc w:val="right"/>
    </w:pPr>
    <w:r>
      <w:t xml:space="preserve">Doi: </w:t>
    </w:r>
    <w:r>
      <w:tab/>
    </w:r>
    <w:r>
      <w:tab/>
    </w:r>
    <w:sdt>
      <w:sdtPr>
        <w:rPr>
          <w:noProof/>
        </w:rPr>
        <w:id w:val="59848929"/>
        <w:docPartObj>
          <w:docPartGallery w:val="Page Numbers (Bottom of Page)"/>
          <w:docPartUnique/>
        </w:docPartObj>
      </w:sdtPr>
      <w:sdtEndPr/>
      <w:sdtContent>
        <w:r>
          <w:fldChar w:fldCharType="begin"/>
        </w:r>
        <w:r>
          <w:instrText xml:space="preserve"> PAGE   \* MERGEFORMAT </w:instrText>
        </w:r>
        <w:r>
          <w:fldChar w:fldCharType="separate"/>
        </w:r>
        <w:r>
          <w:rPr>
            <w:noProof/>
          </w:rPr>
          <w:t>28</w:t>
        </w:r>
        <w:r>
          <w:rPr>
            <w:noProof/>
          </w:rPr>
          <w:fldChar w:fldCharType="end"/>
        </w:r>
      </w:sdtContent>
    </w:sdt>
  </w:p>
  <w:p w:rsidR="009D016D" w:rsidRDefault="009D0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C3D" w:rsidRDefault="008E7C3D">
      <w:pPr>
        <w:spacing w:after="0" w:line="240" w:lineRule="auto"/>
      </w:pPr>
      <w:r>
        <w:separator/>
      </w:r>
    </w:p>
  </w:footnote>
  <w:footnote w:type="continuationSeparator" w:id="0">
    <w:p w:rsidR="008E7C3D" w:rsidRDefault="008E7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6D" w:rsidRPr="009470DC" w:rsidRDefault="008E7C3D">
    <w:pPr>
      <w:pStyle w:val="Header"/>
      <w:rPr>
        <w:rFonts w:ascii="Georgia" w:hAnsi="Georgia"/>
      </w:rPr>
    </w:pPr>
    <w:r w:rsidRPr="009470DC">
      <w:rPr>
        <w:rFonts w:ascii="Georgia" w:hAnsi="Georgia"/>
        <w:noProof/>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466090</wp:posOffset>
              </wp:positionV>
              <wp:extent cx="5724525" cy="0"/>
              <wp:effectExtent l="0" t="0" r="9525" b="19050"/>
              <wp:wrapNone/>
              <wp:docPr id="14717347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1" o:spid="_x0000_s2049" type="#_x0000_t32" style="width:450.75pt;height:0;margin-top:36.7pt;margin-left:0;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r w:rsidR="002A6C7C" w:rsidRPr="009470DC">
      <w:rPr>
        <w:rFonts w:ascii="Georgia" w:hAnsi="Georgia"/>
      </w:rPr>
      <w:t>Muslikh</w:t>
    </w:r>
  </w:p>
  <w:p w:rsidR="009D016D" w:rsidRPr="009470DC" w:rsidRDefault="008E7C3D" w:rsidP="002A6C7C">
    <w:pPr>
      <w:pStyle w:val="Header"/>
      <w:rPr>
        <w:rFonts w:ascii="Georgia" w:hAnsi="Georgia"/>
      </w:rPr>
    </w:pPr>
    <w:r w:rsidRPr="009470DC">
      <w:rPr>
        <w:rFonts w:ascii="Georgia" w:hAnsi="Georgia"/>
      </w:rPr>
      <w:t>Kebenaran, Keyakinan d</w:t>
    </w:r>
    <w:r w:rsidR="002A6C7C" w:rsidRPr="009470DC">
      <w:rPr>
        <w:rFonts w:ascii="Georgia" w:hAnsi="Georgia"/>
      </w:rPr>
      <w:t>an Moralitas Manusia Rasional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6D" w:rsidRDefault="008E7C3D" w:rsidP="009D016D">
    <w:pPr>
      <w:pStyle w:val="Header"/>
      <w:rPr>
        <w:b/>
        <w:sz w:val="28"/>
      </w:rPr>
    </w:pPr>
    <w:r>
      <w:rPr>
        <w:b/>
        <w:noProof/>
      </w:rPr>
      <w:drawing>
        <wp:anchor distT="0" distB="0" distL="114300" distR="114300" simplePos="0" relativeHeight="251662336" behindDoc="0" locked="0" layoutInCell="1" allowOverlap="1">
          <wp:simplePos x="0" y="0"/>
          <wp:positionH relativeFrom="column">
            <wp:posOffset>3609975</wp:posOffset>
          </wp:positionH>
          <wp:positionV relativeFrom="paragraph">
            <wp:posOffset>-40640</wp:posOffset>
          </wp:positionV>
          <wp:extent cx="2095500" cy="714375"/>
          <wp:effectExtent l="0" t="0" r="0" b="9525"/>
          <wp:wrapNone/>
          <wp:docPr id="18407047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04781" name="JII Logo Background.png"/>
                  <pic:cNvPicPr/>
                </pic:nvPicPr>
                <pic:blipFill>
                  <a:blip r:embed="rId1" cstate="print">
                    <a:extLst>
                      <a:ext uri="{28A0092B-C50C-407E-A947-70E740481C1C}">
                        <a14:useLocalDpi xmlns:a14="http://schemas.microsoft.com/office/drawing/2010/main" val="0"/>
                      </a:ext>
                    </a:extLst>
                  </a:blip>
                  <a:srcRect t="33574" b="32335"/>
                  <a:stretch>
                    <a:fillRect/>
                  </a:stretch>
                </pic:blipFill>
                <pic:spPr bwMode="auto">
                  <a:xfrm>
                    <a:off x="0" y="0"/>
                    <a:ext cx="2095500"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7EB3">
      <w:rPr>
        <w:b/>
        <w:sz w:val="28"/>
      </w:rPr>
      <w:t>Jurnal Impresi Indonesia (JII)</w:t>
    </w:r>
    <w:r>
      <w:rPr>
        <w:b/>
        <w:sz w:val="28"/>
      </w:rPr>
      <w:t xml:space="preserve"> </w:t>
    </w:r>
  </w:p>
  <w:p w:rsidR="009D016D" w:rsidRPr="00A43098" w:rsidRDefault="008E7C3D" w:rsidP="009D016D">
    <w:pPr>
      <w:pStyle w:val="Header"/>
      <w:rPr>
        <w:b/>
      </w:rPr>
    </w:pPr>
    <w:r>
      <w:rPr>
        <w:b/>
      </w:rPr>
      <w:t>Vol.1, No. 1</w:t>
    </w:r>
    <w:r w:rsidRPr="00A43098">
      <w:rPr>
        <w:b/>
      </w:rPr>
      <w:t xml:space="preserve">, </w:t>
    </w:r>
    <w:r>
      <w:rPr>
        <w:b/>
      </w:rPr>
      <w:t>Januari 2022 (xx</w:t>
    </w:r>
    <w:r w:rsidRPr="00A43098">
      <w:rPr>
        <w:b/>
      </w:rPr>
      <w:t>-</w:t>
    </w:r>
    <w:r>
      <w:rPr>
        <w:b/>
      </w:rPr>
      <w:t>xx</w:t>
    </w:r>
    <w:r w:rsidRPr="00A43098">
      <w:rPr>
        <w:b/>
      </w:rPr>
      <w:t xml:space="preserve">)  </w:t>
    </w:r>
  </w:p>
  <w:p w:rsidR="00BA1FB8" w:rsidRPr="00BA1FB8" w:rsidRDefault="008E7C3D">
    <w:pPr>
      <w:pStyle w:val="Header"/>
      <w:rPr>
        <w:sz w:val="20"/>
      </w:rPr>
    </w:pPr>
    <w:r w:rsidRPr="00787EB3">
      <w:rPr>
        <w:sz w:val="20"/>
      </w:rPr>
      <w:t xml:space="preserve">p-ISSN: </w:t>
    </w:r>
    <w:r>
      <w:rPr>
        <w:sz w:val="20"/>
      </w:rPr>
      <w:t>xxxx-xxxx</w:t>
    </w:r>
    <w:r w:rsidRPr="00787EB3">
      <w:rPr>
        <w:sz w:val="20"/>
      </w:rPr>
      <w:t xml:space="preserve">   e-ISSN: </w:t>
    </w:r>
    <w:r>
      <w:rPr>
        <w:sz w:val="20"/>
      </w:rPr>
      <w:t>xxxx-xxxx</w:t>
    </w:r>
    <w:r w:rsidRPr="00787EB3">
      <w:rPr>
        <w:sz w:val="20"/>
      </w:rPr>
      <w:t xml:space="preserve">   </w:t>
    </w:r>
  </w:p>
  <w:p w:rsidR="009D016D" w:rsidRPr="009D016D" w:rsidRDefault="008E7C3D">
    <w:pPr>
      <w:pStyle w:val="Header"/>
      <w:rPr>
        <w:sz w:val="28"/>
      </w:rPr>
    </w:pPr>
    <w:r w:rsidRPr="00787EB3">
      <w:rPr>
        <w:noProof/>
        <w:szCs w:val="1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158750</wp:posOffset>
              </wp:positionV>
              <wp:extent cx="5724525" cy="0"/>
              <wp:effectExtent l="0" t="0" r="9525" b="19050"/>
              <wp:wrapNone/>
              <wp:docPr id="5745350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1" o:spid="_x0000_s2050" type="#_x0000_t32" style="width:450.75pt;height:0;margin-top:12.5pt;margin-left:0;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r>
      <w:rPr>
        <w:sz w:val="20"/>
      </w:rPr>
      <w:t xml:space="preserve">website: </w:t>
    </w:r>
    <w:r w:rsidRPr="00A43098">
      <w:rPr>
        <w:sz w:val="20"/>
      </w:rPr>
      <w:t>https://rivierapublishing.id/JII/index.php/jii/index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3CFF4"/>
    <w:multiLevelType w:val="singleLevel"/>
    <w:tmpl w:val="AEE3CFF4"/>
    <w:lvl w:ilvl="0">
      <w:start w:val="1"/>
      <w:numFmt w:val="decimal"/>
      <w:suff w:val="space"/>
      <w:lvlText w:val="%1."/>
      <w:lvlJc w:val="left"/>
    </w:lvl>
  </w:abstractNum>
  <w:abstractNum w:abstractNumId="1">
    <w:nsid w:val="D2266F75"/>
    <w:multiLevelType w:val="singleLevel"/>
    <w:tmpl w:val="D2266F75"/>
    <w:lvl w:ilvl="0">
      <w:start w:val="1"/>
      <w:numFmt w:val="lowerLetter"/>
      <w:suff w:val="space"/>
      <w:lvlText w:val="%1."/>
      <w:lvlJc w:val="left"/>
    </w:lvl>
  </w:abstractNum>
  <w:abstractNum w:abstractNumId="2">
    <w:nsid w:val="023975FA"/>
    <w:multiLevelType w:val="hybridMultilevel"/>
    <w:tmpl w:val="B26C77CE"/>
    <w:lvl w:ilvl="0" w:tplc="E9807EC8">
      <w:start w:val="1"/>
      <w:numFmt w:val="decimal"/>
      <w:lvlText w:val="%1)"/>
      <w:lvlJc w:val="left"/>
      <w:pPr>
        <w:ind w:left="1076" w:hanging="360"/>
      </w:pPr>
    </w:lvl>
    <w:lvl w:ilvl="1" w:tplc="541A008E" w:tentative="1">
      <w:start w:val="1"/>
      <w:numFmt w:val="lowerLetter"/>
      <w:lvlText w:val="%2."/>
      <w:lvlJc w:val="left"/>
      <w:pPr>
        <w:ind w:left="1796" w:hanging="360"/>
      </w:pPr>
    </w:lvl>
    <w:lvl w:ilvl="2" w:tplc="C17A10B8" w:tentative="1">
      <w:start w:val="1"/>
      <w:numFmt w:val="lowerRoman"/>
      <w:lvlText w:val="%3."/>
      <w:lvlJc w:val="right"/>
      <w:pPr>
        <w:ind w:left="2516" w:hanging="180"/>
      </w:pPr>
    </w:lvl>
    <w:lvl w:ilvl="3" w:tplc="D376E2F6" w:tentative="1">
      <w:start w:val="1"/>
      <w:numFmt w:val="decimal"/>
      <w:lvlText w:val="%4."/>
      <w:lvlJc w:val="left"/>
      <w:pPr>
        <w:ind w:left="3236" w:hanging="360"/>
      </w:pPr>
    </w:lvl>
    <w:lvl w:ilvl="4" w:tplc="766C7458" w:tentative="1">
      <w:start w:val="1"/>
      <w:numFmt w:val="lowerLetter"/>
      <w:lvlText w:val="%5."/>
      <w:lvlJc w:val="left"/>
      <w:pPr>
        <w:ind w:left="3956" w:hanging="360"/>
      </w:pPr>
    </w:lvl>
    <w:lvl w:ilvl="5" w:tplc="D05E319E" w:tentative="1">
      <w:start w:val="1"/>
      <w:numFmt w:val="lowerRoman"/>
      <w:lvlText w:val="%6."/>
      <w:lvlJc w:val="right"/>
      <w:pPr>
        <w:ind w:left="4676" w:hanging="180"/>
      </w:pPr>
    </w:lvl>
    <w:lvl w:ilvl="6" w:tplc="01F0C9F6" w:tentative="1">
      <w:start w:val="1"/>
      <w:numFmt w:val="decimal"/>
      <w:lvlText w:val="%7."/>
      <w:lvlJc w:val="left"/>
      <w:pPr>
        <w:ind w:left="5396" w:hanging="360"/>
      </w:pPr>
    </w:lvl>
    <w:lvl w:ilvl="7" w:tplc="678253CA" w:tentative="1">
      <w:start w:val="1"/>
      <w:numFmt w:val="lowerLetter"/>
      <w:lvlText w:val="%8."/>
      <w:lvlJc w:val="left"/>
      <w:pPr>
        <w:ind w:left="6116" w:hanging="360"/>
      </w:pPr>
    </w:lvl>
    <w:lvl w:ilvl="8" w:tplc="E6C83852" w:tentative="1">
      <w:start w:val="1"/>
      <w:numFmt w:val="lowerRoman"/>
      <w:lvlText w:val="%9."/>
      <w:lvlJc w:val="right"/>
      <w:pPr>
        <w:ind w:left="6836" w:hanging="180"/>
      </w:pPr>
    </w:lvl>
  </w:abstractNum>
  <w:abstractNum w:abstractNumId="3">
    <w:nsid w:val="07155E87"/>
    <w:multiLevelType w:val="hybridMultilevel"/>
    <w:tmpl w:val="C5FE20CA"/>
    <w:lvl w:ilvl="0" w:tplc="A44EB048">
      <w:start w:val="1"/>
      <w:numFmt w:val="decimal"/>
      <w:lvlText w:val="%1."/>
      <w:lvlJc w:val="left"/>
      <w:pPr>
        <w:ind w:left="720" w:hanging="360"/>
      </w:pPr>
      <w:rPr>
        <w:rFonts w:hint="default"/>
      </w:rPr>
    </w:lvl>
    <w:lvl w:ilvl="1" w:tplc="2A60F76A">
      <w:start w:val="1"/>
      <w:numFmt w:val="lowerLetter"/>
      <w:lvlText w:val="%2."/>
      <w:lvlJc w:val="left"/>
      <w:pPr>
        <w:ind w:left="1440" w:hanging="360"/>
      </w:pPr>
    </w:lvl>
    <w:lvl w:ilvl="2" w:tplc="23B2C4FA" w:tentative="1">
      <w:start w:val="1"/>
      <w:numFmt w:val="lowerRoman"/>
      <w:lvlText w:val="%3."/>
      <w:lvlJc w:val="right"/>
      <w:pPr>
        <w:ind w:left="2160" w:hanging="180"/>
      </w:pPr>
    </w:lvl>
    <w:lvl w:ilvl="3" w:tplc="2ACE7B0C" w:tentative="1">
      <w:start w:val="1"/>
      <w:numFmt w:val="decimal"/>
      <w:lvlText w:val="%4."/>
      <w:lvlJc w:val="left"/>
      <w:pPr>
        <w:ind w:left="2880" w:hanging="360"/>
      </w:pPr>
    </w:lvl>
    <w:lvl w:ilvl="4" w:tplc="E638A526" w:tentative="1">
      <w:start w:val="1"/>
      <w:numFmt w:val="lowerLetter"/>
      <w:lvlText w:val="%5."/>
      <w:lvlJc w:val="left"/>
      <w:pPr>
        <w:ind w:left="3600" w:hanging="360"/>
      </w:pPr>
    </w:lvl>
    <w:lvl w:ilvl="5" w:tplc="4EC0A826" w:tentative="1">
      <w:start w:val="1"/>
      <w:numFmt w:val="lowerRoman"/>
      <w:lvlText w:val="%6."/>
      <w:lvlJc w:val="right"/>
      <w:pPr>
        <w:ind w:left="4320" w:hanging="180"/>
      </w:pPr>
    </w:lvl>
    <w:lvl w:ilvl="6" w:tplc="2A125786" w:tentative="1">
      <w:start w:val="1"/>
      <w:numFmt w:val="decimal"/>
      <w:lvlText w:val="%7."/>
      <w:lvlJc w:val="left"/>
      <w:pPr>
        <w:ind w:left="5040" w:hanging="360"/>
      </w:pPr>
    </w:lvl>
    <w:lvl w:ilvl="7" w:tplc="4AE485B0" w:tentative="1">
      <w:start w:val="1"/>
      <w:numFmt w:val="lowerLetter"/>
      <w:lvlText w:val="%8."/>
      <w:lvlJc w:val="left"/>
      <w:pPr>
        <w:ind w:left="5760" w:hanging="360"/>
      </w:pPr>
    </w:lvl>
    <w:lvl w:ilvl="8" w:tplc="22DA75C6" w:tentative="1">
      <w:start w:val="1"/>
      <w:numFmt w:val="lowerRoman"/>
      <w:lvlText w:val="%9."/>
      <w:lvlJc w:val="right"/>
      <w:pPr>
        <w:ind w:left="6480" w:hanging="180"/>
      </w:pPr>
    </w:lvl>
  </w:abstractNum>
  <w:abstractNum w:abstractNumId="4">
    <w:nsid w:val="093D0818"/>
    <w:multiLevelType w:val="hybridMultilevel"/>
    <w:tmpl w:val="54F262A8"/>
    <w:lvl w:ilvl="0" w:tplc="C6BE2122">
      <w:start w:val="1"/>
      <w:numFmt w:val="decimal"/>
      <w:lvlText w:val="%1."/>
      <w:lvlJc w:val="left"/>
      <w:pPr>
        <w:ind w:left="720" w:hanging="360"/>
      </w:pPr>
    </w:lvl>
    <w:lvl w:ilvl="1" w:tplc="89C615BC" w:tentative="1">
      <w:start w:val="1"/>
      <w:numFmt w:val="lowerLetter"/>
      <w:lvlText w:val="%2."/>
      <w:lvlJc w:val="left"/>
      <w:pPr>
        <w:ind w:left="1440" w:hanging="360"/>
      </w:pPr>
    </w:lvl>
    <w:lvl w:ilvl="2" w:tplc="1EDA021C" w:tentative="1">
      <w:start w:val="1"/>
      <w:numFmt w:val="lowerRoman"/>
      <w:lvlText w:val="%3."/>
      <w:lvlJc w:val="right"/>
      <w:pPr>
        <w:ind w:left="2160" w:hanging="180"/>
      </w:pPr>
    </w:lvl>
    <w:lvl w:ilvl="3" w:tplc="405EB3FE" w:tentative="1">
      <w:start w:val="1"/>
      <w:numFmt w:val="decimal"/>
      <w:lvlText w:val="%4."/>
      <w:lvlJc w:val="left"/>
      <w:pPr>
        <w:ind w:left="2880" w:hanging="360"/>
      </w:pPr>
    </w:lvl>
    <w:lvl w:ilvl="4" w:tplc="A844C32E" w:tentative="1">
      <w:start w:val="1"/>
      <w:numFmt w:val="lowerLetter"/>
      <w:lvlText w:val="%5."/>
      <w:lvlJc w:val="left"/>
      <w:pPr>
        <w:ind w:left="3600" w:hanging="360"/>
      </w:pPr>
    </w:lvl>
    <w:lvl w:ilvl="5" w:tplc="688E978E" w:tentative="1">
      <w:start w:val="1"/>
      <w:numFmt w:val="lowerRoman"/>
      <w:lvlText w:val="%6."/>
      <w:lvlJc w:val="right"/>
      <w:pPr>
        <w:ind w:left="4320" w:hanging="180"/>
      </w:pPr>
    </w:lvl>
    <w:lvl w:ilvl="6" w:tplc="C1A8DA02" w:tentative="1">
      <w:start w:val="1"/>
      <w:numFmt w:val="decimal"/>
      <w:lvlText w:val="%7."/>
      <w:lvlJc w:val="left"/>
      <w:pPr>
        <w:ind w:left="5040" w:hanging="360"/>
      </w:pPr>
    </w:lvl>
    <w:lvl w:ilvl="7" w:tplc="F76804B2" w:tentative="1">
      <w:start w:val="1"/>
      <w:numFmt w:val="lowerLetter"/>
      <w:lvlText w:val="%8."/>
      <w:lvlJc w:val="left"/>
      <w:pPr>
        <w:ind w:left="5760" w:hanging="360"/>
      </w:pPr>
    </w:lvl>
    <w:lvl w:ilvl="8" w:tplc="71AE82BC" w:tentative="1">
      <w:start w:val="1"/>
      <w:numFmt w:val="lowerRoman"/>
      <w:lvlText w:val="%9."/>
      <w:lvlJc w:val="right"/>
      <w:pPr>
        <w:ind w:left="6480" w:hanging="180"/>
      </w:pPr>
    </w:lvl>
  </w:abstractNum>
  <w:abstractNum w:abstractNumId="5">
    <w:nsid w:val="13380EAC"/>
    <w:multiLevelType w:val="hybridMultilevel"/>
    <w:tmpl w:val="323EF06C"/>
    <w:lvl w:ilvl="0" w:tplc="22BC0A12">
      <w:start w:val="1"/>
      <w:numFmt w:val="decimal"/>
      <w:lvlText w:val="%1."/>
      <w:lvlJc w:val="left"/>
      <w:pPr>
        <w:ind w:left="1350" w:hanging="360"/>
      </w:pPr>
    </w:lvl>
    <w:lvl w:ilvl="1" w:tplc="932094F4" w:tentative="1">
      <w:start w:val="1"/>
      <w:numFmt w:val="lowerLetter"/>
      <w:lvlText w:val="%2."/>
      <w:lvlJc w:val="left"/>
      <w:pPr>
        <w:ind w:left="2070" w:hanging="360"/>
      </w:pPr>
    </w:lvl>
    <w:lvl w:ilvl="2" w:tplc="C908C28C" w:tentative="1">
      <w:start w:val="1"/>
      <w:numFmt w:val="lowerRoman"/>
      <w:lvlText w:val="%3."/>
      <w:lvlJc w:val="right"/>
      <w:pPr>
        <w:ind w:left="2790" w:hanging="180"/>
      </w:pPr>
    </w:lvl>
    <w:lvl w:ilvl="3" w:tplc="2F52EA58" w:tentative="1">
      <w:start w:val="1"/>
      <w:numFmt w:val="decimal"/>
      <w:lvlText w:val="%4."/>
      <w:lvlJc w:val="left"/>
      <w:pPr>
        <w:ind w:left="3510" w:hanging="360"/>
      </w:pPr>
    </w:lvl>
    <w:lvl w:ilvl="4" w:tplc="B18CEAC4" w:tentative="1">
      <w:start w:val="1"/>
      <w:numFmt w:val="lowerLetter"/>
      <w:lvlText w:val="%5."/>
      <w:lvlJc w:val="left"/>
      <w:pPr>
        <w:ind w:left="4230" w:hanging="360"/>
      </w:pPr>
    </w:lvl>
    <w:lvl w:ilvl="5" w:tplc="E82CA488" w:tentative="1">
      <w:start w:val="1"/>
      <w:numFmt w:val="lowerRoman"/>
      <w:lvlText w:val="%6."/>
      <w:lvlJc w:val="right"/>
      <w:pPr>
        <w:ind w:left="4950" w:hanging="180"/>
      </w:pPr>
    </w:lvl>
    <w:lvl w:ilvl="6" w:tplc="8BDAB676" w:tentative="1">
      <w:start w:val="1"/>
      <w:numFmt w:val="decimal"/>
      <w:lvlText w:val="%7."/>
      <w:lvlJc w:val="left"/>
      <w:pPr>
        <w:ind w:left="5670" w:hanging="360"/>
      </w:pPr>
    </w:lvl>
    <w:lvl w:ilvl="7" w:tplc="4BDEFA9C" w:tentative="1">
      <w:start w:val="1"/>
      <w:numFmt w:val="lowerLetter"/>
      <w:lvlText w:val="%8."/>
      <w:lvlJc w:val="left"/>
      <w:pPr>
        <w:ind w:left="6390" w:hanging="360"/>
      </w:pPr>
    </w:lvl>
    <w:lvl w:ilvl="8" w:tplc="F9DE76D2" w:tentative="1">
      <w:start w:val="1"/>
      <w:numFmt w:val="lowerRoman"/>
      <w:lvlText w:val="%9."/>
      <w:lvlJc w:val="right"/>
      <w:pPr>
        <w:ind w:left="7110" w:hanging="180"/>
      </w:pPr>
    </w:lvl>
  </w:abstractNum>
  <w:abstractNum w:abstractNumId="6">
    <w:nsid w:val="16207136"/>
    <w:multiLevelType w:val="hybridMultilevel"/>
    <w:tmpl w:val="02EEE22E"/>
    <w:lvl w:ilvl="0" w:tplc="84B0BE92">
      <w:start w:val="1"/>
      <w:numFmt w:val="decimal"/>
      <w:lvlText w:val="%1."/>
      <w:lvlJc w:val="left"/>
      <w:pPr>
        <w:ind w:left="720" w:hanging="360"/>
      </w:pPr>
    </w:lvl>
    <w:lvl w:ilvl="1" w:tplc="83D4D232" w:tentative="1">
      <w:start w:val="1"/>
      <w:numFmt w:val="lowerLetter"/>
      <w:lvlText w:val="%2."/>
      <w:lvlJc w:val="left"/>
      <w:pPr>
        <w:ind w:left="1440" w:hanging="360"/>
      </w:pPr>
    </w:lvl>
    <w:lvl w:ilvl="2" w:tplc="464A1B30" w:tentative="1">
      <w:start w:val="1"/>
      <w:numFmt w:val="lowerRoman"/>
      <w:lvlText w:val="%3."/>
      <w:lvlJc w:val="right"/>
      <w:pPr>
        <w:ind w:left="2160" w:hanging="180"/>
      </w:pPr>
    </w:lvl>
    <w:lvl w:ilvl="3" w:tplc="5CBCF2A0" w:tentative="1">
      <w:start w:val="1"/>
      <w:numFmt w:val="decimal"/>
      <w:lvlText w:val="%4."/>
      <w:lvlJc w:val="left"/>
      <w:pPr>
        <w:ind w:left="2880" w:hanging="360"/>
      </w:pPr>
    </w:lvl>
    <w:lvl w:ilvl="4" w:tplc="72F8F47A" w:tentative="1">
      <w:start w:val="1"/>
      <w:numFmt w:val="lowerLetter"/>
      <w:lvlText w:val="%5."/>
      <w:lvlJc w:val="left"/>
      <w:pPr>
        <w:ind w:left="3600" w:hanging="360"/>
      </w:pPr>
    </w:lvl>
    <w:lvl w:ilvl="5" w:tplc="9BB85520" w:tentative="1">
      <w:start w:val="1"/>
      <w:numFmt w:val="lowerRoman"/>
      <w:lvlText w:val="%6."/>
      <w:lvlJc w:val="right"/>
      <w:pPr>
        <w:ind w:left="4320" w:hanging="180"/>
      </w:pPr>
    </w:lvl>
    <w:lvl w:ilvl="6" w:tplc="33EAE29A" w:tentative="1">
      <w:start w:val="1"/>
      <w:numFmt w:val="decimal"/>
      <w:lvlText w:val="%7."/>
      <w:lvlJc w:val="left"/>
      <w:pPr>
        <w:ind w:left="5040" w:hanging="360"/>
      </w:pPr>
    </w:lvl>
    <w:lvl w:ilvl="7" w:tplc="AF7E018E" w:tentative="1">
      <w:start w:val="1"/>
      <w:numFmt w:val="lowerLetter"/>
      <w:lvlText w:val="%8."/>
      <w:lvlJc w:val="left"/>
      <w:pPr>
        <w:ind w:left="5760" w:hanging="360"/>
      </w:pPr>
    </w:lvl>
    <w:lvl w:ilvl="8" w:tplc="1BFCED26" w:tentative="1">
      <w:start w:val="1"/>
      <w:numFmt w:val="lowerRoman"/>
      <w:lvlText w:val="%9."/>
      <w:lvlJc w:val="right"/>
      <w:pPr>
        <w:ind w:left="6480" w:hanging="180"/>
      </w:pPr>
    </w:lvl>
  </w:abstractNum>
  <w:abstractNum w:abstractNumId="7">
    <w:nsid w:val="16EB6C30"/>
    <w:multiLevelType w:val="hybridMultilevel"/>
    <w:tmpl w:val="A69091F0"/>
    <w:lvl w:ilvl="0" w:tplc="56FA23B6">
      <w:start w:val="1"/>
      <w:numFmt w:val="lowerLetter"/>
      <w:lvlText w:val="%1."/>
      <w:lvlJc w:val="left"/>
      <w:pPr>
        <w:ind w:left="720" w:hanging="360"/>
      </w:pPr>
      <w:rPr>
        <w:rFonts w:hint="default"/>
      </w:rPr>
    </w:lvl>
    <w:lvl w:ilvl="1" w:tplc="85A48DA6" w:tentative="1">
      <w:start w:val="1"/>
      <w:numFmt w:val="lowerLetter"/>
      <w:lvlText w:val="%2."/>
      <w:lvlJc w:val="left"/>
      <w:pPr>
        <w:ind w:left="1440" w:hanging="360"/>
      </w:pPr>
    </w:lvl>
    <w:lvl w:ilvl="2" w:tplc="BAE0B564" w:tentative="1">
      <w:start w:val="1"/>
      <w:numFmt w:val="lowerRoman"/>
      <w:lvlText w:val="%3."/>
      <w:lvlJc w:val="right"/>
      <w:pPr>
        <w:ind w:left="2160" w:hanging="180"/>
      </w:pPr>
    </w:lvl>
    <w:lvl w:ilvl="3" w:tplc="4A02A486" w:tentative="1">
      <w:start w:val="1"/>
      <w:numFmt w:val="decimal"/>
      <w:lvlText w:val="%4."/>
      <w:lvlJc w:val="left"/>
      <w:pPr>
        <w:ind w:left="2880" w:hanging="360"/>
      </w:pPr>
    </w:lvl>
    <w:lvl w:ilvl="4" w:tplc="1E10A08E" w:tentative="1">
      <w:start w:val="1"/>
      <w:numFmt w:val="lowerLetter"/>
      <w:lvlText w:val="%5."/>
      <w:lvlJc w:val="left"/>
      <w:pPr>
        <w:ind w:left="3600" w:hanging="360"/>
      </w:pPr>
    </w:lvl>
    <w:lvl w:ilvl="5" w:tplc="FC8AC692" w:tentative="1">
      <w:start w:val="1"/>
      <w:numFmt w:val="lowerRoman"/>
      <w:lvlText w:val="%6."/>
      <w:lvlJc w:val="right"/>
      <w:pPr>
        <w:ind w:left="4320" w:hanging="180"/>
      </w:pPr>
    </w:lvl>
    <w:lvl w:ilvl="6" w:tplc="50D2F30C" w:tentative="1">
      <w:start w:val="1"/>
      <w:numFmt w:val="decimal"/>
      <w:lvlText w:val="%7."/>
      <w:lvlJc w:val="left"/>
      <w:pPr>
        <w:ind w:left="5040" w:hanging="360"/>
      </w:pPr>
    </w:lvl>
    <w:lvl w:ilvl="7" w:tplc="933CCA72" w:tentative="1">
      <w:start w:val="1"/>
      <w:numFmt w:val="lowerLetter"/>
      <w:lvlText w:val="%8."/>
      <w:lvlJc w:val="left"/>
      <w:pPr>
        <w:ind w:left="5760" w:hanging="360"/>
      </w:pPr>
    </w:lvl>
    <w:lvl w:ilvl="8" w:tplc="F7E8048C" w:tentative="1">
      <w:start w:val="1"/>
      <w:numFmt w:val="lowerRoman"/>
      <w:lvlText w:val="%9."/>
      <w:lvlJc w:val="right"/>
      <w:pPr>
        <w:ind w:left="6480" w:hanging="180"/>
      </w:pPr>
    </w:lvl>
  </w:abstractNum>
  <w:abstractNum w:abstractNumId="8">
    <w:nsid w:val="1B651A3C"/>
    <w:multiLevelType w:val="singleLevel"/>
    <w:tmpl w:val="1B651A3C"/>
    <w:lvl w:ilvl="0">
      <w:start w:val="1"/>
      <w:numFmt w:val="decimal"/>
      <w:lvlText w:val="%1."/>
      <w:lvlJc w:val="left"/>
      <w:pPr>
        <w:tabs>
          <w:tab w:val="left" w:pos="425"/>
        </w:tabs>
        <w:ind w:left="425" w:hanging="425"/>
      </w:pPr>
      <w:rPr>
        <w:rFonts w:hint="default"/>
      </w:rPr>
    </w:lvl>
  </w:abstractNum>
  <w:abstractNum w:abstractNumId="9">
    <w:nsid w:val="1E3D4EA4"/>
    <w:multiLevelType w:val="hybridMultilevel"/>
    <w:tmpl w:val="4A2E5C66"/>
    <w:lvl w:ilvl="0" w:tplc="53684AD6">
      <w:start w:val="1"/>
      <w:numFmt w:val="lowerLetter"/>
      <w:lvlText w:val="%1)"/>
      <w:lvlJc w:val="left"/>
      <w:pPr>
        <w:ind w:left="720" w:hanging="360"/>
      </w:pPr>
    </w:lvl>
    <w:lvl w:ilvl="1" w:tplc="4D24BF68" w:tentative="1">
      <w:start w:val="1"/>
      <w:numFmt w:val="lowerLetter"/>
      <w:lvlText w:val="%2."/>
      <w:lvlJc w:val="left"/>
      <w:pPr>
        <w:ind w:left="1440" w:hanging="360"/>
      </w:pPr>
    </w:lvl>
    <w:lvl w:ilvl="2" w:tplc="8C5C4164" w:tentative="1">
      <w:start w:val="1"/>
      <w:numFmt w:val="lowerRoman"/>
      <w:lvlText w:val="%3."/>
      <w:lvlJc w:val="right"/>
      <w:pPr>
        <w:ind w:left="2160" w:hanging="180"/>
      </w:pPr>
    </w:lvl>
    <w:lvl w:ilvl="3" w:tplc="2898C6D6" w:tentative="1">
      <w:start w:val="1"/>
      <w:numFmt w:val="decimal"/>
      <w:lvlText w:val="%4."/>
      <w:lvlJc w:val="left"/>
      <w:pPr>
        <w:ind w:left="2880" w:hanging="360"/>
      </w:pPr>
    </w:lvl>
    <w:lvl w:ilvl="4" w:tplc="A75619BA" w:tentative="1">
      <w:start w:val="1"/>
      <w:numFmt w:val="lowerLetter"/>
      <w:lvlText w:val="%5."/>
      <w:lvlJc w:val="left"/>
      <w:pPr>
        <w:ind w:left="3600" w:hanging="360"/>
      </w:pPr>
    </w:lvl>
    <w:lvl w:ilvl="5" w:tplc="79ECF652" w:tentative="1">
      <w:start w:val="1"/>
      <w:numFmt w:val="lowerRoman"/>
      <w:lvlText w:val="%6."/>
      <w:lvlJc w:val="right"/>
      <w:pPr>
        <w:ind w:left="4320" w:hanging="180"/>
      </w:pPr>
    </w:lvl>
    <w:lvl w:ilvl="6" w:tplc="3FF647A8" w:tentative="1">
      <w:start w:val="1"/>
      <w:numFmt w:val="decimal"/>
      <w:lvlText w:val="%7."/>
      <w:lvlJc w:val="left"/>
      <w:pPr>
        <w:ind w:left="5040" w:hanging="360"/>
      </w:pPr>
    </w:lvl>
    <w:lvl w:ilvl="7" w:tplc="6712B67E" w:tentative="1">
      <w:start w:val="1"/>
      <w:numFmt w:val="lowerLetter"/>
      <w:lvlText w:val="%8."/>
      <w:lvlJc w:val="left"/>
      <w:pPr>
        <w:ind w:left="5760" w:hanging="360"/>
      </w:pPr>
    </w:lvl>
    <w:lvl w:ilvl="8" w:tplc="A5E4B784" w:tentative="1">
      <w:start w:val="1"/>
      <w:numFmt w:val="lowerRoman"/>
      <w:lvlText w:val="%9."/>
      <w:lvlJc w:val="right"/>
      <w:pPr>
        <w:ind w:left="6480" w:hanging="180"/>
      </w:pPr>
    </w:lvl>
  </w:abstractNum>
  <w:abstractNum w:abstractNumId="10">
    <w:nsid w:val="20FB202F"/>
    <w:multiLevelType w:val="singleLevel"/>
    <w:tmpl w:val="20FB202F"/>
    <w:lvl w:ilvl="0">
      <w:start w:val="1"/>
      <w:numFmt w:val="decimal"/>
      <w:lvlText w:val="%1."/>
      <w:lvlJc w:val="left"/>
      <w:pPr>
        <w:tabs>
          <w:tab w:val="left" w:pos="425"/>
        </w:tabs>
        <w:ind w:left="425" w:hanging="425"/>
      </w:pPr>
      <w:rPr>
        <w:rFonts w:hint="default"/>
      </w:rPr>
    </w:lvl>
  </w:abstractNum>
  <w:abstractNum w:abstractNumId="11">
    <w:nsid w:val="2363E232"/>
    <w:multiLevelType w:val="singleLevel"/>
    <w:tmpl w:val="2363E232"/>
    <w:lvl w:ilvl="0">
      <w:start w:val="1"/>
      <w:numFmt w:val="decimal"/>
      <w:suff w:val="space"/>
      <w:lvlText w:val="%1)"/>
      <w:lvlJc w:val="left"/>
    </w:lvl>
  </w:abstractNum>
  <w:abstractNum w:abstractNumId="12">
    <w:nsid w:val="29932FA0"/>
    <w:multiLevelType w:val="hybridMultilevel"/>
    <w:tmpl w:val="9EAA7CAE"/>
    <w:lvl w:ilvl="0" w:tplc="4A425466">
      <w:start w:val="1"/>
      <w:numFmt w:val="lowerLetter"/>
      <w:lvlText w:val="%1."/>
      <w:lvlJc w:val="left"/>
      <w:pPr>
        <w:ind w:left="1440" w:hanging="360"/>
      </w:pPr>
      <w:rPr>
        <w:rFonts w:hint="default"/>
      </w:rPr>
    </w:lvl>
    <w:lvl w:ilvl="1" w:tplc="4964E9BC" w:tentative="1">
      <w:start w:val="1"/>
      <w:numFmt w:val="lowerLetter"/>
      <w:lvlText w:val="%2."/>
      <w:lvlJc w:val="left"/>
      <w:pPr>
        <w:ind w:left="2160" w:hanging="360"/>
      </w:pPr>
    </w:lvl>
    <w:lvl w:ilvl="2" w:tplc="736ED8DA" w:tentative="1">
      <w:start w:val="1"/>
      <w:numFmt w:val="lowerRoman"/>
      <w:lvlText w:val="%3."/>
      <w:lvlJc w:val="right"/>
      <w:pPr>
        <w:ind w:left="2880" w:hanging="180"/>
      </w:pPr>
    </w:lvl>
    <w:lvl w:ilvl="3" w:tplc="E10E8940" w:tentative="1">
      <w:start w:val="1"/>
      <w:numFmt w:val="decimal"/>
      <w:lvlText w:val="%4."/>
      <w:lvlJc w:val="left"/>
      <w:pPr>
        <w:ind w:left="3600" w:hanging="360"/>
      </w:pPr>
    </w:lvl>
    <w:lvl w:ilvl="4" w:tplc="F65E3A7C" w:tentative="1">
      <w:start w:val="1"/>
      <w:numFmt w:val="lowerLetter"/>
      <w:lvlText w:val="%5."/>
      <w:lvlJc w:val="left"/>
      <w:pPr>
        <w:ind w:left="4320" w:hanging="360"/>
      </w:pPr>
    </w:lvl>
    <w:lvl w:ilvl="5" w:tplc="243219E4" w:tentative="1">
      <w:start w:val="1"/>
      <w:numFmt w:val="lowerRoman"/>
      <w:lvlText w:val="%6."/>
      <w:lvlJc w:val="right"/>
      <w:pPr>
        <w:ind w:left="5040" w:hanging="180"/>
      </w:pPr>
    </w:lvl>
    <w:lvl w:ilvl="6" w:tplc="C868F504" w:tentative="1">
      <w:start w:val="1"/>
      <w:numFmt w:val="decimal"/>
      <w:lvlText w:val="%7."/>
      <w:lvlJc w:val="left"/>
      <w:pPr>
        <w:ind w:left="5760" w:hanging="360"/>
      </w:pPr>
    </w:lvl>
    <w:lvl w:ilvl="7" w:tplc="4D3EAFCE" w:tentative="1">
      <w:start w:val="1"/>
      <w:numFmt w:val="lowerLetter"/>
      <w:lvlText w:val="%8."/>
      <w:lvlJc w:val="left"/>
      <w:pPr>
        <w:ind w:left="6480" w:hanging="360"/>
      </w:pPr>
    </w:lvl>
    <w:lvl w:ilvl="8" w:tplc="1BB43694" w:tentative="1">
      <w:start w:val="1"/>
      <w:numFmt w:val="lowerRoman"/>
      <w:lvlText w:val="%9."/>
      <w:lvlJc w:val="right"/>
      <w:pPr>
        <w:ind w:left="7200" w:hanging="180"/>
      </w:pPr>
    </w:lvl>
  </w:abstractNum>
  <w:abstractNum w:abstractNumId="13">
    <w:nsid w:val="2D3938FB"/>
    <w:multiLevelType w:val="singleLevel"/>
    <w:tmpl w:val="2D3938FB"/>
    <w:lvl w:ilvl="0">
      <w:start w:val="1"/>
      <w:numFmt w:val="decimal"/>
      <w:suff w:val="space"/>
      <w:lvlText w:val="%1)"/>
      <w:lvlJc w:val="left"/>
      <w:pPr>
        <w:ind w:left="840"/>
      </w:pPr>
    </w:lvl>
  </w:abstractNum>
  <w:abstractNum w:abstractNumId="14">
    <w:nsid w:val="3D12E688"/>
    <w:multiLevelType w:val="singleLevel"/>
    <w:tmpl w:val="3D12E688"/>
    <w:lvl w:ilvl="0">
      <w:start w:val="1"/>
      <w:numFmt w:val="decimal"/>
      <w:lvlText w:val="%1)"/>
      <w:lvlJc w:val="left"/>
      <w:pPr>
        <w:tabs>
          <w:tab w:val="left" w:pos="1265"/>
        </w:tabs>
        <w:ind w:left="1265" w:hanging="425"/>
      </w:pPr>
      <w:rPr>
        <w:rFonts w:hint="default"/>
      </w:rPr>
    </w:lvl>
  </w:abstractNum>
  <w:abstractNum w:abstractNumId="15">
    <w:nsid w:val="413C50FB"/>
    <w:multiLevelType w:val="hybridMultilevel"/>
    <w:tmpl w:val="4036A6F4"/>
    <w:lvl w:ilvl="0" w:tplc="3BD02784">
      <w:start w:val="2"/>
      <w:numFmt w:val="lowerLetter"/>
      <w:lvlText w:val="%1."/>
      <w:lvlJc w:val="left"/>
      <w:pPr>
        <w:ind w:left="720" w:hanging="360"/>
      </w:pPr>
      <w:rPr>
        <w:rFonts w:hint="default"/>
      </w:rPr>
    </w:lvl>
    <w:lvl w:ilvl="1" w:tplc="6088AF1E" w:tentative="1">
      <w:start w:val="1"/>
      <w:numFmt w:val="lowerLetter"/>
      <w:lvlText w:val="%2."/>
      <w:lvlJc w:val="left"/>
      <w:pPr>
        <w:ind w:left="1440" w:hanging="360"/>
      </w:pPr>
    </w:lvl>
    <w:lvl w:ilvl="2" w:tplc="906C1CD2" w:tentative="1">
      <w:start w:val="1"/>
      <w:numFmt w:val="lowerRoman"/>
      <w:lvlText w:val="%3."/>
      <w:lvlJc w:val="right"/>
      <w:pPr>
        <w:ind w:left="2160" w:hanging="180"/>
      </w:pPr>
    </w:lvl>
    <w:lvl w:ilvl="3" w:tplc="21FE541C" w:tentative="1">
      <w:start w:val="1"/>
      <w:numFmt w:val="decimal"/>
      <w:lvlText w:val="%4."/>
      <w:lvlJc w:val="left"/>
      <w:pPr>
        <w:ind w:left="2880" w:hanging="360"/>
      </w:pPr>
    </w:lvl>
    <w:lvl w:ilvl="4" w:tplc="2E94433E" w:tentative="1">
      <w:start w:val="1"/>
      <w:numFmt w:val="lowerLetter"/>
      <w:lvlText w:val="%5."/>
      <w:lvlJc w:val="left"/>
      <w:pPr>
        <w:ind w:left="3600" w:hanging="360"/>
      </w:pPr>
    </w:lvl>
    <w:lvl w:ilvl="5" w:tplc="ED78BDC8" w:tentative="1">
      <w:start w:val="1"/>
      <w:numFmt w:val="lowerRoman"/>
      <w:lvlText w:val="%6."/>
      <w:lvlJc w:val="right"/>
      <w:pPr>
        <w:ind w:left="4320" w:hanging="180"/>
      </w:pPr>
    </w:lvl>
    <w:lvl w:ilvl="6" w:tplc="25B4B192" w:tentative="1">
      <w:start w:val="1"/>
      <w:numFmt w:val="decimal"/>
      <w:lvlText w:val="%7."/>
      <w:lvlJc w:val="left"/>
      <w:pPr>
        <w:ind w:left="5040" w:hanging="360"/>
      </w:pPr>
    </w:lvl>
    <w:lvl w:ilvl="7" w:tplc="D52A3C14" w:tentative="1">
      <w:start w:val="1"/>
      <w:numFmt w:val="lowerLetter"/>
      <w:lvlText w:val="%8."/>
      <w:lvlJc w:val="left"/>
      <w:pPr>
        <w:ind w:left="5760" w:hanging="360"/>
      </w:pPr>
    </w:lvl>
    <w:lvl w:ilvl="8" w:tplc="442234C0" w:tentative="1">
      <w:start w:val="1"/>
      <w:numFmt w:val="lowerRoman"/>
      <w:lvlText w:val="%9."/>
      <w:lvlJc w:val="right"/>
      <w:pPr>
        <w:ind w:left="6480" w:hanging="180"/>
      </w:pPr>
    </w:lvl>
  </w:abstractNum>
  <w:abstractNum w:abstractNumId="16">
    <w:nsid w:val="41DB3F02"/>
    <w:multiLevelType w:val="hybridMultilevel"/>
    <w:tmpl w:val="D0FC00CC"/>
    <w:lvl w:ilvl="0" w:tplc="190C3B98">
      <w:start w:val="1"/>
      <w:numFmt w:val="decimal"/>
      <w:lvlText w:val="%1."/>
      <w:lvlJc w:val="left"/>
      <w:pPr>
        <w:ind w:left="1080" w:hanging="360"/>
      </w:pPr>
      <w:rPr>
        <w:rFonts w:hint="default"/>
      </w:rPr>
    </w:lvl>
    <w:lvl w:ilvl="1" w:tplc="B546DD80" w:tentative="1">
      <w:start w:val="1"/>
      <w:numFmt w:val="lowerLetter"/>
      <w:lvlText w:val="%2."/>
      <w:lvlJc w:val="left"/>
      <w:pPr>
        <w:ind w:left="1800" w:hanging="360"/>
      </w:pPr>
    </w:lvl>
    <w:lvl w:ilvl="2" w:tplc="0660150E" w:tentative="1">
      <w:start w:val="1"/>
      <w:numFmt w:val="lowerRoman"/>
      <w:lvlText w:val="%3."/>
      <w:lvlJc w:val="right"/>
      <w:pPr>
        <w:ind w:left="2520" w:hanging="180"/>
      </w:pPr>
    </w:lvl>
    <w:lvl w:ilvl="3" w:tplc="0CB867FA" w:tentative="1">
      <w:start w:val="1"/>
      <w:numFmt w:val="decimal"/>
      <w:lvlText w:val="%4."/>
      <w:lvlJc w:val="left"/>
      <w:pPr>
        <w:ind w:left="3240" w:hanging="360"/>
      </w:pPr>
    </w:lvl>
    <w:lvl w:ilvl="4" w:tplc="637A9342" w:tentative="1">
      <w:start w:val="1"/>
      <w:numFmt w:val="lowerLetter"/>
      <w:lvlText w:val="%5."/>
      <w:lvlJc w:val="left"/>
      <w:pPr>
        <w:ind w:left="3960" w:hanging="360"/>
      </w:pPr>
    </w:lvl>
    <w:lvl w:ilvl="5" w:tplc="EDF0ACEA" w:tentative="1">
      <w:start w:val="1"/>
      <w:numFmt w:val="lowerRoman"/>
      <w:lvlText w:val="%6."/>
      <w:lvlJc w:val="right"/>
      <w:pPr>
        <w:ind w:left="4680" w:hanging="180"/>
      </w:pPr>
    </w:lvl>
    <w:lvl w:ilvl="6" w:tplc="427E3DD8" w:tentative="1">
      <w:start w:val="1"/>
      <w:numFmt w:val="decimal"/>
      <w:lvlText w:val="%7."/>
      <w:lvlJc w:val="left"/>
      <w:pPr>
        <w:ind w:left="5400" w:hanging="360"/>
      </w:pPr>
    </w:lvl>
    <w:lvl w:ilvl="7" w:tplc="D24AD9BA" w:tentative="1">
      <w:start w:val="1"/>
      <w:numFmt w:val="lowerLetter"/>
      <w:lvlText w:val="%8."/>
      <w:lvlJc w:val="left"/>
      <w:pPr>
        <w:ind w:left="6120" w:hanging="360"/>
      </w:pPr>
    </w:lvl>
    <w:lvl w:ilvl="8" w:tplc="5F6AF668" w:tentative="1">
      <w:start w:val="1"/>
      <w:numFmt w:val="lowerRoman"/>
      <w:lvlText w:val="%9."/>
      <w:lvlJc w:val="right"/>
      <w:pPr>
        <w:ind w:left="6840" w:hanging="180"/>
      </w:pPr>
    </w:lvl>
  </w:abstractNum>
  <w:abstractNum w:abstractNumId="17">
    <w:nsid w:val="4BE9797F"/>
    <w:multiLevelType w:val="hybridMultilevel"/>
    <w:tmpl w:val="2932C814"/>
    <w:lvl w:ilvl="0" w:tplc="DC8EEEFC">
      <w:start w:val="1"/>
      <w:numFmt w:val="lowerLetter"/>
      <w:lvlText w:val="%1."/>
      <w:lvlJc w:val="left"/>
      <w:pPr>
        <w:ind w:left="1080" w:hanging="360"/>
      </w:pPr>
      <w:rPr>
        <w:rFonts w:hint="default"/>
        <w:b w:val="0"/>
        <w:bCs/>
      </w:rPr>
    </w:lvl>
    <w:lvl w:ilvl="1" w:tplc="E75EA964" w:tentative="1">
      <w:start w:val="1"/>
      <w:numFmt w:val="lowerLetter"/>
      <w:lvlText w:val="%2."/>
      <w:lvlJc w:val="left"/>
      <w:pPr>
        <w:ind w:left="1800" w:hanging="360"/>
      </w:pPr>
    </w:lvl>
    <w:lvl w:ilvl="2" w:tplc="DBF29194" w:tentative="1">
      <w:start w:val="1"/>
      <w:numFmt w:val="lowerRoman"/>
      <w:lvlText w:val="%3."/>
      <w:lvlJc w:val="right"/>
      <w:pPr>
        <w:ind w:left="2520" w:hanging="180"/>
      </w:pPr>
    </w:lvl>
    <w:lvl w:ilvl="3" w:tplc="88AE091C" w:tentative="1">
      <w:start w:val="1"/>
      <w:numFmt w:val="decimal"/>
      <w:lvlText w:val="%4."/>
      <w:lvlJc w:val="left"/>
      <w:pPr>
        <w:ind w:left="3240" w:hanging="360"/>
      </w:pPr>
    </w:lvl>
    <w:lvl w:ilvl="4" w:tplc="D570C744" w:tentative="1">
      <w:start w:val="1"/>
      <w:numFmt w:val="lowerLetter"/>
      <w:lvlText w:val="%5."/>
      <w:lvlJc w:val="left"/>
      <w:pPr>
        <w:ind w:left="3960" w:hanging="360"/>
      </w:pPr>
    </w:lvl>
    <w:lvl w:ilvl="5" w:tplc="2084BFC2" w:tentative="1">
      <w:start w:val="1"/>
      <w:numFmt w:val="lowerRoman"/>
      <w:lvlText w:val="%6."/>
      <w:lvlJc w:val="right"/>
      <w:pPr>
        <w:ind w:left="4680" w:hanging="180"/>
      </w:pPr>
    </w:lvl>
    <w:lvl w:ilvl="6" w:tplc="FA345B2E" w:tentative="1">
      <w:start w:val="1"/>
      <w:numFmt w:val="decimal"/>
      <w:lvlText w:val="%7."/>
      <w:lvlJc w:val="left"/>
      <w:pPr>
        <w:ind w:left="5400" w:hanging="360"/>
      </w:pPr>
    </w:lvl>
    <w:lvl w:ilvl="7" w:tplc="80AE0192" w:tentative="1">
      <w:start w:val="1"/>
      <w:numFmt w:val="lowerLetter"/>
      <w:lvlText w:val="%8."/>
      <w:lvlJc w:val="left"/>
      <w:pPr>
        <w:ind w:left="6120" w:hanging="360"/>
      </w:pPr>
    </w:lvl>
    <w:lvl w:ilvl="8" w:tplc="AE16F4DA" w:tentative="1">
      <w:start w:val="1"/>
      <w:numFmt w:val="lowerRoman"/>
      <w:lvlText w:val="%9."/>
      <w:lvlJc w:val="right"/>
      <w:pPr>
        <w:ind w:left="6840" w:hanging="180"/>
      </w:pPr>
    </w:lvl>
  </w:abstractNum>
  <w:abstractNum w:abstractNumId="18">
    <w:nsid w:val="50185CE8"/>
    <w:multiLevelType w:val="hybridMultilevel"/>
    <w:tmpl w:val="C916EF54"/>
    <w:lvl w:ilvl="0" w:tplc="CA62AB00">
      <w:start w:val="1"/>
      <w:numFmt w:val="lowerLetter"/>
      <w:lvlText w:val="%1."/>
      <w:lvlJc w:val="left"/>
      <w:pPr>
        <w:ind w:left="1260" w:hanging="360"/>
      </w:pPr>
      <w:rPr>
        <w:rFonts w:hint="default"/>
        <w:b/>
        <w:sz w:val="24"/>
      </w:rPr>
    </w:lvl>
    <w:lvl w:ilvl="1" w:tplc="88EE98D6" w:tentative="1">
      <w:start w:val="1"/>
      <w:numFmt w:val="lowerLetter"/>
      <w:lvlText w:val="%2."/>
      <w:lvlJc w:val="left"/>
      <w:pPr>
        <w:ind w:left="1980" w:hanging="360"/>
      </w:pPr>
    </w:lvl>
    <w:lvl w:ilvl="2" w:tplc="DA4A036C" w:tentative="1">
      <w:start w:val="1"/>
      <w:numFmt w:val="lowerRoman"/>
      <w:lvlText w:val="%3."/>
      <w:lvlJc w:val="right"/>
      <w:pPr>
        <w:ind w:left="2700" w:hanging="180"/>
      </w:pPr>
    </w:lvl>
    <w:lvl w:ilvl="3" w:tplc="88AC9F1E" w:tentative="1">
      <w:start w:val="1"/>
      <w:numFmt w:val="decimal"/>
      <w:lvlText w:val="%4."/>
      <w:lvlJc w:val="left"/>
      <w:pPr>
        <w:ind w:left="3420" w:hanging="360"/>
      </w:pPr>
    </w:lvl>
    <w:lvl w:ilvl="4" w:tplc="C0D67D64" w:tentative="1">
      <w:start w:val="1"/>
      <w:numFmt w:val="lowerLetter"/>
      <w:lvlText w:val="%5."/>
      <w:lvlJc w:val="left"/>
      <w:pPr>
        <w:ind w:left="4140" w:hanging="360"/>
      </w:pPr>
    </w:lvl>
    <w:lvl w:ilvl="5" w:tplc="DFA42CCA" w:tentative="1">
      <w:start w:val="1"/>
      <w:numFmt w:val="lowerRoman"/>
      <w:lvlText w:val="%6."/>
      <w:lvlJc w:val="right"/>
      <w:pPr>
        <w:ind w:left="4860" w:hanging="180"/>
      </w:pPr>
    </w:lvl>
    <w:lvl w:ilvl="6" w:tplc="BD58633E" w:tentative="1">
      <w:start w:val="1"/>
      <w:numFmt w:val="decimal"/>
      <w:lvlText w:val="%7."/>
      <w:lvlJc w:val="left"/>
      <w:pPr>
        <w:ind w:left="5580" w:hanging="360"/>
      </w:pPr>
    </w:lvl>
    <w:lvl w:ilvl="7" w:tplc="A720FCF2" w:tentative="1">
      <w:start w:val="1"/>
      <w:numFmt w:val="lowerLetter"/>
      <w:lvlText w:val="%8."/>
      <w:lvlJc w:val="left"/>
      <w:pPr>
        <w:ind w:left="6300" w:hanging="360"/>
      </w:pPr>
    </w:lvl>
    <w:lvl w:ilvl="8" w:tplc="666CC3D2" w:tentative="1">
      <w:start w:val="1"/>
      <w:numFmt w:val="lowerRoman"/>
      <w:lvlText w:val="%9."/>
      <w:lvlJc w:val="right"/>
      <w:pPr>
        <w:ind w:left="7020" w:hanging="180"/>
      </w:pPr>
    </w:lvl>
  </w:abstractNum>
  <w:abstractNum w:abstractNumId="19">
    <w:nsid w:val="529451E2"/>
    <w:multiLevelType w:val="hybridMultilevel"/>
    <w:tmpl w:val="28827A18"/>
    <w:lvl w:ilvl="0" w:tplc="FE964920">
      <w:start w:val="1"/>
      <w:numFmt w:val="decimal"/>
      <w:lvlText w:val="%1."/>
      <w:lvlJc w:val="left"/>
      <w:pPr>
        <w:ind w:left="720" w:hanging="360"/>
      </w:pPr>
    </w:lvl>
    <w:lvl w:ilvl="1" w:tplc="9DE2811C" w:tentative="1">
      <w:start w:val="1"/>
      <w:numFmt w:val="lowerLetter"/>
      <w:lvlText w:val="%2."/>
      <w:lvlJc w:val="left"/>
      <w:pPr>
        <w:ind w:left="1440" w:hanging="360"/>
      </w:pPr>
    </w:lvl>
    <w:lvl w:ilvl="2" w:tplc="A656A2E4" w:tentative="1">
      <w:start w:val="1"/>
      <w:numFmt w:val="lowerRoman"/>
      <w:lvlText w:val="%3."/>
      <w:lvlJc w:val="right"/>
      <w:pPr>
        <w:ind w:left="2160" w:hanging="180"/>
      </w:pPr>
    </w:lvl>
    <w:lvl w:ilvl="3" w:tplc="883625F4" w:tentative="1">
      <w:start w:val="1"/>
      <w:numFmt w:val="decimal"/>
      <w:lvlText w:val="%4."/>
      <w:lvlJc w:val="left"/>
      <w:pPr>
        <w:ind w:left="2880" w:hanging="360"/>
      </w:pPr>
    </w:lvl>
    <w:lvl w:ilvl="4" w:tplc="7488DFAE" w:tentative="1">
      <w:start w:val="1"/>
      <w:numFmt w:val="lowerLetter"/>
      <w:lvlText w:val="%5."/>
      <w:lvlJc w:val="left"/>
      <w:pPr>
        <w:ind w:left="3600" w:hanging="360"/>
      </w:pPr>
    </w:lvl>
    <w:lvl w:ilvl="5" w:tplc="D8A85F44" w:tentative="1">
      <w:start w:val="1"/>
      <w:numFmt w:val="lowerRoman"/>
      <w:lvlText w:val="%6."/>
      <w:lvlJc w:val="right"/>
      <w:pPr>
        <w:ind w:left="4320" w:hanging="180"/>
      </w:pPr>
    </w:lvl>
    <w:lvl w:ilvl="6" w:tplc="18AAB86C" w:tentative="1">
      <w:start w:val="1"/>
      <w:numFmt w:val="decimal"/>
      <w:lvlText w:val="%7."/>
      <w:lvlJc w:val="left"/>
      <w:pPr>
        <w:ind w:left="5040" w:hanging="360"/>
      </w:pPr>
    </w:lvl>
    <w:lvl w:ilvl="7" w:tplc="8C66945A" w:tentative="1">
      <w:start w:val="1"/>
      <w:numFmt w:val="lowerLetter"/>
      <w:lvlText w:val="%8."/>
      <w:lvlJc w:val="left"/>
      <w:pPr>
        <w:ind w:left="5760" w:hanging="360"/>
      </w:pPr>
    </w:lvl>
    <w:lvl w:ilvl="8" w:tplc="B09AA76C" w:tentative="1">
      <w:start w:val="1"/>
      <w:numFmt w:val="lowerRoman"/>
      <w:lvlText w:val="%9."/>
      <w:lvlJc w:val="right"/>
      <w:pPr>
        <w:ind w:left="6480" w:hanging="180"/>
      </w:pPr>
    </w:lvl>
  </w:abstractNum>
  <w:abstractNum w:abstractNumId="20">
    <w:nsid w:val="5BA46726"/>
    <w:multiLevelType w:val="hybridMultilevel"/>
    <w:tmpl w:val="CB04CED0"/>
    <w:lvl w:ilvl="0" w:tplc="37E60462">
      <w:start w:val="1"/>
      <w:numFmt w:val="lowerLetter"/>
      <w:lvlText w:val="%1."/>
      <w:lvlJc w:val="left"/>
      <w:pPr>
        <w:ind w:left="628" w:hanging="360"/>
      </w:pPr>
      <w:rPr>
        <w:rFonts w:hint="default"/>
        <w:b w:val="0"/>
      </w:rPr>
    </w:lvl>
    <w:lvl w:ilvl="1" w:tplc="8834B810" w:tentative="1">
      <w:start w:val="1"/>
      <w:numFmt w:val="lowerLetter"/>
      <w:lvlText w:val="%2."/>
      <w:lvlJc w:val="left"/>
      <w:pPr>
        <w:ind w:left="1348" w:hanging="360"/>
      </w:pPr>
    </w:lvl>
    <w:lvl w:ilvl="2" w:tplc="D0BC3A98" w:tentative="1">
      <w:start w:val="1"/>
      <w:numFmt w:val="lowerRoman"/>
      <w:lvlText w:val="%3."/>
      <w:lvlJc w:val="right"/>
      <w:pPr>
        <w:ind w:left="2068" w:hanging="180"/>
      </w:pPr>
    </w:lvl>
    <w:lvl w:ilvl="3" w:tplc="275C82B0" w:tentative="1">
      <w:start w:val="1"/>
      <w:numFmt w:val="decimal"/>
      <w:lvlText w:val="%4."/>
      <w:lvlJc w:val="left"/>
      <w:pPr>
        <w:ind w:left="2788" w:hanging="360"/>
      </w:pPr>
    </w:lvl>
    <w:lvl w:ilvl="4" w:tplc="38E65DA2" w:tentative="1">
      <w:start w:val="1"/>
      <w:numFmt w:val="lowerLetter"/>
      <w:lvlText w:val="%5."/>
      <w:lvlJc w:val="left"/>
      <w:pPr>
        <w:ind w:left="3508" w:hanging="360"/>
      </w:pPr>
    </w:lvl>
    <w:lvl w:ilvl="5" w:tplc="7B9E0374" w:tentative="1">
      <w:start w:val="1"/>
      <w:numFmt w:val="lowerRoman"/>
      <w:lvlText w:val="%6."/>
      <w:lvlJc w:val="right"/>
      <w:pPr>
        <w:ind w:left="4228" w:hanging="180"/>
      </w:pPr>
    </w:lvl>
    <w:lvl w:ilvl="6" w:tplc="C8F262CA" w:tentative="1">
      <w:start w:val="1"/>
      <w:numFmt w:val="decimal"/>
      <w:lvlText w:val="%7."/>
      <w:lvlJc w:val="left"/>
      <w:pPr>
        <w:ind w:left="4948" w:hanging="360"/>
      </w:pPr>
    </w:lvl>
    <w:lvl w:ilvl="7" w:tplc="3C502D5A" w:tentative="1">
      <w:start w:val="1"/>
      <w:numFmt w:val="lowerLetter"/>
      <w:lvlText w:val="%8."/>
      <w:lvlJc w:val="left"/>
      <w:pPr>
        <w:ind w:left="5668" w:hanging="360"/>
      </w:pPr>
    </w:lvl>
    <w:lvl w:ilvl="8" w:tplc="3BE88206" w:tentative="1">
      <w:start w:val="1"/>
      <w:numFmt w:val="lowerRoman"/>
      <w:lvlText w:val="%9."/>
      <w:lvlJc w:val="right"/>
      <w:pPr>
        <w:ind w:left="6388" w:hanging="180"/>
      </w:pPr>
    </w:lvl>
  </w:abstractNum>
  <w:abstractNum w:abstractNumId="21">
    <w:nsid w:val="5E052D2E"/>
    <w:multiLevelType w:val="hybridMultilevel"/>
    <w:tmpl w:val="DE74C744"/>
    <w:lvl w:ilvl="0" w:tplc="73063EF2">
      <w:start w:val="1"/>
      <w:numFmt w:val="decimal"/>
      <w:lvlText w:val="%1."/>
      <w:lvlJc w:val="left"/>
      <w:pPr>
        <w:ind w:left="720" w:hanging="360"/>
      </w:pPr>
    </w:lvl>
    <w:lvl w:ilvl="1" w:tplc="19AC5922">
      <w:start w:val="1"/>
      <w:numFmt w:val="lowerLetter"/>
      <w:lvlText w:val="%2."/>
      <w:lvlJc w:val="left"/>
      <w:pPr>
        <w:ind w:left="1440" w:hanging="360"/>
      </w:pPr>
    </w:lvl>
    <w:lvl w:ilvl="2" w:tplc="C6B8FC52" w:tentative="1">
      <w:start w:val="1"/>
      <w:numFmt w:val="lowerRoman"/>
      <w:lvlText w:val="%3."/>
      <w:lvlJc w:val="right"/>
      <w:pPr>
        <w:ind w:left="2160" w:hanging="180"/>
      </w:pPr>
    </w:lvl>
    <w:lvl w:ilvl="3" w:tplc="6E6A5FC8" w:tentative="1">
      <w:start w:val="1"/>
      <w:numFmt w:val="decimal"/>
      <w:lvlText w:val="%4."/>
      <w:lvlJc w:val="left"/>
      <w:pPr>
        <w:ind w:left="2880" w:hanging="360"/>
      </w:pPr>
    </w:lvl>
    <w:lvl w:ilvl="4" w:tplc="CF488834" w:tentative="1">
      <w:start w:val="1"/>
      <w:numFmt w:val="lowerLetter"/>
      <w:lvlText w:val="%5."/>
      <w:lvlJc w:val="left"/>
      <w:pPr>
        <w:ind w:left="3600" w:hanging="360"/>
      </w:pPr>
    </w:lvl>
    <w:lvl w:ilvl="5" w:tplc="B8D2D878" w:tentative="1">
      <w:start w:val="1"/>
      <w:numFmt w:val="lowerRoman"/>
      <w:lvlText w:val="%6."/>
      <w:lvlJc w:val="right"/>
      <w:pPr>
        <w:ind w:left="4320" w:hanging="180"/>
      </w:pPr>
    </w:lvl>
    <w:lvl w:ilvl="6" w:tplc="038E9756" w:tentative="1">
      <w:start w:val="1"/>
      <w:numFmt w:val="decimal"/>
      <w:lvlText w:val="%7."/>
      <w:lvlJc w:val="left"/>
      <w:pPr>
        <w:ind w:left="5040" w:hanging="360"/>
      </w:pPr>
    </w:lvl>
    <w:lvl w:ilvl="7" w:tplc="69B85646" w:tentative="1">
      <w:start w:val="1"/>
      <w:numFmt w:val="lowerLetter"/>
      <w:lvlText w:val="%8."/>
      <w:lvlJc w:val="left"/>
      <w:pPr>
        <w:ind w:left="5760" w:hanging="360"/>
      </w:pPr>
    </w:lvl>
    <w:lvl w:ilvl="8" w:tplc="48008C38" w:tentative="1">
      <w:start w:val="1"/>
      <w:numFmt w:val="lowerRoman"/>
      <w:lvlText w:val="%9."/>
      <w:lvlJc w:val="right"/>
      <w:pPr>
        <w:ind w:left="6480" w:hanging="180"/>
      </w:pPr>
    </w:lvl>
  </w:abstractNum>
  <w:abstractNum w:abstractNumId="22">
    <w:nsid w:val="6FBC5F0E"/>
    <w:multiLevelType w:val="hybridMultilevel"/>
    <w:tmpl w:val="E3BE6E28"/>
    <w:lvl w:ilvl="0" w:tplc="717E754C">
      <w:start w:val="1"/>
      <w:numFmt w:val="decimal"/>
      <w:lvlText w:val="%1."/>
      <w:lvlJc w:val="left"/>
      <w:pPr>
        <w:ind w:left="720" w:hanging="360"/>
      </w:pPr>
    </w:lvl>
    <w:lvl w:ilvl="1" w:tplc="7E2E358A" w:tentative="1">
      <w:start w:val="1"/>
      <w:numFmt w:val="lowerLetter"/>
      <w:lvlText w:val="%2."/>
      <w:lvlJc w:val="left"/>
      <w:pPr>
        <w:ind w:left="1440" w:hanging="360"/>
      </w:pPr>
    </w:lvl>
    <w:lvl w:ilvl="2" w:tplc="521203F6" w:tentative="1">
      <w:start w:val="1"/>
      <w:numFmt w:val="lowerRoman"/>
      <w:lvlText w:val="%3."/>
      <w:lvlJc w:val="right"/>
      <w:pPr>
        <w:ind w:left="2160" w:hanging="180"/>
      </w:pPr>
    </w:lvl>
    <w:lvl w:ilvl="3" w:tplc="4134DE84" w:tentative="1">
      <w:start w:val="1"/>
      <w:numFmt w:val="decimal"/>
      <w:lvlText w:val="%4."/>
      <w:lvlJc w:val="left"/>
      <w:pPr>
        <w:ind w:left="2880" w:hanging="360"/>
      </w:pPr>
    </w:lvl>
    <w:lvl w:ilvl="4" w:tplc="0518E4D0" w:tentative="1">
      <w:start w:val="1"/>
      <w:numFmt w:val="lowerLetter"/>
      <w:lvlText w:val="%5."/>
      <w:lvlJc w:val="left"/>
      <w:pPr>
        <w:ind w:left="3600" w:hanging="360"/>
      </w:pPr>
    </w:lvl>
    <w:lvl w:ilvl="5" w:tplc="B040FDD4" w:tentative="1">
      <w:start w:val="1"/>
      <w:numFmt w:val="lowerRoman"/>
      <w:lvlText w:val="%6."/>
      <w:lvlJc w:val="right"/>
      <w:pPr>
        <w:ind w:left="4320" w:hanging="180"/>
      </w:pPr>
    </w:lvl>
    <w:lvl w:ilvl="6" w:tplc="59D4A29E" w:tentative="1">
      <w:start w:val="1"/>
      <w:numFmt w:val="decimal"/>
      <w:lvlText w:val="%7."/>
      <w:lvlJc w:val="left"/>
      <w:pPr>
        <w:ind w:left="5040" w:hanging="360"/>
      </w:pPr>
    </w:lvl>
    <w:lvl w:ilvl="7" w:tplc="3536D478" w:tentative="1">
      <w:start w:val="1"/>
      <w:numFmt w:val="lowerLetter"/>
      <w:lvlText w:val="%8."/>
      <w:lvlJc w:val="left"/>
      <w:pPr>
        <w:ind w:left="5760" w:hanging="360"/>
      </w:pPr>
    </w:lvl>
    <w:lvl w:ilvl="8" w:tplc="BB5E94FA" w:tentative="1">
      <w:start w:val="1"/>
      <w:numFmt w:val="lowerRoman"/>
      <w:lvlText w:val="%9."/>
      <w:lvlJc w:val="right"/>
      <w:pPr>
        <w:ind w:left="6480" w:hanging="180"/>
      </w:pPr>
    </w:lvl>
  </w:abstractNum>
  <w:abstractNum w:abstractNumId="23">
    <w:nsid w:val="779E4266"/>
    <w:multiLevelType w:val="hybridMultilevel"/>
    <w:tmpl w:val="F58244D4"/>
    <w:lvl w:ilvl="0" w:tplc="31665EBE">
      <w:start w:val="1"/>
      <w:numFmt w:val="decimal"/>
      <w:lvlText w:val="%1)"/>
      <w:lvlJc w:val="left"/>
      <w:pPr>
        <w:ind w:left="720" w:hanging="360"/>
      </w:pPr>
    </w:lvl>
    <w:lvl w:ilvl="1" w:tplc="004A999E" w:tentative="1">
      <w:start w:val="1"/>
      <w:numFmt w:val="lowerLetter"/>
      <w:lvlText w:val="%2."/>
      <w:lvlJc w:val="left"/>
      <w:pPr>
        <w:ind w:left="1440" w:hanging="360"/>
      </w:pPr>
    </w:lvl>
    <w:lvl w:ilvl="2" w:tplc="BCC2E44C" w:tentative="1">
      <w:start w:val="1"/>
      <w:numFmt w:val="lowerRoman"/>
      <w:lvlText w:val="%3."/>
      <w:lvlJc w:val="right"/>
      <w:pPr>
        <w:ind w:left="2160" w:hanging="180"/>
      </w:pPr>
    </w:lvl>
    <w:lvl w:ilvl="3" w:tplc="F2649504" w:tentative="1">
      <w:start w:val="1"/>
      <w:numFmt w:val="decimal"/>
      <w:lvlText w:val="%4."/>
      <w:lvlJc w:val="left"/>
      <w:pPr>
        <w:ind w:left="2880" w:hanging="360"/>
      </w:pPr>
    </w:lvl>
    <w:lvl w:ilvl="4" w:tplc="392E1BE4" w:tentative="1">
      <w:start w:val="1"/>
      <w:numFmt w:val="lowerLetter"/>
      <w:lvlText w:val="%5."/>
      <w:lvlJc w:val="left"/>
      <w:pPr>
        <w:ind w:left="3600" w:hanging="360"/>
      </w:pPr>
    </w:lvl>
    <w:lvl w:ilvl="5" w:tplc="46DCFA58" w:tentative="1">
      <w:start w:val="1"/>
      <w:numFmt w:val="lowerRoman"/>
      <w:lvlText w:val="%6."/>
      <w:lvlJc w:val="right"/>
      <w:pPr>
        <w:ind w:left="4320" w:hanging="180"/>
      </w:pPr>
    </w:lvl>
    <w:lvl w:ilvl="6" w:tplc="BA14309A" w:tentative="1">
      <w:start w:val="1"/>
      <w:numFmt w:val="decimal"/>
      <w:lvlText w:val="%7."/>
      <w:lvlJc w:val="left"/>
      <w:pPr>
        <w:ind w:left="5040" w:hanging="360"/>
      </w:pPr>
    </w:lvl>
    <w:lvl w:ilvl="7" w:tplc="F056BB3C" w:tentative="1">
      <w:start w:val="1"/>
      <w:numFmt w:val="lowerLetter"/>
      <w:lvlText w:val="%8."/>
      <w:lvlJc w:val="left"/>
      <w:pPr>
        <w:ind w:left="5760" w:hanging="360"/>
      </w:pPr>
    </w:lvl>
    <w:lvl w:ilvl="8" w:tplc="6E6829D0" w:tentative="1">
      <w:start w:val="1"/>
      <w:numFmt w:val="lowerRoman"/>
      <w:lvlText w:val="%9."/>
      <w:lvlJc w:val="right"/>
      <w:pPr>
        <w:ind w:left="6480" w:hanging="180"/>
      </w:pPr>
    </w:lvl>
  </w:abstractNum>
  <w:num w:numId="1">
    <w:abstractNumId w:val="6"/>
  </w:num>
  <w:num w:numId="2">
    <w:abstractNumId w:val="22"/>
  </w:num>
  <w:num w:numId="3">
    <w:abstractNumId w:val="4"/>
  </w:num>
  <w:num w:numId="4">
    <w:abstractNumId w:val="0"/>
  </w:num>
  <w:num w:numId="5">
    <w:abstractNumId w:val="1"/>
  </w:num>
  <w:num w:numId="6">
    <w:abstractNumId w:val="23"/>
  </w:num>
  <w:num w:numId="7">
    <w:abstractNumId w:val="2"/>
  </w:num>
  <w:num w:numId="8">
    <w:abstractNumId w:val="20"/>
  </w:num>
  <w:num w:numId="9">
    <w:abstractNumId w:val="9"/>
  </w:num>
  <w:num w:numId="10">
    <w:abstractNumId w:val="11"/>
  </w:num>
  <w:num w:numId="11">
    <w:abstractNumId w:val="15"/>
  </w:num>
  <w:num w:numId="12">
    <w:abstractNumId w:val="17"/>
  </w:num>
  <w:num w:numId="13">
    <w:abstractNumId w:val="13"/>
  </w:num>
  <w:num w:numId="14">
    <w:abstractNumId w:val="8"/>
  </w:num>
  <w:num w:numId="15">
    <w:abstractNumId w:val="10"/>
  </w:num>
  <w:num w:numId="16">
    <w:abstractNumId w:val="14"/>
  </w:num>
  <w:num w:numId="17">
    <w:abstractNumId w:val="19"/>
  </w:num>
  <w:num w:numId="18">
    <w:abstractNumId w:val="21"/>
  </w:num>
  <w:num w:numId="19">
    <w:abstractNumId w:val="16"/>
  </w:num>
  <w:num w:numId="20">
    <w:abstractNumId w:val="5"/>
  </w:num>
  <w:num w:numId="21">
    <w:abstractNumId w:val="12"/>
  </w:num>
  <w:num w:numId="22">
    <w:abstractNumId w:val="7"/>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B3"/>
    <w:rsid w:val="000078C1"/>
    <w:rsid w:val="00015658"/>
    <w:rsid w:val="0002614F"/>
    <w:rsid w:val="00084D7E"/>
    <w:rsid w:val="00092C54"/>
    <w:rsid w:val="000944C8"/>
    <w:rsid w:val="000A1F44"/>
    <w:rsid w:val="000A3280"/>
    <w:rsid w:val="000C6FB0"/>
    <w:rsid w:val="000E3AF4"/>
    <w:rsid w:val="000F5099"/>
    <w:rsid w:val="001137D9"/>
    <w:rsid w:val="0012716E"/>
    <w:rsid w:val="00131A52"/>
    <w:rsid w:val="001557CB"/>
    <w:rsid w:val="00162C8F"/>
    <w:rsid w:val="00162D53"/>
    <w:rsid w:val="00164BD9"/>
    <w:rsid w:val="0017600A"/>
    <w:rsid w:val="001776E5"/>
    <w:rsid w:val="001826FB"/>
    <w:rsid w:val="00187369"/>
    <w:rsid w:val="001A1902"/>
    <w:rsid w:val="001B7250"/>
    <w:rsid w:val="001D68BB"/>
    <w:rsid w:val="001D7BE1"/>
    <w:rsid w:val="00212BF6"/>
    <w:rsid w:val="00214EE8"/>
    <w:rsid w:val="002205C8"/>
    <w:rsid w:val="00221BE9"/>
    <w:rsid w:val="00265154"/>
    <w:rsid w:val="00270E0B"/>
    <w:rsid w:val="00277009"/>
    <w:rsid w:val="002A6C7C"/>
    <w:rsid w:val="002C48B7"/>
    <w:rsid w:val="002E35DE"/>
    <w:rsid w:val="002F0FD1"/>
    <w:rsid w:val="002F1C7D"/>
    <w:rsid w:val="00381E59"/>
    <w:rsid w:val="00385EC4"/>
    <w:rsid w:val="003C2B9A"/>
    <w:rsid w:val="003E57F9"/>
    <w:rsid w:val="004246F8"/>
    <w:rsid w:val="0042579D"/>
    <w:rsid w:val="00440875"/>
    <w:rsid w:val="004A1CA4"/>
    <w:rsid w:val="004C4975"/>
    <w:rsid w:val="004F7B7A"/>
    <w:rsid w:val="005069AE"/>
    <w:rsid w:val="00521D3A"/>
    <w:rsid w:val="0052622C"/>
    <w:rsid w:val="005352DC"/>
    <w:rsid w:val="00547650"/>
    <w:rsid w:val="00547ECE"/>
    <w:rsid w:val="005609DC"/>
    <w:rsid w:val="0058677F"/>
    <w:rsid w:val="00594E6D"/>
    <w:rsid w:val="005B67C2"/>
    <w:rsid w:val="005C05BF"/>
    <w:rsid w:val="005D3D94"/>
    <w:rsid w:val="0060453D"/>
    <w:rsid w:val="006233C3"/>
    <w:rsid w:val="0062435E"/>
    <w:rsid w:val="00625D3B"/>
    <w:rsid w:val="006300DC"/>
    <w:rsid w:val="00654F1F"/>
    <w:rsid w:val="006B444E"/>
    <w:rsid w:val="006C5E28"/>
    <w:rsid w:val="006D0646"/>
    <w:rsid w:val="006D53F8"/>
    <w:rsid w:val="00703E0B"/>
    <w:rsid w:val="00704D71"/>
    <w:rsid w:val="007166AD"/>
    <w:rsid w:val="00721D51"/>
    <w:rsid w:val="00722E78"/>
    <w:rsid w:val="007238F6"/>
    <w:rsid w:val="00724730"/>
    <w:rsid w:val="0073174B"/>
    <w:rsid w:val="00731E60"/>
    <w:rsid w:val="00746D41"/>
    <w:rsid w:val="00771D5B"/>
    <w:rsid w:val="00774D6D"/>
    <w:rsid w:val="00782775"/>
    <w:rsid w:val="00787EB3"/>
    <w:rsid w:val="007940A9"/>
    <w:rsid w:val="00796940"/>
    <w:rsid w:val="007A379B"/>
    <w:rsid w:val="007C0684"/>
    <w:rsid w:val="007C2CAA"/>
    <w:rsid w:val="007D5E3E"/>
    <w:rsid w:val="007E1D24"/>
    <w:rsid w:val="00804A45"/>
    <w:rsid w:val="008113B1"/>
    <w:rsid w:val="008168CD"/>
    <w:rsid w:val="0083023F"/>
    <w:rsid w:val="0085009F"/>
    <w:rsid w:val="00851B55"/>
    <w:rsid w:val="00860859"/>
    <w:rsid w:val="00863387"/>
    <w:rsid w:val="00863ABA"/>
    <w:rsid w:val="008858C8"/>
    <w:rsid w:val="008A047C"/>
    <w:rsid w:val="008A3218"/>
    <w:rsid w:val="008A7A05"/>
    <w:rsid w:val="008A7C9F"/>
    <w:rsid w:val="008B0EF9"/>
    <w:rsid w:val="008D21AC"/>
    <w:rsid w:val="008D29CC"/>
    <w:rsid w:val="008E7C3D"/>
    <w:rsid w:val="0092764E"/>
    <w:rsid w:val="00931FC4"/>
    <w:rsid w:val="00945A8B"/>
    <w:rsid w:val="009470DC"/>
    <w:rsid w:val="009533EF"/>
    <w:rsid w:val="00970D9B"/>
    <w:rsid w:val="00984D32"/>
    <w:rsid w:val="009921F6"/>
    <w:rsid w:val="0099751F"/>
    <w:rsid w:val="009D016D"/>
    <w:rsid w:val="009D589F"/>
    <w:rsid w:val="009F5D17"/>
    <w:rsid w:val="00A43098"/>
    <w:rsid w:val="00A50548"/>
    <w:rsid w:val="00A65611"/>
    <w:rsid w:val="00A7579E"/>
    <w:rsid w:val="00A94185"/>
    <w:rsid w:val="00AB7155"/>
    <w:rsid w:val="00AC49B4"/>
    <w:rsid w:val="00AF1877"/>
    <w:rsid w:val="00AF5C5F"/>
    <w:rsid w:val="00B11D90"/>
    <w:rsid w:val="00B42B85"/>
    <w:rsid w:val="00B47322"/>
    <w:rsid w:val="00B6795F"/>
    <w:rsid w:val="00B8223F"/>
    <w:rsid w:val="00B97A40"/>
    <w:rsid w:val="00BA1FB8"/>
    <w:rsid w:val="00BB3754"/>
    <w:rsid w:val="00BC6B44"/>
    <w:rsid w:val="00BE6873"/>
    <w:rsid w:val="00C059AC"/>
    <w:rsid w:val="00C07C3A"/>
    <w:rsid w:val="00C11EAF"/>
    <w:rsid w:val="00C13C69"/>
    <w:rsid w:val="00C34723"/>
    <w:rsid w:val="00C34AA8"/>
    <w:rsid w:val="00C355DA"/>
    <w:rsid w:val="00C447F9"/>
    <w:rsid w:val="00C6646F"/>
    <w:rsid w:val="00C77BE0"/>
    <w:rsid w:val="00CA35CE"/>
    <w:rsid w:val="00CE14B4"/>
    <w:rsid w:val="00CE1E41"/>
    <w:rsid w:val="00CE297B"/>
    <w:rsid w:val="00CF2C1E"/>
    <w:rsid w:val="00D062FE"/>
    <w:rsid w:val="00D13DF0"/>
    <w:rsid w:val="00D53B6B"/>
    <w:rsid w:val="00D60350"/>
    <w:rsid w:val="00D7645D"/>
    <w:rsid w:val="00D76A44"/>
    <w:rsid w:val="00D80395"/>
    <w:rsid w:val="00D826C5"/>
    <w:rsid w:val="00D94ADF"/>
    <w:rsid w:val="00DD09DD"/>
    <w:rsid w:val="00DD3016"/>
    <w:rsid w:val="00DD45AA"/>
    <w:rsid w:val="00DD63FC"/>
    <w:rsid w:val="00DE27FB"/>
    <w:rsid w:val="00DF313E"/>
    <w:rsid w:val="00DF410E"/>
    <w:rsid w:val="00E00784"/>
    <w:rsid w:val="00E13795"/>
    <w:rsid w:val="00E14F90"/>
    <w:rsid w:val="00E449C7"/>
    <w:rsid w:val="00E50FC0"/>
    <w:rsid w:val="00E57B8F"/>
    <w:rsid w:val="00E636DB"/>
    <w:rsid w:val="00E80473"/>
    <w:rsid w:val="00E82C31"/>
    <w:rsid w:val="00E97BBD"/>
    <w:rsid w:val="00EA73FE"/>
    <w:rsid w:val="00F04D9C"/>
    <w:rsid w:val="00F3345A"/>
    <w:rsid w:val="00F46C11"/>
    <w:rsid w:val="00FB2F56"/>
    <w:rsid w:val="00FC32F3"/>
    <w:rsid w:val="00FE578E"/>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B3"/>
  </w:style>
  <w:style w:type="paragraph" w:styleId="Footer">
    <w:name w:val="footer"/>
    <w:basedOn w:val="Normal"/>
    <w:link w:val="FooterChar"/>
    <w:uiPriority w:val="99"/>
    <w:unhideWhenUsed/>
    <w:rsid w:val="00787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EB3"/>
  </w:style>
  <w:style w:type="table" w:styleId="TableGrid">
    <w:name w:val="Table Grid"/>
    <w:basedOn w:val="TableNormal"/>
    <w:uiPriority w:val="39"/>
    <w:rsid w:val="008A0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CA4"/>
    <w:pPr>
      <w:ind w:left="720"/>
      <w:contextualSpacing/>
    </w:pPr>
  </w:style>
  <w:style w:type="character" w:styleId="Hyperlink">
    <w:name w:val="Hyperlink"/>
    <w:basedOn w:val="DefaultParagraphFont"/>
    <w:uiPriority w:val="99"/>
    <w:unhideWhenUsed/>
    <w:rsid w:val="00722E78"/>
    <w:rPr>
      <w:color w:val="0563C1" w:themeColor="hyperlink"/>
      <w:u w:val="single"/>
    </w:rPr>
  </w:style>
  <w:style w:type="character" w:customStyle="1" w:styleId="UnresolvedMention1">
    <w:name w:val="Unresolved Mention1"/>
    <w:basedOn w:val="DefaultParagraphFont"/>
    <w:uiPriority w:val="99"/>
    <w:semiHidden/>
    <w:unhideWhenUsed/>
    <w:rsid w:val="00722E78"/>
    <w:rPr>
      <w:color w:val="605E5C"/>
      <w:shd w:val="clear" w:color="auto" w:fill="E1DFDD"/>
    </w:rPr>
  </w:style>
  <w:style w:type="character" w:styleId="PlaceholderText">
    <w:name w:val="Placeholder Text"/>
    <w:basedOn w:val="DefaultParagraphFont"/>
    <w:uiPriority w:val="99"/>
    <w:semiHidden/>
    <w:rsid w:val="000F5099"/>
    <w:rPr>
      <w:color w:val="808080"/>
    </w:rPr>
  </w:style>
  <w:style w:type="paragraph" w:styleId="BalloonText">
    <w:name w:val="Balloon Text"/>
    <w:basedOn w:val="Normal"/>
    <w:link w:val="BalloonTextChar"/>
    <w:uiPriority w:val="99"/>
    <w:semiHidden/>
    <w:unhideWhenUsed/>
    <w:rsid w:val="002F0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FD1"/>
    <w:rPr>
      <w:rFonts w:ascii="Tahoma" w:hAnsi="Tahoma" w:cs="Tahoma"/>
      <w:sz w:val="16"/>
      <w:szCs w:val="16"/>
    </w:rPr>
  </w:style>
  <w:style w:type="character" w:customStyle="1" w:styleId="UnresolvedMention">
    <w:name w:val="Unresolved Mention"/>
    <w:basedOn w:val="DefaultParagraphFont"/>
    <w:uiPriority w:val="99"/>
    <w:semiHidden/>
    <w:unhideWhenUsed/>
    <w:rsid w:val="002F1C7D"/>
    <w:rPr>
      <w:color w:val="605E5C"/>
      <w:shd w:val="clear" w:color="auto" w:fill="E1DFDD"/>
    </w:rPr>
  </w:style>
  <w:style w:type="paragraph" w:styleId="FootnoteText">
    <w:name w:val="footnote text"/>
    <w:basedOn w:val="Normal"/>
    <w:link w:val="FootnoteTextChar"/>
    <w:uiPriority w:val="99"/>
    <w:unhideWhenUsed/>
    <w:rsid w:val="00CF2C1E"/>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F2C1E"/>
    <w:rPr>
      <w:sz w:val="20"/>
      <w:szCs w:val="20"/>
      <w:lang w:val="id-ID"/>
    </w:rPr>
  </w:style>
  <w:style w:type="paragraph" w:styleId="NormalWeb">
    <w:name w:val="Normal (Web)"/>
    <w:basedOn w:val="Normal"/>
    <w:uiPriority w:val="99"/>
    <w:unhideWhenUsed/>
    <w:rsid w:val="008B0E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132">
    <w:name w:val="pa132"/>
    <w:basedOn w:val="Normal"/>
    <w:rsid w:val="0001565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B3"/>
  </w:style>
  <w:style w:type="paragraph" w:styleId="Footer">
    <w:name w:val="footer"/>
    <w:basedOn w:val="Normal"/>
    <w:link w:val="FooterChar"/>
    <w:uiPriority w:val="99"/>
    <w:unhideWhenUsed/>
    <w:rsid w:val="00787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EB3"/>
  </w:style>
  <w:style w:type="table" w:styleId="TableGrid">
    <w:name w:val="Table Grid"/>
    <w:basedOn w:val="TableNormal"/>
    <w:uiPriority w:val="39"/>
    <w:rsid w:val="008A0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CA4"/>
    <w:pPr>
      <w:ind w:left="720"/>
      <w:contextualSpacing/>
    </w:pPr>
  </w:style>
  <w:style w:type="character" w:styleId="Hyperlink">
    <w:name w:val="Hyperlink"/>
    <w:basedOn w:val="DefaultParagraphFont"/>
    <w:uiPriority w:val="99"/>
    <w:unhideWhenUsed/>
    <w:rsid w:val="00722E78"/>
    <w:rPr>
      <w:color w:val="0563C1" w:themeColor="hyperlink"/>
      <w:u w:val="single"/>
    </w:rPr>
  </w:style>
  <w:style w:type="character" w:customStyle="1" w:styleId="UnresolvedMention1">
    <w:name w:val="Unresolved Mention1"/>
    <w:basedOn w:val="DefaultParagraphFont"/>
    <w:uiPriority w:val="99"/>
    <w:semiHidden/>
    <w:unhideWhenUsed/>
    <w:rsid w:val="00722E78"/>
    <w:rPr>
      <w:color w:val="605E5C"/>
      <w:shd w:val="clear" w:color="auto" w:fill="E1DFDD"/>
    </w:rPr>
  </w:style>
  <w:style w:type="character" w:styleId="PlaceholderText">
    <w:name w:val="Placeholder Text"/>
    <w:basedOn w:val="DefaultParagraphFont"/>
    <w:uiPriority w:val="99"/>
    <w:semiHidden/>
    <w:rsid w:val="000F5099"/>
    <w:rPr>
      <w:color w:val="808080"/>
    </w:rPr>
  </w:style>
  <w:style w:type="paragraph" w:styleId="BalloonText">
    <w:name w:val="Balloon Text"/>
    <w:basedOn w:val="Normal"/>
    <w:link w:val="BalloonTextChar"/>
    <w:uiPriority w:val="99"/>
    <w:semiHidden/>
    <w:unhideWhenUsed/>
    <w:rsid w:val="002F0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FD1"/>
    <w:rPr>
      <w:rFonts w:ascii="Tahoma" w:hAnsi="Tahoma" w:cs="Tahoma"/>
      <w:sz w:val="16"/>
      <w:szCs w:val="16"/>
    </w:rPr>
  </w:style>
  <w:style w:type="character" w:customStyle="1" w:styleId="UnresolvedMention">
    <w:name w:val="Unresolved Mention"/>
    <w:basedOn w:val="DefaultParagraphFont"/>
    <w:uiPriority w:val="99"/>
    <w:semiHidden/>
    <w:unhideWhenUsed/>
    <w:rsid w:val="002F1C7D"/>
    <w:rPr>
      <w:color w:val="605E5C"/>
      <w:shd w:val="clear" w:color="auto" w:fill="E1DFDD"/>
    </w:rPr>
  </w:style>
  <w:style w:type="paragraph" w:styleId="FootnoteText">
    <w:name w:val="footnote text"/>
    <w:basedOn w:val="Normal"/>
    <w:link w:val="FootnoteTextChar"/>
    <w:uiPriority w:val="99"/>
    <w:unhideWhenUsed/>
    <w:rsid w:val="00CF2C1E"/>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F2C1E"/>
    <w:rPr>
      <w:sz w:val="20"/>
      <w:szCs w:val="20"/>
      <w:lang w:val="id-ID"/>
    </w:rPr>
  </w:style>
  <w:style w:type="paragraph" w:styleId="NormalWeb">
    <w:name w:val="Normal (Web)"/>
    <w:basedOn w:val="Normal"/>
    <w:uiPriority w:val="99"/>
    <w:unhideWhenUsed/>
    <w:rsid w:val="008B0E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132">
    <w:name w:val="pa132"/>
    <w:basedOn w:val="Normal"/>
    <w:rsid w:val="0001565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google.co.id/scholar?hl=id&amp;as_sdt=0%2C5&amp;q=Anshari%2C+Endang+Saifuddin.+%281987%29.+Ilmu.+Filsafat+Dan+Agama%2C+Surabaya%3A+Bina+Ilmu.+Google+Schoolar&amp;btnG=" TargetMode="External"/><Relationship Id="rId18" Type="http://schemas.openxmlformats.org/officeDocument/2006/relationships/hyperlink" Target="https://scholar.google.co.id/scholar?hl=id&amp;as_sdt=0%2C5&amp;q=Fautanu%2C+Idzam.+%282012%29.+Filsafat+Ilmu+Teori+dan+Aplikasi.+Google+Schoolar&amp;btn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cholar.google.co.id/scholar?hl=id&amp;as_sdt=0%2C5&amp;q=Pranarka%2C+Aria+M.+W.+%281987%29.+Epistemologi+dasar%3A+suatu+pengantar.+Yayasan+Proklamasi%2C+Centre+for+Stratc+and+International+Studies+%28CSIS%29.+Google+Schoolar&amp;btnG=" TargetMode="External"/><Relationship Id="rId7" Type="http://schemas.openxmlformats.org/officeDocument/2006/relationships/footnotes" Target="footnotes.xml"/><Relationship Id="rId12" Type="http://schemas.openxmlformats.org/officeDocument/2006/relationships/hyperlink" Target="https://scholar.google.co.id/scholar?hl=id&amp;as_sdt=0,5&amp;q=Filsafat+Ilmu,+Orientasi+Ontologis,+Epistemologis+dan+Aksiologis+Keilmuan" TargetMode="External"/><Relationship Id="rId17" Type="http://schemas.openxmlformats.org/officeDocument/2006/relationships/hyperlink" Target="https://scholar.google.co.id/scholar?hl=id&amp;as_sdt=0%2C5&amp;q=Endraswara%2C+Suwardi.+%282012%29.+Filsafat+ilmu%3A+Konsep%2C+sejarah%2C+dan+pengembangan+metode+ilmiah.+Yogyakarta%3A+Caps.+Google+Schoolar&amp;btnG=" TargetMode="External"/><Relationship Id="rId25" Type="http://schemas.openxmlformats.org/officeDocument/2006/relationships/hyperlink" Target="https://scholar.google.co.id/scholar?hl=id&amp;as_sdt=0%2C5&amp;q=Zaprulkhan%2C+Filsafat+Ilmu.+%282016%29.+Sebuah+Analisis+Kontemporer.+Jakarta%3A+PT.+Raja+Grafindo+Persada.+Google+Schoolar&amp;btnG=" TargetMode="External"/><Relationship Id="rId2" Type="http://schemas.openxmlformats.org/officeDocument/2006/relationships/numbering" Target="numbering.xml"/><Relationship Id="rId16" Type="http://schemas.openxmlformats.org/officeDocument/2006/relationships/hyperlink" Target="https://scholar.google.co.id/scholar?hl=id&amp;as_sdt=0%2C5&amp;q=Bakhtiar%2C+Amsal.+%282012%29.+Filsafat+ilmu.+Divisi+Buku+Perguruan+Tinggi%2C+PT+Raja+Grafindo+Persada.+Google+Schoolar&amp;btnG=" TargetMode="External"/><Relationship Id="rId20" Type="http://schemas.openxmlformats.org/officeDocument/2006/relationships/hyperlink" Target="https://scholar.google.co.id/scholar?hl=id&amp;as_sdt=0%2C5&amp;q=Latif%2C+Mukhtar.+%282020%29.+Orientasi+ke+arah+pemahaman+filsafat+ilmu.+Google+Schoolar&amp;bt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id/scholar?hl=id&amp;as_sdt=0%2C5&amp;q=Adib%2C+H.+Mohammad.+%282011%29.+Filsafat+Ilmu%3A+Ontologi%2C+Epistemol+ogi%2C+Aksiologi%2C+dan+Logika+Ilmu+Pengetahuan.+Pustaka+Pelajar.+Google+Schoolar+Anas%2C+Mohamad%2C+%26+Dkk.+%282018%29.+Filsafat+Ilmu%2C+Orientasi+Ontologis%2C+Epistemologis+dan+Aksioloogis+Keilmuan+%28cetakan+pe%29.+Bandung%3A+PT+Rosda+Karya.+Google+Schoolar+Anshari%2C+Endang+Saifuddin.+%281987%29.+Ilmu.+Filsafat+Dan+Agama%2C+Surabaya%3A+Bina+Ilmu.+Google+Schoolar+Atmadja%2C+I.%2C+%26+Gede%2C+Dewa.+%282014%29.+Sudarsono%2C+dkk%2C+Filsafat+Ilmu%3A+dari+Pohon+Pengetahuan+Sampai+Karakter+Keilmuan+Ilmu+Hukum.+Malang%3A+Madani.+Google+Schoolar+Aziz%2C+Abdaul%2C+DY%2C+Aceng%2C+%26+Dkk.+%282015%29.+Islam+Ahlusunnah+wal+Jama%E2%80%99ah%2C+Sejarah%2C+Pemikiran+dan+Dinamika+NU+Di+Indonesia+%28cetakan+ke%29.+Jakarta%3A+PP+LP+Ma%E2%80%99arif+NU.+Bakhtiar%2C+Amsal.+%282012%29.+Filsafat+ilmu.+Divisi+Buku+Perguruan+Tinggi%2C+PT+Raja+Grafindo+Persada.+Google+Schoolar+Endraswara%2C+Suwardi.+%282012%29.+Filsafat+ilmu%3A+Konsep%2C+sejarah%2C+dan+pengembangan+metode+ilmiah.+Yogyakarta%3A+Caps.+Google+Schoolar+Fautanu%2C+Idzam.+%282012%29.+Filsafat+Ilmu+Teori+dan+Aplikasi.+Google+Schoolar+Idris%2C+Muh.+%282014%29.+Konsep+Pendidikan+humanis+dalam+pengembangan+pendidikan+Islam.+Dalam+Miqot%3A+Jurnal+Ilmu-Ilmu+Keislaman%2C+38.+Google+Schoolar+Latif%2C+Mukhtar.+%282020%29.+Orientasi+ke+arah+pemahaman+filsafat+ilmu.+Google+Schoolar+Pranarka%2C+Aria+M.+W.+%281987%29.+Epistemologi+dasar%3A+suatu+pengantar.+Yayasan+Proklamasi%2C+Centre+for+Stratc+and+International+Studies+%28CSIS%29.+Google+Schoolar+Sobur%2C+Alex.+%282017%29.+Kamus+besar+filsafat%3A+refleksi%2C+tokoh%2C+dan+pemikiran.+Pustaka+Setia.+Sugiyono%2C+P.+%282019%29.+Metode+Penelitian+Kuantitatif+Kualitatif+dan+R%26D+%28D.+Sutopo.+S.+Pd%2C+MT%2C+Ir.+Bandung%3A+Alfabeta.+Google+Schoolar+Sumantri%2C+Jujun+S.+%281998%29.+Penelitian+Ilmiah%2C+Kefilsafatan+dan+Keagamaan%3A+Mencari+Paradigma+Bersama+dalam+Tradisi+Baru+Penelitian+Agama+Islam%3A+Tinjauan+antar+Disiplin+Ilmu.+Nuansa+Bekerjasama" TargetMode="External"/><Relationship Id="rId24" Type="http://schemas.openxmlformats.org/officeDocument/2006/relationships/hyperlink" Target="https://scholar.google.co.id/scholar?hl=id&amp;as_sdt=0%2C5&amp;q=Paradigma+Bersama+dalam+Tradisi+Baru+Penelitian+Agama+Islam%3A+Tinjauan+antar+Disiplin+Ilmu.+Nuansa+Bekerjasama+Dengan+Pusjarlit+Press%2C+Bandung.+Google+Schoolar&amp;btnG=" TargetMode="External"/><Relationship Id="rId5" Type="http://schemas.openxmlformats.org/officeDocument/2006/relationships/settings" Target="settings.xml"/><Relationship Id="rId15" Type="http://schemas.openxmlformats.org/officeDocument/2006/relationships/hyperlink" Target="https://scholar.google.co.id/scholar?hl=id&amp;as_sdt=0%2C5&amp;q=Aziz%2C+Abdaul%2C+DY%2C+Aceng%2C+%26+Dkk.+%282015%29.+Islam+Ahlusunnah+wal+Jama%E2%80%99ah%2C+Sejarah%2C+Pemikiran+dan+Dinamika+NU+Di+Indonesia+%28cetakan+ke%29.+Jakarta%3A&amp;btnG=" TargetMode="External"/><Relationship Id="rId23" Type="http://schemas.openxmlformats.org/officeDocument/2006/relationships/hyperlink" Target="https://scholar.google.co.id/scholar?hl=id&amp;as_sdt=0%2C5&amp;q=Sugiyono%2C+P.+%282019%29.+Metode+Penelitian+Kuantitatif+Kualitatif+dan+R%26D+%28D.+Sutopo.+S.+Pd%2C+MT%2C+Ir.+Bandung%3A+Alfabeta.+Google+Schoolar&amp;btnG="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scholar.google.co.id/scholar?hl=id&amp;as_sdt=0%2C5&amp;q=Idris%2C+Muh.+%282014%29.+Konsep+Pendidikan+humanis+dalam+pengembangan+pendidikan+Islam.+Dalam+Miqot%3A+Jurnal+Ilmu-Ilmu+Keislaman%2C+38.+Google+Schoolar&amp;btn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hyperlink" Target="https://scholar.google.co.id/scholar?hl=id&amp;as_sdt=0%2C5&amp;q=Atmadja%2C+I.%2C+%26+Gede%2C+Dewa.+%282014%29.+Sudarsono%2C+dkk%2C+Filsafat+Ilmu%3A+dari+Pohon+Pengetahuan+Sampai+Karakter+Keilmuan+Ilmu+Hukum.+Malang%3A+Madani.+Google+Schoolar&amp;btnG=" TargetMode="External"/><Relationship Id="rId22" Type="http://schemas.openxmlformats.org/officeDocument/2006/relationships/hyperlink" Target="https://scholar.google.co.id/scholar?hl=id&amp;as_sdt=0%2C5&amp;q=Sobur%2C+Alex.+%282017%29.+Kamus+besar+filsafat%3A+refleksi%2C+tokoh%2C+dan+pemikiran.+Pustaka+Setia.+Google+Schooolar&amp;btnG="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597E55-9908-401B-8469-B74C94082FA5}">
  <we:reference id="wa104382081" version="1.35.0.0" store="en-US" storeType="omex"/>
  <we:alternateReferences>
    <we:reference id="wa104382081" version="1.35.0.0" store="" storeType="omex"/>
  </we:alternateReferences>
  <we:properties>
    <we:property name="MENDELEY_CITATIONS" value="[{&quot;citationID&quot;:&quot;MENDELEY_CITATION_3cd54a12-ae23-43cb-a75f-c81e2ab8f646&quot;,&quot;citationItems&quot;:[{&quot;id&quot;:&quot;c7085e62-790a-3e00-a2b5-6b85e81e8dad&quot;,&quot;itemData&quot;:{&quot;type&quot;:&quot;article&quot;,&quot;id&quot;:&quot;c7085e62-790a-3e00-a2b5-6b85e81e8dad&quot;,&quot;title&quot;:&quot;Perekonomian Indonesia: Tantangan dan Harapan bagi Kebangkitan Indonesia, Jakarta&quot;,&quot;author&quot;:[{&quot;family&quot;:&quot;Basri&quot;,&quot;given&quot;:&quot;Faisal&quot;,&quot;parse-names&quot;:false,&quot;dropping-particle&quot;:&quot;&quot;,&quot;non-dropping-particle&quot;:&quot;&quot;}],&quot;issued&quot;:{&quot;date-parts&quot;:[[2002]]},&quot;publisher&quot;:&quot;Erlangga&quot;},&quot;isTemporary&quot;:false}],&quot;properties&quot;:{&quot;noteIndex&quot;:0},&quot;isEdited&quot;:false,&quot;manualOverride&quot;:{&quot;isManuallyOverridden&quot;:false,&quot;citeprocText&quot;:&quot;(Basri, 2002)&quot;,&quot;manualOverrideText&quot;:&quot;&quot;},&quot;citationTag&quot;:&quot;MENDELEY_CITATION_v3_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&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BF61F-244D-446C-8704-120B7165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9536</Words>
  <Characters>54356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AXIOO</cp:lastModifiedBy>
  <cp:revision>9</cp:revision>
  <cp:lastPrinted>2022-01-04T03:28:00Z</cp:lastPrinted>
  <dcterms:created xsi:type="dcterms:W3CDTF">2022-01-08T04:12:00Z</dcterms:created>
  <dcterms:modified xsi:type="dcterms:W3CDTF">2022-01-20T08:13:00Z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a5341794-ddc4-39f7-879d-fb0e65563985</vt:lpwstr>
  </property>
</Properties>
</file>