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8E9A22" w14:textId="77777777" w:rsidR="00066D07" w:rsidRDefault="00066D07" w:rsidP="00066D07">
      <w:pPr>
        <w:spacing w:after="0" w:line="240" w:lineRule="auto"/>
        <w:jc w:val="both"/>
        <w:rPr>
          <w:rFonts w:ascii="Georgia" w:hAnsi="Georgia"/>
          <w:b/>
          <w:sz w:val="24"/>
          <w:lang w:val="id-ID"/>
        </w:rPr>
      </w:pPr>
    </w:p>
    <w:p w14:paraId="1666A55D" w14:textId="5BBB9A33" w:rsidR="00984D32" w:rsidRPr="00D83B39" w:rsidRDefault="00BE423A" w:rsidP="00066D07">
      <w:pPr>
        <w:spacing w:after="0" w:line="240" w:lineRule="auto"/>
        <w:jc w:val="both"/>
        <w:rPr>
          <w:rFonts w:ascii="Georgia" w:hAnsi="Georgia"/>
          <w:b/>
          <w:sz w:val="24"/>
          <w:lang w:val="id-ID"/>
        </w:rPr>
      </w:pPr>
      <w:r w:rsidRPr="00BE423A">
        <w:rPr>
          <w:rFonts w:ascii="Georgia" w:hAnsi="Georgia"/>
          <w:b/>
          <w:sz w:val="24"/>
          <w:lang w:val="id-ID"/>
        </w:rPr>
        <w:t>UPAYA MENINGKATKAN</w:t>
      </w:r>
      <w:r w:rsidR="00EE2143">
        <w:rPr>
          <w:rFonts w:ascii="Georgia" w:hAnsi="Georgia"/>
          <w:b/>
          <w:sz w:val="24"/>
          <w:lang w:val="id-ID"/>
        </w:rPr>
        <w:t xml:space="preserve"> </w:t>
      </w:r>
      <w:r w:rsidR="00876E21" w:rsidRPr="00876E21">
        <w:rPr>
          <w:rFonts w:ascii="Georgia" w:hAnsi="Georgia"/>
          <w:b/>
          <w:sz w:val="24"/>
        </w:rPr>
        <w:t xml:space="preserve">HASIL </w:t>
      </w:r>
      <w:r w:rsidR="00C21340">
        <w:rPr>
          <w:rFonts w:ascii="Georgia" w:hAnsi="Georgia"/>
          <w:b/>
          <w:sz w:val="24"/>
        </w:rPr>
        <w:t>BELAJAR</w:t>
      </w:r>
      <w:r w:rsidR="00876E21" w:rsidRPr="00876E21">
        <w:rPr>
          <w:rFonts w:ascii="Georgia" w:hAnsi="Georgia"/>
          <w:b/>
          <w:sz w:val="24"/>
        </w:rPr>
        <w:t xml:space="preserve"> DAN  AKTIVITAS BELAJAR PESERTA DIDIK </w:t>
      </w:r>
      <w:r w:rsidR="00EE2143">
        <w:rPr>
          <w:rFonts w:ascii="Georgia" w:hAnsi="Georgia"/>
          <w:b/>
          <w:sz w:val="24"/>
          <w:lang w:val="id-ID"/>
        </w:rPr>
        <w:t xml:space="preserve">MELALUI </w:t>
      </w:r>
      <w:r w:rsidR="00876E21" w:rsidRPr="00876E21">
        <w:rPr>
          <w:rFonts w:ascii="Georgia" w:hAnsi="Georgia"/>
          <w:b/>
          <w:sz w:val="24"/>
        </w:rPr>
        <w:t xml:space="preserve">METODE INQUIRY </w:t>
      </w:r>
      <w:r w:rsidR="00BF3476" w:rsidRPr="00BF3476">
        <w:rPr>
          <w:rFonts w:ascii="Times New Roman" w:hAnsi="Times New Roman" w:cs="Times New Roman"/>
          <w:b/>
          <w:sz w:val="24"/>
          <w:szCs w:val="24"/>
        </w:rPr>
        <w:t xml:space="preserve"> </w:t>
      </w:r>
    </w:p>
    <w:p w14:paraId="0A507A4A" w14:textId="77777777" w:rsidR="00066D07" w:rsidRDefault="00066D07" w:rsidP="00066D07">
      <w:pPr>
        <w:spacing w:after="0" w:line="240" w:lineRule="auto"/>
        <w:rPr>
          <w:rFonts w:ascii="Georgia" w:hAnsi="Georgia"/>
        </w:rPr>
      </w:pPr>
    </w:p>
    <w:p w14:paraId="7AE2AA23" w14:textId="5FD505E8" w:rsidR="00AB7155" w:rsidRPr="00964335" w:rsidRDefault="00876E21" w:rsidP="00066D07">
      <w:pPr>
        <w:spacing w:after="0" w:line="240" w:lineRule="auto"/>
        <w:rPr>
          <w:rFonts w:ascii="Georgia" w:hAnsi="Georgia"/>
          <w:lang w:val="id-ID"/>
        </w:rPr>
      </w:pPr>
      <w:r w:rsidRPr="00876E21">
        <w:rPr>
          <w:rFonts w:ascii="Georgia" w:hAnsi="Georgia"/>
        </w:rPr>
        <w:t xml:space="preserve">Mochamad Hafizh </w:t>
      </w:r>
      <w:r w:rsidR="00964335">
        <w:rPr>
          <w:rFonts w:ascii="Georgia" w:hAnsi="Georgia"/>
          <w:lang w:val="id-ID"/>
        </w:rPr>
        <w:t>Restiyanto</w:t>
      </w:r>
    </w:p>
    <w:p w14:paraId="64A5FA3F" w14:textId="3500792C" w:rsidR="00AB7155" w:rsidRPr="00BB6E17" w:rsidRDefault="00876E21" w:rsidP="00066D07">
      <w:pPr>
        <w:spacing w:after="0" w:line="240" w:lineRule="auto"/>
        <w:rPr>
          <w:rFonts w:ascii="Georgia" w:hAnsi="Georgia"/>
        </w:rPr>
      </w:pPr>
      <w:r w:rsidRPr="00876E21">
        <w:rPr>
          <w:rFonts w:ascii="Georgia" w:hAnsi="Georgia"/>
        </w:rPr>
        <w:t xml:space="preserve">STKIP Nahdlatul Ulama Indramayu </w:t>
      </w:r>
    </w:p>
    <w:p w14:paraId="69C75C1E" w14:textId="4C7016AA" w:rsidR="00654F1F" w:rsidRPr="00066D07" w:rsidRDefault="00D83B39" w:rsidP="00066D07">
      <w:pPr>
        <w:spacing w:after="0" w:line="240" w:lineRule="auto"/>
        <w:rPr>
          <w:rFonts w:ascii="Georgia" w:hAnsi="Georgia"/>
          <w:color w:val="0070C0"/>
        </w:rPr>
      </w:pPr>
      <w:r>
        <w:rPr>
          <w:rFonts w:ascii="Georgia" w:hAnsi="Georgia"/>
        </w:rPr>
        <w:t>Email mochamadhafizhrestiyanto20@gmail.com</w:t>
      </w:r>
      <w:r w:rsidR="00BC1A9E" w:rsidRPr="00BC1A9E">
        <w:rPr>
          <w:rFonts w:ascii="Georgia" w:hAnsi="Georgia"/>
          <w:vertAlign w:val="superscript"/>
        </w:rPr>
        <w:t>1</w:t>
      </w:r>
    </w:p>
    <w:tbl>
      <w:tblPr>
        <w:tblW w:w="0" w:type="auto"/>
        <w:tblLook w:val="04A0" w:firstRow="1" w:lastRow="0" w:firstColumn="1" w:lastColumn="0" w:noHBand="0" w:noVBand="1"/>
      </w:tblPr>
      <w:tblGrid>
        <w:gridCol w:w="2093"/>
        <w:gridCol w:w="7087"/>
      </w:tblGrid>
      <w:tr w:rsidR="00C1670A" w:rsidRPr="00B526F6" w14:paraId="4C0D27D6" w14:textId="77777777" w:rsidTr="00066D07">
        <w:tc>
          <w:tcPr>
            <w:tcW w:w="2093" w:type="dxa"/>
            <w:tcBorders>
              <w:top w:val="single" w:sz="4" w:space="0" w:color="auto"/>
              <w:bottom w:val="single" w:sz="4" w:space="0" w:color="auto"/>
            </w:tcBorders>
          </w:tcPr>
          <w:p w14:paraId="2025CEA1" w14:textId="20F197B7" w:rsidR="008A7A05" w:rsidRPr="00B526F6" w:rsidRDefault="00CB1CC8" w:rsidP="00066D07">
            <w:pPr>
              <w:spacing w:after="0" w:line="240" w:lineRule="auto"/>
              <w:rPr>
                <w:rFonts w:ascii="Georgia" w:hAnsi="Georgia"/>
                <w:b/>
                <w:sz w:val="20"/>
                <w:szCs w:val="20"/>
              </w:rPr>
            </w:pPr>
            <w:r w:rsidRPr="00B526F6">
              <w:rPr>
                <w:rFonts w:ascii="Georgia" w:hAnsi="Georgia" w:cstheme="minorHAnsi"/>
                <w:b/>
                <w:i/>
                <w:sz w:val="20"/>
                <w:szCs w:val="20"/>
              </w:rPr>
              <w:t>Keywords</w:t>
            </w:r>
          </w:p>
        </w:tc>
        <w:tc>
          <w:tcPr>
            <w:tcW w:w="7087" w:type="dxa"/>
            <w:tcBorders>
              <w:top w:val="single" w:sz="4" w:space="0" w:color="auto"/>
              <w:bottom w:val="single" w:sz="4" w:space="0" w:color="auto"/>
            </w:tcBorders>
          </w:tcPr>
          <w:p w14:paraId="6574C742" w14:textId="77777777" w:rsidR="008A7A05" w:rsidRPr="00B526F6" w:rsidRDefault="008A7A05" w:rsidP="00066D07">
            <w:pPr>
              <w:spacing w:after="0" w:line="240" w:lineRule="auto"/>
              <w:rPr>
                <w:rFonts w:ascii="Georgia" w:hAnsi="Georgia"/>
                <w:i/>
                <w:sz w:val="20"/>
                <w:szCs w:val="20"/>
              </w:rPr>
            </w:pPr>
            <w:r w:rsidRPr="00B526F6">
              <w:rPr>
                <w:rFonts w:ascii="Georgia" w:hAnsi="Georgia"/>
                <w:b/>
                <w:i/>
                <w:sz w:val="20"/>
                <w:szCs w:val="20"/>
              </w:rPr>
              <w:t>Abstract</w:t>
            </w:r>
          </w:p>
        </w:tc>
      </w:tr>
      <w:tr w:rsidR="00C1670A" w:rsidRPr="00B526F6" w14:paraId="4840E317" w14:textId="77777777" w:rsidTr="00066D07">
        <w:tc>
          <w:tcPr>
            <w:tcW w:w="2093" w:type="dxa"/>
            <w:tcBorders>
              <w:top w:val="single" w:sz="4" w:space="0" w:color="auto"/>
            </w:tcBorders>
          </w:tcPr>
          <w:p w14:paraId="7AC30AEB" w14:textId="79E47DEC" w:rsidR="00876E21" w:rsidRDefault="00876E21" w:rsidP="00066D07">
            <w:pPr>
              <w:spacing w:after="0" w:line="240" w:lineRule="auto"/>
              <w:rPr>
                <w:rFonts w:ascii="Georgia" w:hAnsi="Georgia"/>
                <w:i/>
                <w:sz w:val="20"/>
                <w:szCs w:val="20"/>
              </w:rPr>
            </w:pPr>
            <w:r w:rsidRPr="00876E21">
              <w:rPr>
                <w:rFonts w:ascii="Georgia" w:hAnsi="Georgia"/>
                <w:i/>
                <w:sz w:val="20"/>
                <w:szCs w:val="20"/>
              </w:rPr>
              <w:t>Guided inquiry method</w:t>
            </w:r>
            <w:r w:rsidR="00066D07">
              <w:rPr>
                <w:rFonts w:ascii="Georgia" w:hAnsi="Georgia"/>
                <w:i/>
                <w:sz w:val="20"/>
                <w:szCs w:val="20"/>
              </w:rPr>
              <w:t>;</w:t>
            </w:r>
            <w:r w:rsidRPr="00876E21">
              <w:rPr>
                <w:rFonts w:ascii="Georgia" w:hAnsi="Georgia"/>
                <w:i/>
                <w:sz w:val="20"/>
                <w:szCs w:val="20"/>
              </w:rPr>
              <w:t xml:space="preserve"> learning outcomes</w:t>
            </w:r>
            <w:r w:rsidR="00066D07">
              <w:rPr>
                <w:rFonts w:ascii="Georgia" w:hAnsi="Georgia"/>
                <w:i/>
                <w:sz w:val="20"/>
                <w:szCs w:val="20"/>
              </w:rPr>
              <w:t xml:space="preserve">; </w:t>
            </w:r>
            <w:r w:rsidRPr="00876E21">
              <w:rPr>
                <w:rFonts w:ascii="Georgia" w:hAnsi="Georgia"/>
                <w:i/>
                <w:sz w:val="20"/>
                <w:szCs w:val="20"/>
              </w:rPr>
              <w:t>learning activities</w:t>
            </w:r>
          </w:p>
          <w:p w14:paraId="2A6104B5" w14:textId="49D9861D" w:rsidR="00C1670A" w:rsidRPr="00B526F6" w:rsidRDefault="00C1670A" w:rsidP="00066D07">
            <w:pPr>
              <w:spacing w:after="0" w:line="240" w:lineRule="auto"/>
              <w:rPr>
                <w:rFonts w:ascii="Georgia" w:hAnsi="Georgia"/>
                <w:sz w:val="20"/>
                <w:szCs w:val="20"/>
              </w:rPr>
            </w:pPr>
          </w:p>
        </w:tc>
        <w:tc>
          <w:tcPr>
            <w:tcW w:w="7087" w:type="dxa"/>
            <w:tcBorders>
              <w:bottom w:val="single" w:sz="4" w:space="0" w:color="auto"/>
            </w:tcBorders>
          </w:tcPr>
          <w:p w14:paraId="66FE63A0" w14:textId="565618FC" w:rsidR="00E54862" w:rsidRPr="00B526F6" w:rsidRDefault="00E54862" w:rsidP="00066D07">
            <w:pPr>
              <w:spacing w:after="0" w:line="240" w:lineRule="auto"/>
              <w:jc w:val="both"/>
              <w:rPr>
                <w:rFonts w:ascii="Georgia" w:hAnsi="Georgia"/>
                <w:i/>
                <w:sz w:val="20"/>
                <w:szCs w:val="20"/>
              </w:rPr>
            </w:pPr>
            <w:r w:rsidRPr="00E54862">
              <w:rPr>
                <w:rFonts w:ascii="Georgia" w:hAnsi="Georgia"/>
                <w:i/>
                <w:sz w:val="20"/>
                <w:szCs w:val="20"/>
              </w:rPr>
              <w:t>Education is a long-term asset that is useful for the national development process. National development, in line with the rapid development of education and technology, development in Indonesia is based on the availability of knowledgeable, broad-minded and highly skilled human resources. This research aims to determine learning activities and improvement in learning outcomes after applying the inquiry method to class IV students at MI Salafiyah Cirebon. The research method used in this research is the classroom action research method. The population in this study was class IV students consisting of 483 people. Based on the analysis of the calculation results, it was found that in cycle I the students' learning completeness was 71.43% in the good category, and whereas in the second cycle the students' learning completeness increased to 92.86%, this percentage was in the very good category. Based on analysis of observational data, it is proven that using the guided inquiry method can increase student activity in the science learning process for class IVA MI Salafiyah Cirebon for the 2021/2022 academic year. The conclusion from this research is that the use of the guided inquiry method is known to improve learning outcomes in science lessons in class IV semester II.</w:t>
            </w:r>
          </w:p>
        </w:tc>
      </w:tr>
      <w:tr w:rsidR="00C1670A" w:rsidRPr="00B526F6" w14:paraId="44A4F47E" w14:textId="77777777" w:rsidTr="00066D07">
        <w:tc>
          <w:tcPr>
            <w:tcW w:w="2093" w:type="dxa"/>
            <w:tcBorders>
              <w:top w:val="single" w:sz="4" w:space="0" w:color="auto"/>
              <w:bottom w:val="single" w:sz="4" w:space="0" w:color="auto"/>
            </w:tcBorders>
          </w:tcPr>
          <w:p w14:paraId="77840C06" w14:textId="7126CC18" w:rsidR="008A7A05" w:rsidRPr="00B526F6" w:rsidRDefault="00CB1CC8" w:rsidP="00066D07">
            <w:pPr>
              <w:spacing w:after="0" w:line="240" w:lineRule="auto"/>
              <w:rPr>
                <w:rFonts w:ascii="Georgia" w:hAnsi="Georgia"/>
                <w:sz w:val="20"/>
                <w:szCs w:val="20"/>
              </w:rPr>
            </w:pPr>
            <w:r w:rsidRPr="00B526F6">
              <w:rPr>
                <w:rFonts w:ascii="Georgia" w:hAnsi="Georgia" w:cstheme="minorHAnsi"/>
                <w:b/>
                <w:sz w:val="20"/>
                <w:szCs w:val="20"/>
              </w:rPr>
              <w:t>Kata</w:t>
            </w:r>
            <w:r>
              <w:rPr>
                <w:rFonts w:ascii="Georgia" w:hAnsi="Georgia" w:cstheme="minorHAnsi"/>
                <w:b/>
                <w:sz w:val="20"/>
                <w:szCs w:val="20"/>
              </w:rPr>
              <w:t xml:space="preserve"> K</w:t>
            </w:r>
            <w:r w:rsidRPr="00B526F6">
              <w:rPr>
                <w:rFonts w:ascii="Georgia" w:hAnsi="Georgia" w:cstheme="minorHAnsi"/>
                <w:b/>
                <w:sz w:val="20"/>
                <w:szCs w:val="20"/>
              </w:rPr>
              <w:t>unci</w:t>
            </w:r>
          </w:p>
        </w:tc>
        <w:tc>
          <w:tcPr>
            <w:tcW w:w="7087" w:type="dxa"/>
            <w:tcBorders>
              <w:top w:val="single" w:sz="4" w:space="0" w:color="auto"/>
              <w:bottom w:val="single" w:sz="4" w:space="0" w:color="auto"/>
            </w:tcBorders>
          </w:tcPr>
          <w:p w14:paraId="1FCE33C6" w14:textId="77777777" w:rsidR="008A7A05" w:rsidRPr="00B526F6" w:rsidRDefault="008A7A05" w:rsidP="00066D07">
            <w:pPr>
              <w:spacing w:after="0" w:line="240" w:lineRule="auto"/>
              <w:rPr>
                <w:rFonts w:ascii="Georgia" w:hAnsi="Georgia"/>
                <w:b/>
                <w:sz w:val="20"/>
                <w:szCs w:val="20"/>
              </w:rPr>
            </w:pPr>
            <w:r w:rsidRPr="00B526F6">
              <w:rPr>
                <w:rFonts w:ascii="Georgia" w:hAnsi="Georgia"/>
                <w:b/>
                <w:sz w:val="20"/>
                <w:szCs w:val="20"/>
              </w:rPr>
              <w:t>Abstrak</w:t>
            </w:r>
          </w:p>
        </w:tc>
      </w:tr>
      <w:tr w:rsidR="00C1670A" w:rsidRPr="00B526F6" w14:paraId="22C66AFA" w14:textId="77777777" w:rsidTr="00066D07">
        <w:trPr>
          <w:trHeight w:val="1622"/>
        </w:trPr>
        <w:tc>
          <w:tcPr>
            <w:tcW w:w="2093" w:type="dxa"/>
            <w:tcBorders>
              <w:top w:val="single" w:sz="4" w:space="0" w:color="auto"/>
              <w:bottom w:val="single" w:sz="4" w:space="0" w:color="auto"/>
            </w:tcBorders>
          </w:tcPr>
          <w:p w14:paraId="62F94C43" w14:textId="180F2567" w:rsidR="00876E21" w:rsidRDefault="00876E21" w:rsidP="00066D07">
            <w:pPr>
              <w:spacing w:after="0" w:line="240" w:lineRule="auto"/>
              <w:rPr>
                <w:rFonts w:ascii="Georgia" w:hAnsi="Georgia"/>
                <w:sz w:val="20"/>
                <w:szCs w:val="20"/>
              </w:rPr>
            </w:pPr>
            <w:r w:rsidRPr="00876E21">
              <w:rPr>
                <w:rFonts w:ascii="Georgia" w:hAnsi="Georgia"/>
                <w:sz w:val="20"/>
                <w:szCs w:val="20"/>
              </w:rPr>
              <w:t>Metode inquiry terbimbing</w:t>
            </w:r>
            <w:r w:rsidR="00066D07">
              <w:rPr>
                <w:rFonts w:ascii="Georgia" w:hAnsi="Georgia"/>
                <w:sz w:val="20"/>
                <w:szCs w:val="20"/>
              </w:rPr>
              <w:t>;</w:t>
            </w:r>
            <w:r w:rsidRPr="00876E21">
              <w:rPr>
                <w:rFonts w:ascii="Georgia" w:hAnsi="Georgia"/>
                <w:sz w:val="20"/>
                <w:szCs w:val="20"/>
              </w:rPr>
              <w:t xml:space="preserve"> hasil belajar</w:t>
            </w:r>
            <w:r w:rsidR="00066D07">
              <w:rPr>
                <w:rFonts w:ascii="Georgia" w:hAnsi="Georgia"/>
                <w:sz w:val="20"/>
                <w:szCs w:val="20"/>
              </w:rPr>
              <w:t xml:space="preserve">; </w:t>
            </w:r>
            <w:r w:rsidRPr="00876E21">
              <w:rPr>
                <w:rFonts w:ascii="Georgia" w:hAnsi="Georgia"/>
                <w:sz w:val="20"/>
                <w:szCs w:val="20"/>
              </w:rPr>
              <w:t>aktivitas belajar</w:t>
            </w:r>
          </w:p>
          <w:p w14:paraId="64B5FFF9" w14:textId="72778FB5" w:rsidR="00C1670A" w:rsidRPr="00B526F6" w:rsidRDefault="00C1670A" w:rsidP="00066D07">
            <w:pPr>
              <w:spacing w:after="0" w:line="240" w:lineRule="auto"/>
              <w:rPr>
                <w:rFonts w:ascii="Georgia" w:hAnsi="Georgia"/>
                <w:sz w:val="20"/>
                <w:szCs w:val="20"/>
              </w:rPr>
            </w:pPr>
          </w:p>
        </w:tc>
        <w:tc>
          <w:tcPr>
            <w:tcW w:w="7087" w:type="dxa"/>
            <w:tcBorders>
              <w:top w:val="single" w:sz="4" w:space="0" w:color="auto"/>
              <w:bottom w:val="single" w:sz="4" w:space="0" w:color="auto"/>
            </w:tcBorders>
          </w:tcPr>
          <w:p w14:paraId="3529E1C1" w14:textId="32412329" w:rsidR="00876E21" w:rsidRPr="00F84252" w:rsidRDefault="00F84252" w:rsidP="00066D07">
            <w:pPr>
              <w:spacing w:after="0" w:line="240" w:lineRule="auto"/>
              <w:jc w:val="both"/>
              <w:rPr>
                <w:rFonts w:ascii="Georgia" w:hAnsi="Georgia"/>
                <w:sz w:val="18"/>
                <w:szCs w:val="20"/>
              </w:rPr>
            </w:pPr>
            <w:r w:rsidRPr="00F84252">
              <w:rPr>
                <w:rFonts w:ascii="Georgia" w:hAnsi="Georgia"/>
                <w:sz w:val="20"/>
              </w:rPr>
              <w:t>Pendidikan merupakan asset jangka panjang yang berguna untuk proses pembangunan nasional. Pembangunan nasional, sejalan dengan berkembang pesatnya pendidikan dan teknologi, pembangunan di Indonesia berdasarkan ketersediannya sumber daya manusia yang berpengetahuan, wawasan</w:t>
            </w:r>
            <w:r>
              <w:rPr>
                <w:rFonts w:ascii="Georgia" w:hAnsi="Georgia"/>
                <w:sz w:val="20"/>
              </w:rPr>
              <w:t xml:space="preserve"> luas dan berketerampilan tingg</w:t>
            </w:r>
            <w:r w:rsidR="00876E21" w:rsidRPr="00876E21">
              <w:rPr>
                <w:rFonts w:ascii="Georgia" w:hAnsi="Georgia"/>
                <w:sz w:val="20"/>
                <w:szCs w:val="20"/>
              </w:rPr>
              <w:t>i.  Penelitian ini b</w:t>
            </w:r>
            <w:r w:rsidR="00341C45">
              <w:rPr>
                <w:rFonts w:ascii="Georgia" w:hAnsi="Georgia"/>
                <w:sz w:val="20"/>
                <w:szCs w:val="20"/>
              </w:rPr>
              <w:t>ertujuan untuk</w:t>
            </w:r>
            <w:r w:rsidR="00876E21" w:rsidRPr="00876E21">
              <w:rPr>
                <w:rFonts w:ascii="Georgia" w:hAnsi="Georgia"/>
                <w:sz w:val="20"/>
                <w:szCs w:val="20"/>
              </w:rPr>
              <w:t xml:space="preserve"> mengetahui aktivitas belajar </w:t>
            </w:r>
            <w:r w:rsidR="00341C45">
              <w:rPr>
                <w:rFonts w:ascii="Georgia" w:hAnsi="Georgia"/>
                <w:sz w:val="20"/>
                <w:szCs w:val="20"/>
              </w:rPr>
              <w:t xml:space="preserve">dan </w:t>
            </w:r>
            <w:r w:rsidR="00876E21" w:rsidRPr="00876E21">
              <w:rPr>
                <w:rFonts w:ascii="Georgia" w:hAnsi="Georgia"/>
                <w:sz w:val="20"/>
                <w:szCs w:val="20"/>
              </w:rPr>
              <w:t>peningkatan hasil belajar setelah diterapkan metode inquiry pada peserta didik kelas IV MI Salafiyah Cirebon.</w:t>
            </w:r>
            <w:r>
              <w:t xml:space="preserve"> </w:t>
            </w:r>
            <w:r w:rsidRPr="00F84252">
              <w:rPr>
                <w:rFonts w:ascii="Georgia" w:hAnsi="Georgia"/>
                <w:sz w:val="20"/>
                <w:szCs w:val="20"/>
              </w:rPr>
              <w:t>Metode Penelitian yang digunakan dalam penelitian ini adalah metode penelitian tindakan kelas.</w:t>
            </w:r>
            <w:r>
              <w:rPr>
                <w:rFonts w:ascii="Georgia" w:hAnsi="Georgia"/>
                <w:sz w:val="20"/>
                <w:szCs w:val="20"/>
              </w:rPr>
              <w:t xml:space="preserve"> </w:t>
            </w:r>
            <w:r w:rsidRPr="00F84252">
              <w:rPr>
                <w:rFonts w:ascii="Georgia" w:hAnsi="Georgia"/>
                <w:sz w:val="20"/>
                <w:szCs w:val="20"/>
              </w:rPr>
              <w:t>Populasi pada penelitian ini adalah peserta didik kelas IV yang terdiri dari 483 orang</w:t>
            </w:r>
            <w:r>
              <w:rPr>
                <w:rFonts w:ascii="Georgia" w:hAnsi="Georgia"/>
                <w:sz w:val="20"/>
                <w:szCs w:val="20"/>
              </w:rPr>
              <w:t>.</w:t>
            </w:r>
            <w:r w:rsidR="00876E21" w:rsidRPr="00876E21">
              <w:rPr>
                <w:rFonts w:ascii="Georgia" w:hAnsi="Georgia"/>
                <w:sz w:val="20"/>
                <w:szCs w:val="20"/>
              </w:rPr>
              <w:t xml:space="preserve"> Berdasarkan analisis hasil perhitungan, diperoleh pada siklus I ketuntasan belajar peserta didik 71,43% masuk dalam kategori baik, dan sedangkan pada siklus II ketuntasan belajar peserta didik meningkat menjadi 92,86% pada presentase ini masuk kategori sangat baik. Berdasarkan analisis data hasil observasi, terbukti bahwa menggunakan metode Inquiry terbimbing dapat meningkatkan keaktifan peserta didik dalam proses pembelajaran IPA kelas IVA MI Salafiyah Cirebon Tahun Pelajaran 2021/2022.</w:t>
            </w:r>
            <w:r w:rsidR="00CE6AF0">
              <w:rPr>
                <w:rFonts w:ascii="Georgia" w:hAnsi="Georgia"/>
                <w:sz w:val="20"/>
                <w:szCs w:val="20"/>
              </w:rPr>
              <w:t xml:space="preserve"> Kesimpulan dari penelitian ini </w:t>
            </w:r>
            <w:r w:rsidR="00CE6AF0" w:rsidRPr="00CE6AF0">
              <w:rPr>
                <w:rFonts w:ascii="Georgia" w:hAnsi="Georgia"/>
                <w:sz w:val="20"/>
                <w:szCs w:val="20"/>
              </w:rPr>
              <w:t>penggunaan metode Inquiry terbimbing diketahui dapat meningkatkan hasil belajar pada pelajaran IPA  kelas IV  semester II</w:t>
            </w:r>
            <w:r w:rsidR="00CE6AF0">
              <w:rPr>
                <w:rFonts w:ascii="Georgia" w:hAnsi="Georgia"/>
                <w:sz w:val="20"/>
                <w:szCs w:val="20"/>
              </w:rPr>
              <w:t>.</w:t>
            </w:r>
          </w:p>
        </w:tc>
      </w:tr>
    </w:tbl>
    <w:p w14:paraId="3102C5B3" w14:textId="3F6D2D10" w:rsidR="007238F6" w:rsidRPr="00B526F6" w:rsidRDefault="007238F6" w:rsidP="00066D07">
      <w:pPr>
        <w:spacing w:after="0" w:line="240" w:lineRule="auto"/>
        <w:jc w:val="right"/>
        <w:rPr>
          <w:rFonts w:ascii="Georgia" w:hAnsi="Georgia"/>
          <w:sz w:val="20"/>
          <w:szCs w:val="20"/>
        </w:rPr>
      </w:pPr>
      <w:r w:rsidRPr="00B526F6">
        <w:rPr>
          <w:rFonts w:ascii="Georgia" w:hAnsi="Georgia"/>
          <w:i/>
          <w:sz w:val="20"/>
          <w:szCs w:val="20"/>
        </w:rPr>
        <w:t>Corresponding Author</w:t>
      </w:r>
      <w:r w:rsidR="00DF2444">
        <w:rPr>
          <w:rFonts w:ascii="Georgia" w:hAnsi="Georgia"/>
          <w:sz w:val="20"/>
          <w:szCs w:val="20"/>
        </w:rPr>
        <w:t>: Mochamad Hafizh Restiyanto</w:t>
      </w:r>
      <w:r w:rsidRPr="00B526F6">
        <w:rPr>
          <w:rFonts w:ascii="Georgia" w:hAnsi="Georgia"/>
          <w:sz w:val="20"/>
          <w:szCs w:val="20"/>
        </w:rPr>
        <w:t xml:space="preserve"> </w:t>
      </w:r>
    </w:p>
    <w:p w14:paraId="52672570" w14:textId="0193A435" w:rsidR="007238F6" w:rsidRPr="00DF2444" w:rsidRDefault="007238F6" w:rsidP="00066D07">
      <w:pPr>
        <w:spacing w:after="0" w:line="240" w:lineRule="auto"/>
        <w:jc w:val="right"/>
        <w:rPr>
          <w:rFonts w:ascii="Georgia" w:hAnsi="Georgia"/>
          <w:sz w:val="20"/>
          <w:szCs w:val="20"/>
          <w:lang w:val="id-ID"/>
        </w:rPr>
      </w:pPr>
      <w:r w:rsidRPr="00B526F6">
        <w:rPr>
          <w:rFonts w:ascii="Georgia" w:hAnsi="Georgia"/>
          <w:sz w:val="20"/>
          <w:szCs w:val="20"/>
        </w:rPr>
        <w:t>E-mail</w:t>
      </w:r>
      <w:r w:rsidR="00DF2444">
        <w:rPr>
          <w:rFonts w:ascii="Georgia" w:hAnsi="Georgia"/>
          <w:sz w:val="20"/>
          <w:szCs w:val="20"/>
          <w:lang w:val="id-ID"/>
        </w:rPr>
        <w:t>: mochamadhafizhrestiyanto20@gmail.com</w:t>
      </w:r>
    </w:p>
    <w:p w14:paraId="5A14297B" w14:textId="77777777" w:rsidR="009D016D" w:rsidRPr="00BB6E17" w:rsidRDefault="007238F6" w:rsidP="00066D07">
      <w:pPr>
        <w:spacing w:after="0" w:line="240" w:lineRule="auto"/>
        <w:jc w:val="right"/>
        <w:rPr>
          <w:rFonts w:ascii="Georgia" w:hAnsi="Georgia"/>
        </w:rPr>
      </w:pPr>
      <w:r w:rsidRPr="00BB6E17">
        <w:rPr>
          <w:rFonts w:ascii="Georgia" w:hAnsi="Georgia"/>
          <w:b/>
          <w:bCs/>
          <w:noProof/>
          <w:color w:val="0000FF"/>
        </w:rPr>
        <w:drawing>
          <wp:inline distT="0" distB="0" distL="0" distR="0" wp14:anchorId="64BE22D2" wp14:editId="6D4AD02B">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47261B3" w14:textId="77777777" w:rsidR="00CB1CC8" w:rsidRDefault="00CB1CC8" w:rsidP="00066D07">
      <w:pPr>
        <w:spacing w:after="0" w:line="240" w:lineRule="auto"/>
        <w:jc w:val="both"/>
        <w:rPr>
          <w:rFonts w:ascii="Georgia" w:hAnsi="Georgia"/>
          <w:b/>
        </w:rPr>
      </w:pPr>
    </w:p>
    <w:p w14:paraId="4D52BED5" w14:textId="3F73B1A2" w:rsidR="009D016D" w:rsidRDefault="009D016D" w:rsidP="00066D07">
      <w:pPr>
        <w:spacing w:after="0" w:line="240" w:lineRule="auto"/>
        <w:jc w:val="both"/>
        <w:rPr>
          <w:rFonts w:ascii="Georgia" w:hAnsi="Georgia"/>
          <w:b/>
        </w:rPr>
      </w:pPr>
      <w:r w:rsidRPr="00BB6E17">
        <w:rPr>
          <w:rFonts w:ascii="Georgia" w:hAnsi="Georgia"/>
          <w:b/>
        </w:rPr>
        <w:t xml:space="preserve">PENDAHULUAN </w:t>
      </w:r>
    </w:p>
    <w:p w14:paraId="56174236" w14:textId="77777777" w:rsidR="00C21340" w:rsidRPr="008B3072" w:rsidRDefault="00C21340" w:rsidP="00066D07">
      <w:pPr>
        <w:spacing w:after="0" w:line="240" w:lineRule="auto"/>
        <w:ind w:firstLine="567"/>
        <w:jc w:val="both"/>
        <w:rPr>
          <w:rFonts w:ascii="Georgia" w:hAnsi="Georgia"/>
        </w:rPr>
      </w:pPr>
      <w:r>
        <w:rPr>
          <w:rFonts w:ascii="Georgia" w:hAnsi="Georgia"/>
        </w:rPr>
        <w:t>Pendidikan merupakan asset jangka panjang yang</w:t>
      </w:r>
      <w:r w:rsidRPr="008B3072">
        <w:rPr>
          <w:rFonts w:ascii="Georgia" w:hAnsi="Georgia"/>
        </w:rPr>
        <w:t xml:space="preserve"> berguna untuk proses pembangunan nasional. Pembangunan nasional, sejalan dengan berkembang pesatnya pendidikan dan teknologi, pembangunan di Indonesia berdasarkan ketersediannya sumber daya manusia yang berpengetahuan, wawasan luas dan berketerampilan tinggi</w:t>
      </w:r>
      <w:r>
        <w:rPr>
          <w:rFonts w:ascii="Georgia" w:hAnsi="Georgia"/>
        </w:rPr>
        <w:t xml:space="preserve"> </w:t>
      </w:r>
      <w:r>
        <w:rPr>
          <w:rFonts w:ascii="Georgia" w:hAnsi="Georgia"/>
        </w:rPr>
        <w:fldChar w:fldCharType="begin" w:fldLock="1"/>
      </w:r>
      <w:r>
        <w:rPr>
          <w:rFonts w:ascii="Georgia" w:hAnsi="Georgia"/>
        </w:rPr>
        <w:instrText>ADDIN CSL_CITATION {"citationItems":[{"id":"ITEM-1","itemData":{"ISSN":"2985-5322","author":[{"dropping-particle":"","family":"Misrah","given":"Misrah","non-dropping-particle":"","parse-names":false,"suffix":""}],"container-title":"EJOIN: Jurnal Pengabdian Masyarakat","id":"ITEM-1","issue":"8","issued":{"date-parts":[["2023"]]},"page":"890-898","title":"POTENSI PENGEMBANGAN KAUM MILENIAL MELALUI EKONOMI KREATIF DENGAN PENGUATAN KEWIRAUSAHAAN PADA SMAS BATARA KABUPATEN GOWA","type":"article-journal","volume":"1"},"uris":["http://www.mendeley.com/documents/?uuid=6aadc844-1d16-4003-963a-edb55cf36b39"]}],"mendeley":{"formattedCitation":"(Misrah, 2023)","plainTextFormattedCitation":"(Misrah, 2023)","previouslyFormattedCitation":"(Misrah, 2023)"},"properties":{"noteIndex":0},"schema":"https://github.com/citation-style-language/schema/raw/master/csl-citation.json"}</w:instrText>
      </w:r>
      <w:r>
        <w:rPr>
          <w:rFonts w:ascii="Georgia" w:hAnsi="Georgia"/>
        </w:rPr>
        <w:fldChar w:fldCharType="separate"/>
      </w:r>
      <w:r w:rsidRPr="00D676A0">
        <w:rPr>
          <w:rFonts w:ascii="Georgia" w:hAnsi="Georgia"/>
          <w:noProof/>
        </w:rPr>
        <w:t>(Misrah, 2023)</w:t>
      </w:r>
      <w:r>
        <w:rPr>
          <w:rFonts w:ascii="Georgia" w:hAnsi="Georgia"/>
        </w:rPr>
        <w:fldChar w:fldCharType="end"/>
      </w:r>
      <w:r w:rsidRPr="008B3072">
        <w:rPr>
          <w:rFonts w:ascii="Georgia" w:hAnsi="Georgia"/>
        </w:rPr>
        <w:t xml:space="preserve">. Tanggung jawab untuk menyiapkan sumber daya manusia yang berkualitas salah </w:t>
      </w:r>
      <w:r w:rsidRPr="008B3072">
        <w:rPr>
          <w:rFonts w:ascii="Georgia" w:hAnsi="Georgia"/>
        </w:rPr>
        <w:lastRenderedPageBreak/>
        <w:t xml:space="preserve">satunya tercantum dalam </w:t>
      </w:r>
      <w:r>
        <w:rPr>
          <w:rFonts w:ascii="Georgia" w:hAnsi="Georgia"/>
          <w:lang w:val="id-ID"/>
        </w:rPr>
        <w:t xml:space="preserve">Rancangan </w:t>
      </w:r>
      <w:r w:rsidRPr="008B3072">
        <w:rPr>
          <w:rFonts w:ascii="Georgia" w:hAnsi="Georgia"/>
        </w:rPr>
        <w:t xml:space="preserve">Undang-Undang Sistem Pendidikan Nasional No.20 pasal </w:t>
      </w:r>
      <w:r>
        <w:rPr>
          <w:rFonts w:ascii="Georgia" w:hAnsi="Georgia"/>
        </w:rPr>
        <w:t>3 tahun 2003 (Dalam Sisdiknas, 2022</w:t>
      </w:r>
      <w:r w:rsidRPr="008B3072">
        <w:rPr>
          <w:rFonts w:ascii="Georgia" w:hAnsi="Georgia"/>
        </w:rPr>
        <w:t>), yaitu:</w:t>
      </w:r>
    </w:p>
    <w:p w14:paraId="1C43D665" w14:textId="341AE550" w:rsidR="00C21340" w:rsidRDefault="00C21340" w:rsidP="00066D07">
      <w:pPr>
        <w:spacing w:after="0" w:line="240" w:lineRule="auto"/>
        <w:ind w:firstLine="567"/>
        <w:jc w:val="both"/>
        <w:rPr>
          <w:rFonts w:ascii="Georgia" w:hAnsi="Georgia"/>
        </w:rPr>
      </w:pPr>
      <w:r w:rsidRPr="00B001E5">
        <w:rPr>
          <w:rFonts w:ascii="Georgia" w:hAnsi="Georgia"/>
        </w:rPr>
        <w:t>Pendidikan nasional berfungsi untuk mengembangkan potensi Pelajar dengan karakter Pancasila agar menjadi manusia yang beriman, bertakwa kepada Tuhan Yang Maha Esa, berakhlak mulia, mandiri, berilmu dan bernalar kritis, berkebinekaan, bergotong royong, dan kreatif.</w:t>
      </w:r>
      <w:r w:rsidR="005F7197">
        <w:rPr>
          <w:rFonts w:ascii="Georgia" w:hAnsi="Georgia"/>
        </w:rPr>
        <w:t xml:space="preserve"> </w:t>
      </w:r>
      <w:r w:rsidRPr="008B3072">
        <w:rPr>
          <w:rFonts w:ascii="Georgia" w:hAnsi="Georgia"/>
        </w:rPr>
        <w:t>Dalam pendidikan terdapat peranan penting bagi pendidik, Peranan pendidik dalam pembelajaran tercantum dalam UU No. 14 tahun 2005 (dalam Hasnah, 2021) tentang guru dan dosen pasal 1 ayat 1 yang berbunyi :</w:t>
      </w:r>
      <w:r w:rsidR="005F7197">
        <w:rPr>
          <w:rFonts w:ascii="Georgia" w:hAnsi="Georgia"/>
        </w:rPr>
        <w:t xml:space="preserve"> </w:t>
      </w:r>
      <w:r w:rsidRPr="008B3072">
        <w:rPr>
          <w:rFonts w:ascii="Georgia" w:hAnsi="Georgia"/>
        </w:rPr>
        <w:t xml:space="preserve">Guru adalah pendidik professional dengan tugas utama mendidik, mengajar, membimbing, mengarahkan, melatih, menilai, dan mengevaluasi peserta didik pada pendidikan anak usia dini jalur pendidikan formal, pendidikan </w:t>
      </w:r>
      <w:r>
        <w:rPr>
          <w:rFonts w:ascii="Georgia" w:hAnsi="Georgia"/>
        </w:rPr>
        <w:t xml:space="preserve">dasar, dan pendidikan menengah </w:t>
      </w:r>
      <w:r>
        <w:rPr>
          <w:rFonts w:ascii="Georgia" w:hAnsi="Georgia"/>
        </w:rPr>
        <w:fldChar w:fldCharType="begin" w:fldLock="1"/>
      </w:r>
      <w:r>
        <w:rPr>
          <w:rFonts w:ascii="Georgia" w:hAnsi="Georgia"/>
        </w:rPr>
        <w:instrText>ADDIN CSL_CITATION {"citationItems":[{"id":"ITEM-1","itemData":{"ISSN":"2597-4645","author":[{"dropping-particle":"","family":"Syahputra","given":"Fajar","non-dropping-particle":"","parse-names":false,"suffix":""},{"dropping-particle":"","family":"Mesran","given":"Mesran","non-dropping-particle":"","parse-names":false,"suffix":""},{"dropping-particle":"","family":"Lubis","given":"Ikhwan","non-dropping-particle":"","parse-names":false,"suffix":""},{"dropping-particle":"","family":"Windarto","given":"Agus Perdana","non-dropping-particle":"","parse-names":false,"suffix":""}],"container-title":"KOMIK (Konferensi Nasional Teknologi Informasi dan Komputer)","id":"ITEM-1","issue":"1","issued":{"date-parts":[["2018"]]},"title":"Sistem Pendukung Keputusan Pemilihan Guru Berprestasi Kota Medan Menerapkan Metode Preferences Selection Index (Studi Kasus: Dinas Pendidikan Kota Medan)","type":"article-journal","volume":"2"},"uris":["http://www.mendeley.com/documents/?uuid=8cfc0ca3-7096-4c35-8876-b836b38a4ec6"]}],"mendeley":{"formattedCitation":"(Syahputra et al., 2018)","plainTextFormattedCitation":"(Syahputra et al., 2018)","previouslyFormattedCitation":"(Syahputra et al., 2018)"},"properties":{"noteIndex":0},"schema":"https://github.com/citation-style-language/schema/raw/master/csl-citation.json"}</w:instrText>
      </w:r>
      <w:r>
        <w:rPr>
          <w:rFonts w:ascii="Georgia" w:hAnsi="Georgia"/>
        </w:rPr>
        <w:fldChar w:fldCharType="separate"/>
      </w:r>
      <w:r w:rsidRPr="00D676A0">
        <w:rPr>
          <w:rFonts w:ascii="Georgia" w:hAnsi="Georgia"/>
          <w:noProof/>
        </w:rPr>
        <w:t>(Syahputra et al., 2018)</w:t>
      </w:r>
      <w:r>
        <w:rPr>
          <w:rFonts w:ascii="Georgia" w:hAnsi="Georgia"/>
        </w:rPr>
        <w:fldChar w:fldCharType="end"/>
      </w:r>
      <w:r>
        <w:rPr>
          <w:rFonts w:ascii="Georgia" w:hAnsi="Georgia"/>
        </w:rPr>
        <w:t>.</w:t>
      </w:r>
    </w:p>
    <w:p w14:paraId="434C02E1" w14:textId="56662C25" w:rsidR="00C21340" w:rsidRPr="00C21340" w:rsidRDefault="00C21340" w:rsidP="00066D07">
      <w:pPr>
        <w:spacing w:after="0" w:line="240" w:lineRule="auto"/>
        <w:ind w:firstLine="567"/>
        <w:jc w:val="both"/>
        <w:rPr>
          <w:rFonts w:ascii="Georgia" w:hAnsi="Georgia"/>
        </w:rPr>
      </w:pPr>
      <w:r w:rsidRPr="008B3072">
        <w:rPr>
          <w:rFonts w:ascii="Georgia" w:hAnsi="Georgia"/>
        </w:rPr>
        <w:t>Kenyataan ini seperti halnya menunjukkan bahwa kedudukan dan fungsi pendidik dalam pembelajaran Ilmu Pengetahuan Alam (IPA) masih mendominasi. Pendidik memberitahukan fakta, konsep, prinsip, sedangkan peserta didik diantaranya adalah bersikap pasif peserta didik dalam proses belajar mengajar, kurangnya kontribusi keterlibatan peserta didik selama proses pembelajaran, materi terbatas konsep sehingga peserta didik sulit memahami materi pembelajaran, proses pembelajaran yang terlalumonoton dan kurang bervariasi, masih diterapkan budaya menghafal dari pada memahami didalam proses pembelajaran</w:t>
      </w:r>
      <w:r>
        <w:rPr>
          <w:rFonts w:ascii="Georgia" w:hAnsi="Georgia"/>
        </w:rPr>
        <w:t xml:space="preserve"> </w:t>
      </w:r>
      <w:r>
        <w:rPr>
          <w:rFonts w:ascii="Georgia" w:hAnsi="Georgia"/>
        </w:rPr>
        <w:fldChar w:fldCharType="begin" w:fldLock="1"/>
      </w:r>
      <w:r>
        <w:rPr>
          <w:rFonts w:ascii="Georgia" w:hAnsi="Georgia"/>
        </w:rPr>
        <w:instrText>ADDIN CSL_CITATION {"citationItems":[{"id":"ITEM-1","itemData":{"ISSN":"2541-3228","author":[{"dropping-particle":"","family":"Gani","given":"Alcianno G","non-dropping-particle":"","parse-names":false,"suffix":""}],"container-title":"JSI (Jurnal Sistem Informasi) Universitas Suryadarma","id":"ITEM-1","issue":"1","issued":{"date-parts":[["2018"]]},"page":"1-19","title":"e-Learning Sebagai Peran Teknologi Informasi Dalam Modernisasi Pendidikan","type":"article-journal","volume":"3"},"uris":["http://www.mendeley.com/documents/?uuid=c690e3ec-39dc-4288-a12a-de19524fff60"]}],"mendeley":{"formattedCitation":"(Gani, 2018)","plainTextFormattedCitation":"(Gani, 2018)","previouslyFormattedCitation":"(Gani, 2018)"},"properties":{"noteIndex":0},"schema":"https://github.com/citation-style-language/schema/raw/master/csl-citation.json"}</w:instrText>
      </w:r>
      <w:r>
        <w:rPr>
          <w:rFonts w:ascii="Georgia" w:hAnsi="Georgia"/>
        </w:rPr>
        <w:fldChar w:fldCharType="separate"/>
      </w:r>
      <w:r w:rsidRPr="00112A9E">
        <w:rPr>
          <w:rFonts w:ascii="Georgia" w:hAnsi="Georgia"/>
          <w:noProof/>
        </w:rPr>
        <w:t>(Gani, 2018)</w:t>
      </w:r>
      <w:r>
        <w:rPr>
          <w:rFonts w:ascii="Georgia" w:hAnsi="Georgia"/>
        </w:rPr>
        <w:fldChar w:fldCharType="end"/>
      </w:r>
      <w:r w:rsidRPr="008B3072">
        <w:rPr>
          <w:rFonts w:ascii="Georgia" w:hAnsi="Georgia"/>
        </w:rPr>
        <w:t>.</w:t>
      </w:r>
    </w:p>
    <w:p w14:paraId="35CC0CCB" w14:textId="4B47BCE9" w:rsidR="00876E21" w:rsidRDefault="00876E21" w:rsidP="00066D07">
      <w:pPr>
        <w:spacing w:after="0" w:line="240" w:lineRule="auto"/>
        <w:ind w:firstLine="567"/>
        <w:jc w:val="both"/>
        <w:rPr>
          <w:rFonts w:ascii="Georgia" w:hAnsi="Georgia"/>
        </w:rPr>
      </w:pPr>
      <w:r w:rsidRPr="008B3072">
        <w:rPr>
          <w:rFonts w:ascii="Georgia" w:hAnsi="Georgia"/>
        </w:rPr>
        <w:t>Jika pendidikan diyakini sepenuhnya sebagai kunci untuk kemajuan bangsa, maka para penyelenggara negara harus mampu untuk menyelesaikan sejumlah masalah pendidikan di Indonesia</w:t>
      </w:r>
      <w:r w:rsidR="00D676A0">
        <w:rPr>
          <w:rFonts w:ascii="Georgia" w:hAnsi="Georgia"/>
        </w:rPr>
        <w:t xml:space="preserve"> </w:t>
      </w:r>
      <w:r w:rsidR="00D676A0">
        <w:rPr>
          <w:rFonts w:ascii="Georgia" w:hAnsi="Georgia"/>
        </w:rPr>
        <w:fldChar w:fldCharType="begin" w:fldLock="1"/>
      </w:r>
      <w:r w:rsidR="00D676A0">
        <w:rPr>
          <w:rFonts w:ascii="Georgia" w:hAnsi="Georgia"/>
        </w:rPr>
        <w:instrText>ADDIN CSL_CITATION {"citationItems":[{"id":"ITEM-1","itemData":{"ISSN":"2442-7780","author":[{"dropping-particle":"","family":"Ridwan","given":"Iwan","non-dropping-particle":"","parse-names":false,"suffix":""},{"dropping-particle":"","family":"Sumirat","given":"Iin Ratna","non-dropping-particle":"","parse-names":false,"suffix":""}],"container-title":"Jurnal Pendidikan Karakter JAWARA (Jujur, Adil, Wibawa, Amanah, Religius, Akuntabel)","id":"ITEM-1","issue":"1","issued":{"date-parts":[["2021"]]},"title":"Kebijakan desentralisasi pendidikan di era otonomi daerah","type":"article-journal","volume":"7"},"uris":["http://www.mendeley.com/documents/?uuid=0a59fce4-ac42-4273-9273-7f709986d12e"]}],"mendeley":{"formattedCitation":"(Ridwan &amp; Sumirat, 2021)","plainTextFormattedCitation":"(Ridwan &amp; Sumirat, 2021)","previouslyFormattedCitation":"(Ridwan &amp; Sumirat, 2021)"},"properties":{"noteIndex":0},"schema":"https://github.com/citation-style-language/schema/raw/master/csl-citation.json"}</w:instrText>
      </w:r>
      <w:r w:rsidR="00D676A0">
        <w:rPr>
          <w:rFonts w:ascii="Georgia" w:hAnsi="Georgia"/>
        </w:rPr>
        <w:fldChar w:fldCharType="separate"/>
      </w:r>
      <w:r w:rsidR="00D676A0" w:rsidRPr="00D676A0">
        <w:rPr>
          <w:rFonts w:ascii="Georgia" w:hAnsi="Georgia"/>
          <w:noProof/>
        </w:rPr>
        <w:t>(Ridwan &amp; Sumirat, 2021)</w:t>
      </w:r>
      <w:r w:rsidR="00D676A0">
        <w:rPr>
          <w:rFonts w:ascii="Georgia" w:hAnsi="Georgia"/>
        </w:rPr>
        <w:fldChar w:fldCharType="end"/>
      </w:r>
      <w:r w:rsidRPr="008B3072">
        <w:rPr>
          <w:rFonts w:ascii="Georgia" w:hAnsi="Georgia"/>
        </w:rPr>
        <w:t>.</w:t>
      </w:r>
      <w:r w:rsidR="00C21340">
        <w:rPr>
          <w:rFonts w:ascii="Georgia" w:hAnsi="Georgia"/>
        </w:rPr>
        <w:t xml:space="preserve"> Rendahnya </w:t>
      </w:r>
      <w:r w:rsidRPr="008B3072">
        <w:rPr>
          <w:rFonts w:ascii="Georgia" w:hAnsi="Georgia"/>
        </w:rPr>
        <w:t>mutu pendidikan di Indonesia bukanlah sesuatu masalah yang bisa dianggap remeh. Perlu adanya peningkatan kualitas pada pendidikan,  rendahnya mutu pendidikan disebabkan pada proses mengajar pembelajaran yang belum memperoleh perhatian secara optimal, masih ada para pendidik yang pembelajarannya menggunakan cara kuno dalam proses belajar-mengajar</w:t>
      </w:r>
      <w:r w:rsidR="00D676A0">
        <w:rPr>
          <w:rFonts w:ascii="Georgia" w:hAnsi="Georgia"/>
        </w:rPr>
        <w:t xml:space="preserve"> </w:t>
      </w:r>
      <w:r w:rsidR="00D676A0">
        <w:rPr>
          <w:rFonts w:ascii="Georgia" w:hAnsi="Georgia"/>
        </w:rPr>
        <w:fldChar w:fldCharType="begin" w:fldLock="1"/>
      </w:r>
      <w:r w:rsidR="00D676A0">
        <w:rPr>
          <w:rFonts w:ascii="Georgia" w:hAnsi="Georgia"/>
        </w:rPr>
        <w:instrText>ADDIN CSL_CITATION {"citationItems":[{"id":"ITEM-1","itemData":{"ISSN":"2613-9820","author":[{"dropping-particle":"","family":"Ariska","given":"Pinda Alrois","non-dropping-particle":"","parse-names":false,"suffix":""}],"container-title":"Jurnal Rontal Keilmuan Pancasila dan Kewarganegaraan","id":"ITEM-1","issue":"1","issued":{"date-parts":[["2018"]]},"title":"Peran guru sebagai pembimbing dalam meningkatkan nilai-nilai pancasila pada siswa kelas X SMA Negeri 1 Pakel Tulungagung Tahun Ajaran 2016-2017","type":"article-journal","volume":"4"},"uris":["http://www.mendeley.com/documents/?uuid=01bee7d4-fa5e-4e8e-b10b-e69858df3d2e"]}],"mendeley":{"formattedCitation":"(Ariska, 2018)","plainTextFormattedCitation":"(Ariska, 2018)","previouslyFormattedCitation":"(Ariska, 2018)"},"properties":{"noteIndex":0},"schema":"https://github.com/citation-style-language/schema/raw/master/csl-citation.json"}</w:instrText>
      </w:r>
      <w:r w:rsidR="00D676A0">
        <w:rPr>
          <w:rFonts w:ascii="Georgia" w:hAnsi="Georgia"/>
        </w:rPr>
        <w:fldChar w:fldCharType="separate"/>
      </w:r>
      <w:r w:rsidR="00D676A0" w:rsidRPr="00D676A0">
        <w:rPr>
          <w:rFonts w:ascii="Georgia" w:hAnsi="Georgia"/>
          <w:noProof/>
        </w:rPr>
        <w:t>(Ariska, 2018)</w:t>
      </w:r>
      <w:r w:rsidR="00D676A0">
        <w:rPr>
          <w:rFonts w:ascii="Georgia" w:hAnsi="Georgia"/>
        </w:rPr>
        <w:fldChar w:fldCharType="end"/>
      </w:r>
      <w:r w:rsidRPr="008B3072">
        <w:rPr>
          <w:rFonts w:ascii="Georgia" w:hAnsi="Georgia"/>
        </w:rPr>
        <w:t>. Bahwa,  pengetahuan dialihkan dari pendidik kepeserta didik sehingga pendidik lebih aktif dalam menyampaikan informasi, sedangkan peserta didik hanya mendengar dan mencatat</w:t>
      </w:r>
      <w:r w:rsidR="00D676A0">
        <w:rPr>
          <w:rFonts w:ascii="Georgia" w:hAnsi="Georgia"/>
        </w:rPr>
        <w:t xml:space="preserve"> </w:t>
      </w:r>
      <w:r w:rsidR="00D676A0">
        <w:rPr>
          <w:rFonts w:ascii="Georgia" w:hAnsi="Georgia"/>
        </w:rPr>
        <w:fldChar w:fldCharType="begin" w:fldLock="1"/>
      </w:r>
      <w:r w:rsidR="00D676A0">
        <w:rPr>
          <w:rFonts w:ascii="Georgia" w:hAnsi="Georgia"/>
        </w:rPr>
        <w:instrText>ADDIN CSL_CITATION {"citationItems":[{"id":"ITEM-1","itemData":{"ISSN":"2086-4299","author":[{"dropping-particle":"","family":"Cucum","given":"Cucum","non-dropping-particle":"","parse-names":false,"suffix":""},{"dropping-particle":"","family":"Rohayat","given":"Asep","non-dropping-particle":"","parse-names":false,"suffix":""},{"dropping-particle":"","family":"Rusmana","given":"Maman","non-dropping-particle":"","parse-names":false,"suffix":""},{"dropping-particle":"","family":"Tetep","given":"Tetep","non-dropping-particle":"","parse-names":false,"suffix":""}],"container-title":"Teknologi Pembelajaran","id":"ITEM-1","issue":"1","issued":{"date-parts":[["2018"]]},"title":"Penggunaan media pembelajaran program PowerPoint terhadap motivasi dan hasil belajar siswa pada pelajaran ipa sekolah dasar","type":"article-journal","volume":"3"},"uris":["http://www.mendeley.com/documents/?uuid=5d9ca24f-df47-4df4-92ec-ee990d724319"]}],"mendeley":{"formattedCitation":"(Cucum et al., 2018)","plainTextFormattedCitation":"(Cucum et al., 2018)","previouslyFormattedCitation":"(Cucum et al., 2018)"},"properties":{"noteIndex":0},"schema":"https://github.com/citation-style-language/schema/raw/master/csl-citation.json"}</w:instrText>
      </w:r>
      <w:r w:rsidR="00D676A0">
        <w:rPr>
          <w:rFonts w:ascii="Georgia" w:hAnsi="Georgia"/>
        </w:rPr>
        <w:fldChar w:fldCharType="separate"/>
      </w:r>
      <w:r w:rsidR="00D676A0" w:rsidRPr="00D676A0">
        <w:rPr>
          <w:rFonts w:ascii="Georgia" w:hAnsi="Georgia"/>
          <w:noProof/>
        </w:rPr>
        <w:t>(Cucum et al., 2018)</w:t>
      </w:r>
      <w:r w:rsidR="00D676A0">
        <w:rPr>
          <w:rFonts w:ascii="Georgia" w:hAnsi="Georgia"/>
        </w:rPr>
        <w:fldChar w:fldCharType="end"/>
      </w:r>
      <w:r w:rsidRPr="008B3072">
        <w:rPr>
          <w:rFonts w:ascii="Georgia" w:hAnsi="Georgia"/>
        </w:rPr>
        <w:t>. Hal ini merupakan ciri pembelajaran yang monoton. Pembelajaran yang dibutuhkan  pada saat ini dikurikulum 2013 yaitu meningkatkan pengetahuan dan keterampilan peserta didik</w:t>
      </w:r>
      <w:r w:rsidR="00D676A0">
        <w:rPr>
          <w:rFonts w:ascii="Georgia" w:hAnsi="Georgia"/>
        </w:rPr>
        <w:t xml:space="preserve"> </w:t>
      </w:r>
      <w:r w:rsidR="00D676A0">
        <w:rPr>
          <w:rFonts w:ascii="Georgia" w:hAnsi="Georgia"/>
        </w:rPr>
        <w:fldChar w:fldCharType="begin" w:fldLock="1"/>
      </w:r>
      <w:r w:rsidR="00112A9E">
        <w:rPr>
          <w:rFonts w:ascii="Georgia" w:hAnsi="Georgia"/>
        </w:rPr>
        <w:instrText>ADDIN CSL_CITATION {"citationItems":[{"id":"ITEM-1","itemData":{"ISSN":"2654-8143","author":[{"dropping-particle":"","family":"Wardinur","given":"Wardinur","non-dropping-particle":"","parse-names":false,"suffix":""},{"dropping-particle":"","family":"Mutawally","given":"Fuadi","non-dropping-particle":"","parse-names":false,"suffix":""}],"container-title":"Jurnal Sosiologi USK (Media Pemikiran &amp; Aplikasi)","id":"ITEM-1","issue":"2","issued":{"date-parts":[["2019"]]},"page":"167-182","title":"Peningkatan Kompetensi Guru Melalui Pelatihan Pemanfaatan Teknologi sebagai Media Pendukung Pembelajaran di MAN 1 Pidie","type":"article-journal","volume":"13"},"uris":["http://www.mendeley.com/documents/?uuid=014ef9c3-9951-4eaf-8080-feee9880a4bc"]}],"mendeley":{"formattedCitation":"(Wardinur &amp; Mutawally, 2019)","plainTextFormattedCitation":"(Wardinur &amp; Mutawally, 2019)","previouslyFormattedCitation":"(Wardinur &amp; Mutawally, 2019)"},"properties":{"noteIndex":0},"schema":"https://github.com/citation-style-language/schema/raw/master/csl-citation.json"}</w:instrText>
      </w:r>
      <w:r w:rsidR="00D676A0">
        <w:rPr>
          <w:rFonts w:ascii="Georgia" w:hAnsi="Georgia"/>
        </w:rPr>
        <w:fldChar w:fldCharType="separate"/>
      </w:r>
      <w:r w:rsidR="00D676A0" w:rsidRPr="00D676A0">
        <w:rPr>
          <w:rFonts w:ascii="Georgia" w:hAnsi="Georgia"/>
          <w:noProof/>
        </w:rPr>
        <w:t>(Wardinur &amp; Mutawally, 2019)</w:t>
      </w:r>
      <w:r w:rsidR="00D676A0">
        <w:rPr>
          <w:rFonts w:ascii="Georgia" w:hAnsi="Georgia"/>
        </w:rPr>
        <w:fldChar w:fldCharType="end"/>
      </w:r>
      <w:r w:rsidRPr="008B3072">
        <w:rPr>
          <w:rFonts w:ascii="Georgia" w:hAnsi="Georgia"/>
        </w:rPr>
        <w:t>.</w:t>
      </w:r>
      <w:r w:rsidR="00D676A0">
        <w:rPr>
          <w:rFonts w:ascii="Georgia" w:hAnsi="Georgia"/>
        </w:rPr>
        <w:t xml:space="preserve"> </w:t>
      </w:r>
    </w:p>
    <w:p w14:paraId="387633D8" w14:textId="1850D2B7" w:rsidR="00876E21" w:rsidRPr="008B3072" w:rsidRDefault="00876E21" w:rsidP="00066D07">
      <w:pPr>
        <w:spacing w:after="0" w:line="240" w:lineRule="auto"/>
        <w:ind w:firstLine="567"/>
        <w:jc w:val="both"/>
        <w:rPr>
          <w:rFonts w:ascii="Georgia" w:hAnsi="Georgia"/>
        </w:rPr>
      </w:pPr>
      <w:r w:rsidRPr="008B3072">
        <w:rPr>
          <w:rFonts w:ascii="Georgia" w:hAnsi="Georgia"/>
        </w:rPr>
        <w:t>Kecenderungan pembelajaran yang demikian menyebabkan aktifitas peserta didik dalam proses belajar-mengajar menjadi kurang, sehingga gagal melahirkan peserta didik yang mandiri dalam belajar, kreatif dalam menghadapi suatu permasalahan dan memiliki kemampuan bekerja sama dalam kelompok, berpikir secara kritis dan analitis,  maka muncul perasaan tegang dan membosankan terhadap pelajaran Ilmu Pengetahuan Alam (IPA)</w:t>
      </w:r>
      <w:r w:rsidR="00112A9E">
        <w:rPr>
          <w:rFonts w:ascii="Georgia" w:hAnsi="Georgia"/>
        </w:rPr>
        <w:t xml:space="preserve"> </w:t>
      </w:r>
      <w:r w:rsidR="00112A9E">
        <w:rPr>
          <w:rFonts w:ascii="Georgia" w:hAnsi="Georgia"/>
        </w:rPr>
        <w:fldChar w:fldCharType="begin" w:fldLock="1"/>
      </w:r>
      <w:r w:rsidR="00112A9E">
        <w:rPr>
          <w:rFonts w:ascii="Georgia" w:hAnsi="Georgia"/>
        </w:rPr>
        <w:instrText>ADDIN CSL_CITATION {"citationItems":[{"id":"ITEM-1","itemData":{"ISSN":"2721-7957","author":[{"dropping-particle":"","family":"Syaparuddin","given":"Syaparuddin","non-dropping-particle":"","parse-names":false,"suffix":""},{"dropping-particle":"","family":"Meldianus","given":"Meldianus","non-dropping-particle":"","parse-names":false,"suffix":""},{"dropping-particle":"","family":"Elihami","given":"Elihami","non-dropping-particle":"","parse-names":false,"suffix":""}],"container-title":"Mahaguru: Jurnal Pendidikan Guru Sekolah Dasar","id":"ITEM-1","issue":"1","issued":{"date-parts":[["2020"]]},"page":"30-41","title":"Strategi pembelajaran aktif dalam meningkatkan motivasi belajar pkn peserta didik","type":"article-journal","volume":"1"},"uris":["http://www.mendeley.com/documents/?uuid=dfcb83e2-37eb-452d-8a12-853f2856326f"]}],"mendeley":{"formattedCitation":"(Syaparuddin et al., 2020)","plainTextFormattedCitation":"(Syaparuddin et al., 2020)","previouslyFormattedCitation":"(Syaparuddin et al., 2020)"},"properties":{"noteIndex":0},"schema":"https://github.com/citation-style-language/schema/raw/master/csl-citation.json"}</w:instrText>
      </w:r>
      <w:r w:rsidR="00112A9E">
        <w:rPr>
          <w:rFonts w:ascii="Georgia" w:hAnsi="Georgia"/>
        </w:rPr>
        <w:fldChar w:fldCharType="separate"/>
      </w:r>
      <w:r w:rsidR="00112A9E" w:rsidRPr="00112A9E">
        <w:rPr>
          <w:rFonts w:ascii="Georgia" w:hAnsi="Georgia"/>
          <w:noProof/>
        </w:rPr>
        <w:t>(Syaparuddin et al., 2020)</w:t>
      </w:r>
      <w:r w:rsidR="00112A9E">
        <w:rPr>
          <w:rFonts w:ascii="Georgia" w:hAnsi="Georgia"/>
        </w:rPr>
        <w:fldChar w:fldCharType="end"/>
      </w:r>
      <w:r w:rsidRPr="008B3072">
        <w:rPr>
          <w:rFonts w:ascii="Georgia" w:hAnsi="Georgia"/>
        </w:rPr>
        <w:t>. Selain itu, perhatian terhadap hasil belajar peserta didik dalam Ilmu Pengetahuan Alam harus terus ditingkatkan, karena secara umum hasil belajar peserta didik dalam Ilmu Pengetahuan Alam masih rendah</w:t>
      </w:r>
      <w:r w:rsidR="00112A9E">
        <w:rPr>
          <w:rFonts w:ascii="Georgia" w:hAnsi="Georgia"/>
        </w:rPr>
        <w:t xml:space="preserve"> </w:t>
      </w:r>
      <w:r w:rsidR="00112A9E">
        <w:rPr>
          <w:rFonts w:ascii="Georgia" w:hAnsi="Georgia"/>
        </w:rPr>
        <w:fldChar w:fldCharType="begin" w:fldLock="1"/>
      </w:r>
      <w:r w:rsidR="00112A9E">
        <w:rPr>
          <w:rFonts w:ascii="Georgia" w:hAnsi="Georgia"/>
        </w:rPr>
        <w:instrText>ADDIN CSL_CITATION {"citationItems":[{"id":"ITEM-1","itemData":{"ISSN":"2654-6426","author":[{"dropping-particle":"","family":"Hisbullah","given":"Hisbullah","non-dropping-particle":"","parse-names":false,"suffix":""},{"dropping-particle":"","family":"Firman","given":"Firman","non-dropping-particle":"","parse-names":false,"suffix":""}],"container-title":"Cokroaminoto Journal of Primary Education","id":"ITEM-1","issue":"2","issued":{"date-parts":[["2019"]]},"page":"100-113","title":"Penerapan Model Pembelajaran Snowball Throwing dalam Meningkatkan Hasil Belajar Ilmu Pengetahuan Alam di Sekolah Dasar","type":"article-journal","volume":"2"},"uris":["http://www.mendeley.com/documents/?uuid=758427af-ae1a-473f-b21f-23709d37bff7"]}],"mendeley":{"formattedCitation":"(Hisbullah &amp; Firman, 2019)","plainTextFormattedCitation":"(Hisbullah &amp; Firman, 2019)","previouslyFormattedCitation":"(Hisbullah &amp; Firman, 2019)"},"properties":{"noteIndex":0},"schema":"https://github.com/citation-style-language/schema/raw/master/csl-citation.json"}</w:instrText>
      </w:r>
      <w:r w:rsidR="00112A9E">
        <w:rPr>
          <w:rFonts w:ascii="Georgia" w:hAnsi="Georgia"/>
        </w:rPr>
        <w:fldChar w:fldCharType="separate"/>
      </w:r>
      <w:r w:rsidR="00112A9E" w:rsidRPr="00112A9E">
        <w:rPr>
          <w:rFonts w:ascii="Georgia" w:hAnsi="Georgia"/>
          <w:noProof/>
        </w:rPr>
        <w:t>(Hisbullah &amp; Firman, 2019)</w:t>
      </w:r>
      <w:r w:rsidR="00112A9E">
        <w:rPr>
          <w:rFonts w:ascii="Georgia" w:hAnsi="Georgia"/>
        </w:rPr>
        <w:fldChar w:fldCharType="end"/>
      </w:r>
      <w:r w:rsidRPr="008B3072">
        <w:rPr>
          <w:rFonts w:ascii="Georgia" w:hAnsi="Georgia"/>
        </w:rPr>
        <w:t>.</w:t>
      </w:r>
    </w:p>
    <w:p w14:paraId="29AFA9BB" w14:textId="727A72A5" w:rsidR="00876E21" w:rsidRPr="008B3072" w:rsidRDefault="00876E21" w:rsidP="00066D07">
      <w:pPr>
        <w:spacing w:after="0" w:line="240" w:lineRule="auto"/>
        <w:ind w:firstLine="567"/>
        <w:jc w:val="both"/>
        <w:rPr>
          <w:rFonts w:ascii="Georgia" w:hAnsi="Georgia"/>
        </w:rPr>
      </w:pPr>
      <w:r w:rsidRPr="008B3072">
        <w:rPr>
          <w:rFonts w:ascii="Georgia" w:hAnsi="Georgia"/>
        </w:rPr>
        <w:t>Permasalahan rendahnya tingkat aktifitas dan hasil belajar peserta didik ini harus perlu disikapi dengan serius melalui berbagai upaya atau cara kearah perbaikan terhadap desain strategi, metode serta model pembelajaran Ilmu Pengetahuan Alam. Oleh sebabitu, hendaknya seorang pendidik dapat menguasai dan memiliki metode pengajaran yang cocok dengan topik yang akan diajarkan sehingga dapat mencapai tujuan yang diharapkan secara maksimal</w:t>
      </w:r>
      <w:r w:rsidR="00112A9E">
        <w:rPr>
          <w:rFonts w:ascii="Georgia" w:hAnsi="Georgia"/>
        </w:rPr>
        <w:t xml:space="preserve"> </w:t>
      </w:r>
      <w:r w:rsidR="00112A9E">
        <w:rPr>
          <w:rFonts w:ascii="Georgia" w:hAnsi="Georgia"/>
        </w:rPr>
        <w:fldChar w:fldCharType="begin" w:fldLock="1"/>
      </w:r>
      <w:r w:rsidR="00112A9E">
        <w:rPr>
          <w:rFonts w:ascii="Georgia" w:hAnsi="Georgia"/>
        </w:rPr>
        <w:instrText>ADDIN CSL_CITATION {"citationItems":[{"id":"ITEM-1","itemData":{"ISSN":"2614-3097","author":[{"dropping-particle":"","family":"Hasibuan","given":"Ahmad Tarmizi","non-dropping-particle":"","parse-names":false,"suffix":""},{"dropping-particle":"","family":"Ananda","given":"Fitria","non-dropping-particle":"","parse-names":false,"suffix":""},{"dropping-particle":"","family":"Mawaddah","given":"Mawaddah","non-dropping-particle":"","parse-names":false,"suffix":""},{"dropping-particle":"","family":"Putri","given":"Rabitha Minfadlih","non-dropping-particle":"","parse-names":false,"suffix":""},{"dropping-particle":"","family":"Siregar","given":"Siti Rodina Aisah","non-dropping-particle":"","parse-names":false,"suffix":""}],"container-title":"Jurnal Pendidikan Tambusai","id":"ITEM-1","issue":"2","issued":{"date-parts":[["2022"]]},"page":"9946-9956","title":"Kreativitas Guru Menggunakan Metode Pembelajaran Pkn Di Sdn 010 Hutapuli","type":"article-journal","volume":"6"},"uris":["http://www.mendeley.com/documents/?uuid=931afd31-f2b6-4977-b746-848bd6a7a237"]}],"mendeley":{"formattedCitation":"(Hasibuan et al., 2022)","plainTextFormattedCitation":"(Hasibuan et al., 2022)","previouslyFormattedCitation":"(Hasibuan et al., 2022)"},"properties":{"noteIndex":0},"schema":"https://github.com/citation-style-language/schema/raw/master/csl-citation.json"}</w:instrText>
      </w:r>
      <w:r w:rsidR="00112A9E">
        <w:rPr>
          <w:rFonts w:ascii="Georgia" w:hAnsi="Georgia"/>
        </w:rPr>
        <w:fldChar w:fldCharType="separate"/>
      </w:r>
      <w:r w:rsidR="00112A9E" w:rsidRPr="00112A9E">
        <w:rPr>
          <w:rFonts w:ascii="Georgia" w:hAnsi="Georgia"/>
          <w:noProof/>
        </w:rPr>
        <w:t>(Hasibuan et al., 2022)</w:t>
      </w:r>
      <w:r w:rsidR="00112A9E">
        <w:rPr>
          <w:rFonts w:ascii="Georgia" w:hAnsi="Georgia"/>
        </w:rPr>
        <w:fldChar w:fldCharType="end"/>
      </w:r>
      <w:r w:rsidRPr="008B3072">
        <w:rPr>
          <w:rFonts w:ascii="Georgia" w:hAnsi="Georgia"/>
        </w:rPr>
        <w:t>.</w:t>
      </w:r>
    </w:p>
    <w:p w14:paraId="0146D66D" w14:textId="38EA4875" w:rsidR="00C21340" w:rsidRDefault="00876E21" w:rsidP="00066D07">
      <w:pPr>
        <w:spacing w:after="0" w:line="240" w:lineRule="auto"/>
        <w:ind w:firstLine="567"/>
        <w:jc w:val="both"/>
        <w:rPr>
          <w:rFonts w:ascii="Georgia" w:hAnsi="Georgia"/>
        </w:rPr>
      </w:pPr>
      <w:r w:rsidRPr="008B3072">
        <w:rPr>
          <w:rFonts w:ascii="Georgia" w:hAnsi="Georgia"/>
        </w:rPr>
        <w:t>Untuk tahap awal, pembelajaran yang berhasil ditunjukkan dengan dikuasainya materi pelajaran oleh peserta didik. Tingkat penguasaan peserta didik terhadap materi pembelajaran biasanya dinyatakan dengan nilai hasil belajar</w:t>
      </w:r>
      <w:r w:rsidR="00112A9E">
        <w:rPr>
          <w:rFonts w:ascii="Georgia" w:hAnsi="Georgia"/>
        </w:rPr>
        <w:t xml:space="preserve"> </w:t>
      </w:r>
      <w:r w:rsidR="00112A9E">
        <w:rPr>
          <w:rFonts w:ascii="Georgia" w:hAnsi="Georgia"/>
        </w:rPr>
        <w:fldChar w:fldCharType="begin" w:fldLock="1"/>
      </w:r>
      <w:r w:rsidR="00112A9E">
        <w:rPr>
          <w:rFonts w:ascii="Georgia" w:hAnsi="Georgia"/>
        </w:rPr>
        <w:instrText>ADDIN CSL_CITATION {"citationItems":[{"id":"ITEM-1","itemData":{"ISSN":"2808-7453","author":[{"dropping-particle":"","family":"Widyawati","given":"Ani","non-dropping-particle":"","parse-names":false,"suffix":""}],"container-title":"Jurnal Didaktis Indonesia","id":"ITEM-1","issue":"1","issued":{"date-parts":[["2021"]]},"page":"13-22","title":"Peningkatan hasil belajar siswa pada pembelajaran IPS dengan materi pemanfaatan sumber daya alam melalui media video Kelas iv SDN karangkidul semarang","type":"article-journal","volume":"1"},"uris":["http://www.mendeley.com/documents/?uuid=a0253709-8e26-479c-9dbb-4753a4f392e0"]}],"mendeley":{"formattedCitation":"(Widyawati, 2021)","plainTextFormattedCitation":"(Widyawati, 2021)","previouslyFormattedCitation":"(Widyawati, 2021)"},"properties":{"noteIndex":0},"schema":"https://github.com/citation-style-language/schema/raw/master/csl-citation.json"}</w:instrText>
      </w:r>
      <w:r w:rsidR="00112A9E">
        <w:rPr>
          <w:rFonts w:ascii="Georgia" w:hAnsi="Georgia"/>
        </w:rPr>
        <w:fldChar w:fldCharType="separate"/>
      </w:r>
      <w:r w:rsidR="00112A9E" w:rsidRPr="00112A9E">
        <w:rPr>
          <w:rFonts w:ascii="Georgia" w:hAnsi="Georgia"/>
          <w:noProof/>
        </w:rPr>
        <w:t>(Widyawati, 2021)</w:t>
      </w:r>
      <w:r w:rsidR="00112A9E">
        <w:rPr>
          <w:rFonts w:ascii="Georgia" w:hAnsi="Georgia"/>
        </w:rPr>
        <w:fldChar w:fldCharType="end"/>
      </w:r>
      <w:r w:rsidRPr="008B3072">
        <w:rPr>
          <w:rFonts w:ascii="Georgia" w:hAnsi="Georgia"/>
        </w:rPr>
        <w:t>. Namun demikian, kenyataan yang muncul di lapangan berdasarkan analisis dan refeleksi hasil tes formatif materi pada Tema 9 Kayanya Negeriku Subtema 3 Sumber energi, perubahan bentuk energi dan sumber energi alternatif ( angin, air, matahari, panas bumi, bahan bakar organik dan nuklir ) dalam kehidupan sehari-hari pada mata pelajaran ilmu pengetahuan alam kelas IV di MI Salafiyah Cirebon menunjukan rendahnya hasil belajar peserta didik terhadap materi pelajaran tersebut, hanya 7 orang dari 28 peserta didik dengan KKM  mencapai 70.</w:t>
      </w:r>
    </w:p>
    <w:p w14:paraId="5D297809" w14:textId="0D864C4C" w:rsidR="00612788" w:rsidRDefault="00612788" w:rsidP="00066D07">
      <w:pPr>
        <w:spacing w:after="0" w:line="240" w:lineRule="auto"/>
        <w:ind w:firstLine="567"/>
        <w:jc w:val="both"/>
        <w:rPr>
          <w:rFonts w:ascii="Georgia" w:hAnsi="Georgia"/>
        </w:rPr>
      </w:pPr>
      <w:r w:rsidRPr="00612788">
        <w:rPr>
          <w:rFonts w:ascii="Georgia" w:hAnsi="Georgia"/>
        </w:rPr>
        <w:lastRenderedPageBreak/>
        <w:t>Penelitian ini bertujuan untuk memastikan bahwa peserta didik memiliki pemahaman yang lebih baik tentang materi pelajaran. Dengan menggunakan metode inquiry, mereka diharapkan dapat lebih aktif terlibat dalam proses pembelajaran, sehingga pemahaman mereka terhadap konsep-konsep yang diajarkan meningkat.</w:t>
      </w:r>
    </w:p>
    <w:p w14:paraId="159CBC23" w14:textId="77777777" w:rsidR="00C21340" w:rsidRPr="00BB6E17" w:rsidRDefault="00C21340" w:rsidP="00066D07">
      <w:pPr>
        <w:spacing w:after="0" w:line="240" w:lineRule="auto"/>
        <w:jc w:val="both"/>
        <w:rPr>
          <w:rFonts w:ascii="Georgia" w:hAnsi="Georgia"/>
        </w:rPr>
      </w:pPr>
    </w:p>
    <w:p w14:paraId="63D4B0BB" w14:textId="1A271E93" w:rsidR="005A26C7" w:rsidRDefault="009D016D" w:rsidP="00066D07">
      <w:pPr>
        <w:spacing w:after="0" w:line="240" w:lineRule="auto"/>
        <w:jc w:val="both"/>
        <w:rPr>
          <w:rFonts w:ascii="Georgia" w:hAnsi="Georgia"/>
          <w:b/>
        </w:rPr>
      </w:pPr>
      <w:r w:rsidRPr="00BB6E17">
        <w:rPr>
          <w:rFonts w:ascii="Georgia" w:hAnsi="Georgia"/>
          <w:b/>
        </w:rPr>
        <w:t xml:space="preserve">METODE PENELITIAN </w:t>
      </w:r>
    </w:p>
    <w:p w14:paraId="68B674CC" w14:textId="1F026A37" w:rsidR="00612788" w:rsidRDefault="00876E21" w:rsidP="00066D07">
      <w:pPr>
        <w:spacing w:after="0" w:line="240" w:lineRule="auto"/>
        <w:ind w:firstLine="567"/>
        <w:jc w:val="both"/>
        <w:rPr>
          <w:rFonts w:ascii="Georgia" w:hAnsi="Georgia"/>
        </w:rPr>
      </w:pPr>
      <w:r w:rsidRPr="001546BA">
        <w:rPr>
          <w:rFonts w:ascii="Georgia" w:hAnsi="Georgia"/>
        </w:rPr>
        <w:t xml:space="preserve">Metode Penelitian yang digunakan dalam penelitian ini adalah metode penelitian tindakan kelas. </w:t>
      </w:r>
      <w:r w:rsidR="00612788">
        <w:rPr>
          <w:rFonts w:ascii="Georgia" w:hAnsi="Georgia"/>
          <w:lang w:val="en-ID"/>
        </w:rPr>
        <w:t>P</w:t>
      </w:r>
      <w:r w:rsidR="001B6F53" w:rsidRPr="00EC488F">
        <w:rPr>
          <w:rFonts w:ascii="Georgia" w:hAnsi="Georgia"/>
        </w:rPr>
        <w:t>opulasi pada penelitian ini adalah peserta didik MI Salafiyah Cirebon</w:t>
      </w:r>
      <w:r w:rsidR="00EC488F">
        <w:rPr>
          <w:rFonts w:ascii="Georgia" w:hAnsi="Georgia"/>
          <w:lang w:val="id-ID"/>
        </w:rPr>
        <w:t xml:space="preserve"> tahun ajaran 2021/2022 kelas IV yang terdiri dari 483 orang yang terdiri dari 253 peserta didik laki laki </w:t>
      </w:r>
      <w:r w:rsidR="00FC2749">
        <w:rPr>
          <w:rFonts w:ascii="Georgia" w:hAnsi="Georgia"/>
          <w:lang w:val="id-ID"/>
        </w:rPr>
        <w:t>dan 230 peserta didik perempuan</w:t>
      </w:r>
      <w:r w:rsidR="001B6F53" w:rsidRPr="00EC488F">
        <w:rPr>
          <w:rFonts w:ascii="Georgia" w:hAnsi="Georgia"/>
        </w:rPr>
        <w:t xml:space="preserve">. </w:t>
      </w:r>
      <w:r w:rsidR="00FC2749">
        <w:rPr>
          <w:rFonts w:ascii="Georgia" w:hAnsi="Georgia"/>
          <w:lang w:val="id-ID"/>
        </w:rPr>
        <w:t xml:space="preserve">sampel </w:t>
      </w:r>
      <w:r w:rsidR="0041637C" w:rsidRPr="00FC2749">
        <w:rPr>
          <w:rFonts w:ascii="Georgia" w:hAnsi="Georgia"/>
        </w:rPr>
        <w:t>diambil dari kelas IV A dengan jumlah sebanyak 28 peserta didik yang dijadikan sebagai objek atau subjek penelitian.</w:t>
      </w:r>
      <w:r w:rsidR="00612788">
        <w:rPr>
          <w:rFonts w:ascii="Georgia" w:hAnsi="Georgia"/>
        </w:rPr>
        <w:t xml:space="preserve"> </w:t>
      </w:r>
      <w:r w:rsidR="0041637C" w:rsidRPr="00911164">
        <w:rPr>
          <w:rFonts w:ascii="Georgia" w:hAnsi="Georgia"/>
        </w:rPr>
        <w:t>Untuk mengumpulkan d</w:t>
      </w:r>
      <w:r w:rsidR="00F36707">
        <w:rPr>
          <w:rFonts w:ascii="Georgia" w:hAnsi="Georgia"/>
        </w:rPr>
        <w:t xml:space="preserve">ata penelitian ini menggunakan </w:t>
      </w:r>
      <w:r w:rsidR="00612788">
        <w:rPr>
          <w:rFonts w:ascii="Georgia" w:hAnsi="Georgia"/>
        </w:rPr>
        <w:t>t</w:t>
      </w:r>
      <w:r w:rsidR="0041637C" w:rsidRPr="00F36707">
        <w:rPr>
          <w:rFonts w:ascii="Georgia" w:hAnsi="Georgia"/>
        </w:rPr>
        <w:t>es yang digunakan untuk mengukur hasil belajar peserta didik berupa tes yang terdiri dari kalimat soal pertanyaan yang berdasarkan materi pembahasan</w:t>
      </w:r>
      <w:r w:rsidR="00F36707">
        <w:rPr>
          <w:rFonts w:ascii="Georgia" w:hAnsi="Georgia"/>
          <w:b/>
          <w:lang w:val="id-ID"/>
        </w:rPr>
        <w:t xml:space="preserve"> </w:t>
      </w:r>
      <w:r w:rsidR="00F36707">
        <w:rPr>
          <w:rFonts w:ascii="Georgia" w:hAnsi="Georgia"/>
          <w:lang w:val="id-ID"/>
        </w:rPr>
        <w:t xml:space="preserve">dan </w:t>
      </w:r>
      <w:r w:rsidR="00612788">
        <w:rPr>
          <w:rFonts w:ascii="Georgia" w:hAnsi="Georgia"/>
        </w:rPr>
        <w:t>n</w:t>
      </w:r>
      <w:r w:rsidR="0041637C" w:rsidRPr="00F36707">
        <w:rPr>
          <w:rFonts w:ascii="Georgia" w:hAnsi="Georgia"/>
        </w:rPr>
        <w:t>on tes yang digunakan yakni observasi.</w:t>
      </w:r>
      <w:r w:rsidR="00612788">
        <w:rPr>
          <w:rFonts w:ascii="Georgia" w:hAnsi="Georgia"/>
        </w:rPr>
        <w:t xml:space="preserve"> </w:t>
      </w:r>
    </w:p>
    <w:p w14:paraId="5FBA60C9" w14:textId="77777777" w:rsidR="00E54862" w:rsidRDefault="00E54862" w:rsidP="00066D07">
      <w:pPr>
        <w:spacing w:after="0" w:line="240" w:lineRule="auto"/>
        <w:ind w:firstLine="709"/>
        <w:jc w:val="both"/>
        <w:rPr>
          <w:rFonts w:ascii="Georgia" w:hAnsi="Georgia"/>
        </w:rPr>
      </w:pPr>
    </w:p>
    <w:p w14:paraId="730E6032" w14:textId="77777777" w:rsidR="00E54862" w:rsidRDefault="00E54862" w:rsidP="00066D07">
      <w:pPr>
        <w:spacing w:after="0" w:line="240" w:lineRule="auto"/>
        <w:jc w:val="both"/>
        <w:rPr>
          <w:rFonts w:ascii="Georgia" w:hAnsi="Georgia"/>
          <w:b/>
        </w:rPr>
      </w:pPr>
      <w:r w:rsidRPr="00BB6E17">
        <w:rPr>
          <w:rFonts w:ascii="Georgia" w:hAnsi="Georgia"/>
          <w:b/>
        </w:rPr>
        <w:t xml:space="preserve">HASIL DAN PEMBAHASAN </w:t>
      </w:r>
    </w:p>
    <w:p w14:paraId="0F4D4F31" w14:textId="12CF0FC7" w:rsidR="00E54862" w:rsidRPr="005F7197" w:rsidRDefault="00E54862" w:rsidP="00066D07">
      <w:pPr>
        <w:spacing w:after="0" w:line="240" w:lineRule="auto"/>
        <w:ind w:firstLine="567"/>
        <w:jc w:val="both"/>
        <w:rPr>
          <w:rFonts w:ascii="Georgia" w:hAnsi="Georgia"/>
          <w:b/>
          <w:lang w:val="en-ID"/>
        </w:rPr>
      </w:pPr>
      <w:r>
        <w:rPr>
          <w:rFonts w:ascii="Georgia" w:hAnsi="Georgia"/>
          <w:b/>
        </w:rPr>
        <w:t xml:space="preserve"> </w:t>
      </w:r>
      <w:r>
        <w:rPr>
          <w:rFonts w:ascii="Georgia" w:hAnsi="Georgia"/>
          <w:b/>
          <w:lang w:val="id-ID"/>
        </w:rPr>
        <w:t xml:space="preserve"> </w:t>
      </w:r>
      <w:r w:rsidRPr="00E57580">
        <w:rPr>
          <w:rFonts w:ascii="Georgia" w:hAnsi="Georgia"/>
        </w:rPr>
        <w:t>Pada siklus I di kelas IVA diberi perlakuan belum sepenuhnya yaitu pembelajaran IPA materi sumber energi alternatif dengan menggunakan metode inqury terbimbing dan dibarengkan dengan metode ceramah. Sedangkan di siklus II diberi perlakuan sepenunhnya dengan menggunakan metode inquiry terbimbing pada pembelajaran IPA.</w:t>
      </w:r>
      <w:r w:rsidR="005F7197">
        <w:rPr>
          <w:rFonts w:ascii="Georgia" w:hAnsi="Georgia"/>
          <w:b/>
          <w:lang w:val="en-ID"/>
        </w:rPr>
        <w:t xml:space="preserve"> </w:t>
      </w:r>
      <w:r w:rsidRPr="00E57580">
        <w:rPr>
          <w:rFonts w:ascii="Georgia" w:hAnsi="Georgia"/>
        </w:rPr>
        <w:t>Adapun teknik pelaksanaan metode inquiry terbimbing dalam penelitan ini ialah bekerja secara berkelompok dengan temean sebangku yang bertugas sebagai pembaca dan pendengar untuk mengamati teks bacaan materi sumber energi alternatif dengan mengungkapkan hasil pengamatannya melalui lembar kerja yang harus diiisi telah diberikan oleh guru. Setelah diisinya lembar kerja peserta didik hasilnya disampaikan secara terbuka agar diberikan tanggapan oleh guru dan peserta didik lainnya.</w:t>
      </w:r>
    </w:p>
    <w:p w14:paraId="746ECB4C" w14:textId="699CE4C8" w:rsidR="00E54862" w:rsidRPr="00E57580" w:rsidRDefault="00E54862" w:rsidP="00066D07">
      <w:pPr>
        <w:spacing w:after="0" w:line="240" w:lineRule="auto"/>
        <w:ind w:firstLine="567"/>
        <w:jc w:val="both"/>
        <w:rPr>
          <w:rFonts w:ascii="Georgia" w:hAnsi="Georgia"/>
        </w:rPr>
      </w:pPr>
      <w:r w:rsidRPr="00E57580">
        <w:rPr>
          <w:rFonts w:ascii="Georgia" w:hAnsi="Georgia"/>
        </w:rPr>
        <w:t>Setelah selesai guru memberikan pertanyaan terkait materi sumber anergi alternatif kepada seluruh peserta didik, pertan</w:t>
      </w:r>
      <w:r>
        <w:rPr>
          <w:rFonts w:ascii="Georgia" w:hAnsi="Georgia"/>
        </w:rPr>
        <w:t xml:space="preserve">yaannya berupa : </w:t>
      </w:r>
      <w:r w:rsidRPr="00E57580">
        <w:rPr>
          <w:rFonts w:ascii="Georgia" w:hAnsi="Georgia"/>
        </w:rPr>
        <w:t>1. Apakah energi alternatif masih di gunakan dalam kehidupan saat ini ?, 2. Apa saja energi alternatif yang digunakan saat ini ?, bagaimana pendapat kalian jika energi selain alternatif  yang digunakan saat ini mulai langka atau susah di dapat seperti minyak bumi, gas elpiji dan lainnya?. Dari pertanyaan yang diberikan oleh guru dijawab oleh peserta didik berdasarkan pemahaman</w:t>
      </w:r>
      <w:r w:rsidRPr="001957E6">
        <w:rPr>
          <w:rFonts w:ascii="Georgia" w:hAnsi="Georgia"/>
        </w:rPr>
        <w:t xml:space="preserve"> yang telah diperoleh dari hasil membaca dan pengamatan teks m</w:t>
      </w:r>
      <w:r w:rsidR="005F7197">
        <w:rPr>
          <w:rFonts w:ascii="Georgia" w:hAnsi="Georgia"/>
        </w:rPr>
        <w:t xml:space="preserve">ateri sumber energi alternatif. </w:t>
      </w:r>
      <w:r w:rsidRPr="00E57580">
        <w:rPr>
          <w:rFonts w:ascii="Georgia" w:hAnsi="Georgia"/>
        </w:rPr>
        <w:t>Dilanjutkan diskusi dngan mengarahkan peserta didik untuk memikir manfaat dari penggunaan sumber  energi alternatif dan guru memberikan contoh gambaran pemikiran berupa pakaian yang sudah di cuci setelah itu di jemurkan, guru meminta pada peserta didik untuk berpikir dan mengamati maksud dari guru tersebut.Selanjutnya, guru memberikan waktu kepada semua peserta didik untuk mengajukan pertanyaan yang terkait fenomena yang diamati.</w:t>
      </w:r>
    </w:p>
    <w:p w14:paraId="597A11F4" w14:textId="77777777" w:rsidR="00E54862" w:rsidRDefault="00E54862" w:rsidP="00066D07">
      <w:pPr>
        <w:spacing w:after="0" w:line="240" w:lineRule="auto"/>
        <w:ind w:firstLine="567"/>
        <w:jc w:val="both"/>
        <w:rPr>
          <w:rFonts w:ascii="Georgia" w:hAnsi="Georgia"/>
        </w:rPr>
      </w:pPr>
      <w:r w:rsidRPr="00E57580">
        <w:rPr>
          <w:rFonts w:ascii="Georgia" w:hAnsi="Georgia"/>
        </w:rPr>
        <w:t>Setelah itu peneliti melakukan penelitian dengan memberikan soal uji coba instrument tes dengan teknik tes ini supaya mendapatkan hasil studi lapangan atau hasil data, yang bertujuan untuk mnegetahui pengaruh menggunakan metode inquiry terbimbing terhadap hasil belajar dan aktivitas belajara peserta didik. Kegiatan penelitian ini dila</w:t>
      </w:r>
      <w:r>
        <w:rPr>
          <w:rFonts w:ascii="Georgia" w:hAnsi="Georgia"/>
        </w:rPr>
        <w:t xml:space="preserve">kukan di MI Salafiyah Cirebon. </w:t>
      </w:r>
      <w:r w:rsidRPr="00E57580">
        <w:rPr>
          <w:rFonts w:ascii="Georgia" w:hAnsi="Georgia"/>
        </w:rPr>
        <w:t xml:space="preserve">Peneliti melakukan analisis data secara kuantitatif. </w:t>
      </w:r>
    </w:p>
    <w:p w14:paraId="4301AED1" w14:textId="77777777" w:rsidR="005F7197" w:rsidRPr="00E57580" w:rsidRDefault="005F7197" w:rsidP="00066D07">
      <w:pPr>
        <w:spacing w:after="0" w:line="240" w:lineRule="auto"/>
        <w:ind w:firstLine="720"/>
        <w:jc w:val="both"/>
        <w:rPr>
          <w:rFonts w:ascii="Georgia" w:hAnsi="Georgia"/>
        </w:rPr>
      </w:pPr>
    </w:p>
    <w:p w14:paraId="0998F0D0" w14:textId="77777777" w:rsidR="00E54862" w:rsidRPr="000A093F" w:rsidRDefault="00E54862" w:rsidP="00066D07">
      <w:pPr>
        <w:spacing w:after="0" w:line="240" w:lineRule="auto"/>
        <w:rPr>
          <w:rFonts w:ascii="Georgia" w:hAnsi="Georgia"/>
          <w:b/>
        </w:rPr>
      </w:pPr>
      <w:r w:rsidRPr="000A093F">
        <w:rPr>
          <w:rFonts w:ascii="Georgia" w:hAnsi="Georgia"/>
          <w:b/>
        </w:rPr>
        <w:t xml:space="preserve">Pelaksanaan penelitian persiklus </w:t>
      </w:r>
    </w:p>
    <w:p w14:paraId="4B5B1628" w14:textId="500E5CE1" w:rsidR="00E54862" w:rsidRPr="001957E6" w:rsidRDefault="00E54862" w:rsidP="00066D07">
      <w:pPr>
        <w:spacing w:after="0" w:line="240" w:lineRule="auto"/>
        <w:ind w:firstLine="709"/>
        <w:jc w:val="both"/>
        <w:rPr>
          <w:rFonts w:ascii="Georgia" w:hAnsi="Georgia"/>
        </w:rPr>
      </w:pPr>
      <w:r w:rsidRPr="001957E6">
        <w:rPr>
          <w:rFonts w:ascii="Georgia" w:hAnsi="Georgia"/>
        </w:rPr>
        <w:t>Peneliti pada tahap ini, peneliti pertama menyusun RPP, penulis menentukan media dan instrument pembelajaran seperti LKS dan soal-soal evaluasi. Pa</w:t>
      </w:r>
      <w:r>
        <w:rPr>
          <w:rFonts w:ascii="Georgia" w:hAnsi="Georgia"/>
        </w:rPr>
        <w:t>da siklus</w:t>
      </w:r>
      <w:r w:rsidRPr="001957E6">
        <w:rPr>
          <w:rFonts w:ascii="Georgia" w:hAnsi="Georgia"/>
        </w:rPr>
        <w:t xml:space="preserve"> I dilakukan 3 kali pertemuan, pada siklus</w:t>
      </w:r>
      <w:r w:rsidR="00066D07">
        <w:rPr>
          <w:rFonts w:ascii="Georgia" w:hAnsi="Georgia"/>
        </w:rPr>
        <w:t xml:space="preserve"> </w:t>
      </w:r>
      <w:r w:rsidRPr="001957E6">
        <w:rPr>
          <w:rFonts w:ascii="Georgia" w:hAnsi="Georgia"/>
        </w:rPr>
        <w:t>ini dilaksanakan empat tahapan yaitu perencanaan, pelaksanaan, observasi, dan refleksi, dengan waktu pelaksanaan seperti pada tabel berikut:</w:t>
      </w:r>
    </w:p>
    <w:p w14:paraId="481D45C9" w14:textId="77777777" w:rsidR="00066D07" w:rsidRDefault="00066D07" w:rsidP="00066D07">
      <w:pPr>
        <w:spacing w:after="0" w:line="240" w:lineRule="auto"/>
        <w:rPr>
          <w:rFonts w:ascii="Georgia" w:hAnsi="Georgia"/>
          <w:b/>
        </w:rPr>
      </w:pPr>
    </w:p>
    <w:p w14:paraId="006DD806" w14:textId="520E0704" w:rsidR="00E54862" w:rsidRPr="00E54862" w:rsidRDefault="00E54862" w:rsidP="00066D07">
      <w:pPr>
        <w:spacing w:after="0" w:line="240" w:lineRule="auto"/>
        <w:jc w:val="center"/>
        <w:rPr>
          <w:rFonts w:ascii="Georgia" w:hAnsi="Georgia"/>
          <w:b/>
        </w:rPr>
      </w:pPr>
      <w:r w:rsidRPr="00E54862">
        <w:rPr>
          <w:rFonts w:ascii="Georgia" w:hAnsi="Georgia"/>
          <w:b/>
        </w:rPr>
        <w:t>Tabel 1 Jadwal Pelaksanaan Siklus 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851"/>
        <w:gridCol w:w="3709"/>
        <w:gridCol w:w="1803"/>
        <w:gridCol w:w="2605"/>
      </w:tblGrid>
      <w:tr w:rsidR="00E54862" w14:paraId="180D6D1D" w14:textId="77777777" w:rsidTr="00066D07">
        <w:tc>
          <w:tcPr>
            <w:tcW w:w="851" w:type="dxa"/>
          </w:tcPr>
          <w:p w14:paraId="11050957" w14:textId="77777777" w:rsidR="00E54862" w:rsidRPr="00600951" w:rsidRDefault="00E54862" w:rsidP="00066D07">
            <w:pPr>
              <w:spacing w:after="0" w:line="240" w:lineRule="auto"/>
              <w:ind w:left="46"/>
              <w:rPr>
                <w:rFonts w:ascii="Georgia" w:hAnsi="Georgia"/>
                <w:b/>
                <w:sz w:val="20"/>
                <w:szCs w:val="20"/>
              </w:rPr>
            </w:pPr>
            <w:r w:rsidRPr="00600951">
              <w:rPr>
                <w:rFonts w:ascii="Georgia" w:hAnsi="Georgia"/>
                <w:b/>
                <w:sz w:val="20"/>
                <w:szCs w:val="20"/>
              </w:rPr>
              <w:t>No</w:t>
            </w:r>
          </w:p>
        </w:tc>
        <w:tc>
          <w:tcPr>
            <w:tcW w:w="3709" w:type="dxa"/>
          </w:tcPr>
          <w:p w14:paraId="09441A10" w14:textId="77777777" w:rsidR="00E54862" w:rsidRPr="00600951" w:rsidRDefault="00E54862" w:rsidP="00066D07">
            <w:pPr>
              <w:spacing w:after="0" w:line="240" w:lineRule="auto"/>
              <w:ind w:left="720" w:firstLine="306"/>
              <w:rPr>
                <w:rFonts w:ascii="Georgia" w:hAnsi="Georgia"/>
                <w:b/>
                <w:sz w:val="20"/>
                <w:szCs w:val="20"/>
              </w:rPr>
            </w:pPr>
            <w:r w:rsidRPr="00600951">
              <w:rPr>
                <w:rFonts w:ascii="Georgia" w:hAnsi="Georgia"/>
                <w:b/>
                <w:sz w:val="20"/>
                <w:szCs w:val="20"/>
              </w:rPr>
              <w:t>Hari/Tanggal</w:t>
            </w:r>
          </w:p>
        </w:tc>
        <w:tc>
          <w:tcPr>
            <w:tcW w:w="0" w:type="auto"/>
          </w:tcPr>
          <w:p w14:paraId="14A8936C" w14:textId="77777777" w:rsidR="00E54862" w:rsidRPr="00600951" w:rsidRDefault="00E54862" w:rsidP="00066D07">
            <w:pPr>
              <w:spacing w:after="0" w:line="240" w:lineRule="auto"/>
              <w:ind w:left="45" w:firstLine="306"/>
              <w:rPr>
                <w:rFonts w:ascii="Georgia" w:hAnsi="Georgia"/>
                <w:b/>
                <w:sz w:val="20"/>
                <w:szCs w:val="20"/>
              </w:rPr>
            </w:pPr>
            <w:r w:rsidRPr="00600951">
              <w:rPr>
                <w:rFonts w:ascii="Georgia" w:hAnsi="Georgia"/>
                <w:b/>
                <w:sz w:val="20"/>
                <w:szCs w:val="20"/>
              </w:rPr>
              <w:t>Jam Ke</w:t>
            </w:r>
          </w:p>
        </w:tc>
        <w:tc>
          <w:tcPr>
            <w:tcW w:w="2605" w:type="dxa"/>
          </w:tcPr>
          <w:p w14:paraId="222C4986" w14:textId="77777777" w:rsidR="00E54862" w:rsidRPr="00600951" w:rsidRDefault="00E54862" w:rsidP="00066D07">
            <w:pPr>
              <w:spacing w:after="0" w:line="240" w:lineRule="auto"/>
              <w:ind w:left="720" w:firstLine="306"/>
              <w:rPr>
                <w:rFonts w:ascii="Georgia" w:hAnsi="Georgia"/>
                <w:b/>
                <w:sz w:val="20"/>
                <w:szCs w:val="20"/>
              </w:rPr>
            </w:pPr>
            <w:r w:rsidRPr="00600951">
              <w:rPr>
                <w:rFonts w:ascii="Georgia" w:hAnsi="Georgia"/>
                <w:b/>
                <w:sz w:val="20"/>
                <w:szCs w:val="20"/>
              </w:rPr>
              <w:t>Kegiatan</w:t>
            </w:r>
          </w:p>
        </w:tc>
      </w:tr>
      <w:tr w:rsidR="00E54862" w14:paraId="3AC4DD13" w14:textId="77777777" w:rsidTr="00066D07">
        <w:tc>
          <w:tcPr>
            <w:tcW w:w="851" w:type="dxa"/>
          </w:tcPr>
          <w:p w14:paraId="561FC20B"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1</w:t>
            </w:r>
          </w:p>
        </w:tc>
        <w:tc>
          <w:tcPr>
            <w:tcW w:w="3709" w:type="dxa"/>
          </w:tcPr>
          <w:p w14:paraId="1B6413A7"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Kamis, 04 Agustus 2022</w:t>
            </w:r>
          </w:p>
        </w:tc>
        <w:tc>
          <w:tcPr>
            <w:tcW w:w="0" w:type="auto"/>
          </w:tcPr>
          <w:p w14:paraId="2133A32B" w14:textId="47F4DE12" w:rsidR="00E54862" w:rsidRPr="00600951" w:rsidRDefault="00E54862" w:rsidP="00066D07">
            <w:pPr>
              <w:spacing w:after="0" w:line="240" w:lineRule="auto"/>
              <w:ind w:left="6" w:firstLine="23"/>
              <w:rPr>
                <w:rFonts w:ascii="Georgia" w:hAnsi="Georgia"/>
                <w:sz w:val="20"/>
                <w:szCs w:val="20"/>
              </w:rPr>
            </w:pPr>
            <w:r w:rsidRPr="00600951">
              <w:rPr>
                <w:rFonts w:ascii="Georgia" w:hAnsi="Georgia"/>
                <w:sz w:val="20"/>
                <w:szCs w:val="20"/>
              </w:rPr>
              <w:t>6-7</w:t>
            </w:r>
            <w:r w:rsidR="00066D07">
              <w:rPr>
                <w:rFonts w:ascii="Georgia" w:hAnsi="Georgia"/>
                <w:sz w:val="20"/>
                <w:szCs w:val="20"/>
              </w:rPr>
              <w:t xml:space="preserve"> </w:t>
            </w:r>
            <w:r w:rsidRPr="00600951">
              <w:rPr>
                <w:rFonts w:ascii="Georgia" w:hAnsi="Georgia"/>
                <w:sz w:val="20"/>
                <w:szCs w:val="20"/>
              </w:rPr>
              <w:t>(11.00-12.10)</w:t>
            </w:r>
          </w:p>
        </w:tc>
        <w:tc>
          <w:tcPr>
            <w:tcW w:w="2605" w:type="dxa"/>
          </w:tcPr>
          <w:p w14:paraId="19505B22" w14:textId="28F3766D"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Siklus I</w:t>
            </w:r>
            <w:r w:rsidR="00066D07">
              <w:rPr>
                <w:rFonts w:ascii="Georgia" w:hAnsi="Georgia"/>
                <w:sz w:val="20"/>
                <w:szCs w:val="20"/>
              </w:rPr>
              <w:t xml:space="preserve"> </w:t>
            </w:r>
            <w:r w:rsidRPr="00600951">
              <w:rPr>
                <w:rFonts w:ascii="Georgia" w:hAnsi="Georgia"/>
                <w:sz w:val="20"/>
                <w:szCs w:val="20"/>
              </w:rPr>
              <w:t>(pertemuan 1)</w:t>
            </w:r>
          </w:p>
        </w:tc>
      </w:tr>
      <w:tr w:rsidR="00E54862" w14:paraId="03BA3A62" w14:textId="77777777" w:rsidTr="00066D07">
        <w:tc>
          <w:tcPr>
            <w:tcW w:w="851" w:type="dxa"/>
          </w:tcPr>
          <w:p w14:paraId="2D6204CF"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2</w:t>
            </w:r>
          </w:p>
        </w:tc>
        <w:tc>
          <w:tcPr>
            <w:tcW w:w="3709" w:type="dxa"/>
          </w:tcPr>
          <w:p w14:paraId="245F4A0D"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Selasa, 09 Agustus 2022</w:t>
            </w:r>
          </w:p>
        </w:tc>
        <w:tc>
          <w:tcPr>
            <w:tcW w:w="0" w:type="auto"/>
          </w:tcPr>
          <w:p w14:paraId="3A6F7ED9" w14:textId="2BFE83D8"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3-4</w:t>
            </w:r>
            <w:r w:rsidR="00066D07">
              <w:rPr>
                <w:rFonts w:ascii="Georgia" w:hAnsi="Georgia"/>
                <w:sz w:val="20"/>
                <w:szCs w:val="20"/>
              </w:rPr>
              <w:t xml:space="preserve"> </w:t>
            </w:r>
            <w:r w:rsidRPr="00600951">
              <w:rPr>
                <w:rFonts w:ascii="Georgia" w:hAnsi="Georgia"/>
                <w:sz w:val="20"/>
                <w:szCs w:val="20"/>
              </w:rPr>
              <w:t>(08.45-09.55)</w:t>
            </w:r>
          </w:p>
        </w:tc>
        <w:tc>
          <w:tcPr>
            <w:tcW w:w="2605" w:type="dxa"/>
          </w:tcPr>
          <w:p w14:paraId="676E0B73" w14:textId="5B1D8C83"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Siklus I</w:t>
            </w:r>
            <w:r w:rsidR="00066D07">
              <w:rPr>
                <w:rFonts w:ascii="Georgia" w:hAnsi="Georgia"/>
                <w:sz w:val="20"/>
                <w:szCs w:val="20"/>
              </w:rPr>
              <w:t xml:space="preserve"> </w:t>
            </w:r>
            <w:r w:rsidRPr="00600951">
              <w:rPr>
                <w:rFonts w:ascii="Georgia" w:hAnsi="Georgia"/>
                <w:sz w:val="20"/>
                <w:szCs w:val="20"/>
              </w:rPr>
              <w:t>(pertemuan 2)</w:t>
            </w:r>
          </w:p>
        </w:tc>
      </w:tr>
      <w:tr w:rsidR="00E54862" w14:paraId="28AFB986" w14:textId="77777777" w:rsidTr="00066D07">
        <w:tc>
          <w:tcPr>
            <w:tcW w:w="851" w:type="dxa"/>
          </w:tcPr>
          <w:p w14:paraId="1A5E81E5"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3</w:t>
            </w:r>
          </w:p>
        </w:tc>
        <w:tc>
          <w:tcPr>
            <w:tcW w:w="3709" w:type="dxa"/>
          </w:tcPr>
          <w:p w14:paraId="36A9DBD3"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Kamis, 11Agustus 2022</w:t>
            </w:r>
          </w:p>
        </w:tc>
        <w:tc>
          <w:tcPr>
            <w:tcW w:w="0" w:type="auto"/>
          </w:tcPr>
          <w:p w14:paraId="48F2B7AA" w14:textId="6C6E8170"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6-7</w:t>
            </w:r>
            <w:r w:rsidR="00066D07">
              <w:rPr>
                <w:rFonts w:ascii="Georgia" w:hAnsi="Georgia"/>
                <w:sz w:val="20"/>
                <w:szCs w:val="20"/>
              </w:rPr>
              <w:t xml:space="preserve"> </w:t>
            </w:r>
            <w:r w:rsidRPr="00600951">
              <w:rPr>
                <w:rFonts w:ascii="Georgia" w:hAnsi="Georgia"/>
                <w:sz w:val="20"/>
                <w:szCs w:val="20"/>
              </w:rPr>
              <w:t>(11.35-12.10)</w:t>
            </w:r>
          </w:p>
        </w:tc>
        <w:tc>
          <w:tcPr>
            <w:tcW w:w="2605" w:type="dxa"/>
          </w:tcPr>
          <w:p w14:paraId="227CCC20"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Tes Hasil Belajar Siklus I</w:t>
            </w:r>
          </w:p>
        </w:tc>
      </w:tr>
    </w:tbl>
    <w:p w14:paraId="322A1A0B" w14:textId="63AB99FC" w:rsidR="00C555F4" w:rsidRDefault="00E54862" w:rsidP="00066D07">
      <w:pPr>
        <w:spacing w:after="0" w:line="240" w:lineRule="auto"/>
        <w:ind w:firstLine="567"/>
        <w:jc w:val="both"/>
        <w:rPr>
          <w:rFonts w:ascii="Georgia" w:hAnsi="Georgia"/>
        </w:rPr>
      </w:pPr>
      <w:r w:rsidRPr="001957E6">
        <w:rPr>
          <w:rFonts w:ascii="Georgia" w:hAnsi="Georgia"/>
        </w:rPr>
        <w:lastRenderedPageBreak/>
        <w:t>Tes berupa pilihan ganda (objektif) yang berjumlah 10 butir, pada hari Kamis, tanggal</w:t>
      </w:r>
      <w:r w:rsidR="00066D07">
        <w:rPr>
          <w:rFonts w:ascii="Georgia" w:hAnsi="Georgia"/>
        </w:rPr>
        <w:t xml:space="preserve"> </w:t>
      </w:r>
      <w:r w:rsidRPr="001957E6">
        <w:rPr>
          <w:rFonts w:ascii="Georgia" w:hAnsi="Georgia"/>
        </w:rPr>
        <w:t>11 Agustus 2022, beri</w:t>
      </w:r>
      <w:r>
        <w:rPr>
          <w:rFonts w:ascii="Georgia" w:hAnsi="Georgia"/>
        </w:rPr>
        <w:t>kut dapat dilihat pada tabel 3.</w:t>
      </w:r>
    </w:p>
    <w:p w14:paraId="5CB3A579" w14:textId="77777777" w:rsidR="005F7197" w:rsidRPr="001957E6" w:rsidRDefault="005F7197" w:rsidP="00066D07">
      <w:pPr>
        <w:spacing w:after="0" w:line="240" w:lineRule="auto"/>
        <w:ind w:firstLine="709"/>
        <w:jc w:val="both"/>
        <w:rPr>
          <w:rFonts w:ascii="Georgia" w:hAnsi="Georgia"/>
        </w:rPr>
      </w:pPr>
    </w:p>
    <w:p w14:paraId="1C3CC582" w14:textId="493F43C5" w:rsidR="00E54862" w:rsidRPr="00C555F4" w:rsidRDefault="00E54862" w:rsidP="00066D07">
      <w:pPr>
        <w:spacing w:after="0" w:line="240" w:lineRule="auto"/>
        <w:jc w:val="center"/>
        <w:rPr>
          <w:rFonts w:ascii="Georgia" w:hAnsi="Georgia"/>
          <w:b/>
        </w:rPr>
      </w:pPr>
      <w:r w:rsidRPr="00C555F4">
        <w:rPr>
          <w:rFonts w:ascii="Georgia" w:hAnsi="Georgia"/>
          <w:b/>
        </w:rPr>
        <w:t>Tabel 2 Rekap Hasil Belajar Peserta Didik Siklus I</w:t>
      </w: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1"/>
        <w:gridCol w:w="3737"/>
      </w:tblGrid>
      <w:tr w:rsidR="00E54862" w14:paraId="55B55CB2" w14:textId="77777777" w:rsidTr="00066D07">
        <w:trPr>
          <w:trHeight w:val="20"/>
          <w:jc w:val="center"/>
        </w:trPr>
        <w:tc>
          <w:tcPr>
            <w:tcW w:w="5111" w:type="dxa"/>
            <w:tcBorders>
              <w:left w:val="nil"/>
              <w:right w:val="nil"/>
            </w:tcBorders>
            <w:vAlign w:val="center"/>
          </w:tcPr>
          <w:p w14:paraId="6271D49B" w14:textId="77777777" w:rsidR="00E54862" w:rsidRPr="00600951" w:rsidRDefault="00E54862" w:rsidP="00066D07">
            <w:pPr>
              <w:spacing w:after="0" w:line="240" w:lineRule="auto"/>
              <w:ind w:left="85"/>
              <w:jc w:val="center"/>
              <w:rPr>
                <w:rFonts w:ascii="Georgia" w:hAnsi="Georgia"/>
                <w:b/>
                <w:sz w:val="20"/>
                <w:szCs w:val="20"/>
              </w:rPr>
            </w:pPr>
            <w:r w:rsidRPr="00600951">
              <w:rPr>
                <w:rFonts w:ascii="Georgia" w:hAnsi="Georgia"/>
                <w:b/>
                <w:sz w:val="20"/>
                <w:szCs w:val="20"/>
              </w:rPr>
              <w:t>Keterangan</w:t>
            </w:r>
          </w:p>
        </w:tc>
        <w:tc>
          <w:tcPr>
            <w:tcW w:w="3737" w:type="dxa"/>
            <w:tcBorders>
              <w:left w:val="nil"/>
              <w:right w:val="nil"/>
            </w:tcBorders>
            <w:shd w:val="clear" w:color="auto" w:fill="auto"/>
            <w:vAlign w:val="center"/>
          </w:tcPr>
          <w:p w14:paraId="43F629FB" w14:textId="77777777" w:rsidR="00E54862" w:rsidRPr="00600951" w:rsidRDefault="00E54862" w:rsidP="00066D07">
            <w:pPr>
              <w:spacing w:after="0" w:line="240" w:lineRule="auto"/>
              <w:jc w:val="center"/>
              <w:rPr>
                <w:rFonts w:ascii="Georgia" w:hAnsi="Georgia"/>
                <w:b/>
                <w:sz w:val="20"/>
                <w:szCs w:val="20"/>
              </w:rPr>
            </w:pPr>
            <w:r w:rsidRPr="00600951">
              <w:rPr>
                <w:rFonts w:ascii="Georgia" w:hAnsi="Georgia"/>
                <w:b/>
                <w:sz w:val="20"/>
                <w:szCs w:val="20"/>
              </w:rPr>
              <w:t>Skor</w:t>
            </w:r>
          </w:p>
        </w:tc>
      </w:tr>
      <w:tr w:rsidR="00E54862" w:rsidRPr="00AC56E5" w14:paraId="713D898A"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29B202B0"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Jumlah Total  nilai</w:t>
            </w:r>
          </w:p>
        </w:tc>
        <w:tc>
          <w:tcPr>
            <w:tcW w:w="3737" w:type="dxa"/>
            <w:tcBorders>
              <w:top w:val="single" w:sz="4" w:space="0" w:color="auto"/>
              <w:bottom w:val="single" w:sz="4" w:space="0" w:color="auto"/>
            </w:tcBorders>
            <w:shd w:val="clear" w:color="auto" w:fill="auto"/>
            <w:hideMark/>
          </w:tcPr>
          <w:p w14:paraId="2D1DF49A"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1990</w:t>
            </w:r>
          </w:p>
        </w:tc>
      </w:tr>
      <w:tr w:rsidR="00E54862" w:rsidRPr="00AC56E5" w14:paraId="5026A639"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60D26BEA"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Rata-Rata (Mean)</w:t>
            </w:r>
          </w:p>
        </w:tc>
        <w:tc>
          <w:tcPr>
            <w:tcW w:w="3737" w:type="dxa"/>
            <w:tcBorders>
              <w:top w:val="single" w:sz="4" w:space="0" w:color="auto"/>
              <w:bottom w:val="single" w:sz="8" w:space="0" w:color="auto"/>
            </w:tcBorders>
            <w:shd w:val="clear" w:color="auto" w:fill="auto"/>
            <w:hideMark/>
          </w:tcPr>
          <w:p w14:paraId="0382E8B9"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71.07</w:t>
            </w:r>
          </w:p>
        </w:tc>
      </w:tr>
      <w:tr w:rsidR="00E54862" w:rsidRPr="00AC56E5" w14:paraId="47CC03E2"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75C3A834"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KKM (Kriteria Ketuntasan Minimal)</w:t>
            </w:r>
          </w:p>
        </w:tc>
        <w:tc>
          <w:tcPr>
            <w:tcW w:w="3737" w:type="dxa"/>
            <w:tcBorders>
              <w:top w:val="nil"/>
              <w:bottom w:val="single" w:sz="8" w:space="0" w:color="auto"/>
            </w:tcBorders>
            <w:shd w:val="clear" w:color="auto" w:fill="auto"/>
            <w:hideMark/>
          </w:tcPr>
          <w:p w14:paraId="6E18C860"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70</w:t>
            </w:r>
          </w:p>
        </w:tc>
      </w:tr>
      <w:tr w:rsidR="00E54862" w:rsidRPr="00AC56E5" w14:paraId="68F5696A"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center"/>
            <w:hideMark/>
          </w:tcPr>
          <w:p w14:paraId="78BDDC6D"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 xml:space="preserve">Nilai Tertinggi </w:t>
            </w:r>
          </w:p>
        </w:tc>
        <w:tc>
          <w:tcPr>
            <w:tcW w:w="3737" w:type="dxa"/>
            <w:tcBorders>
              <w:top w:val="nil"/>
              <w:bottom w:val="single" w:sz="8" w:space="0" w:color="auto"/>
            </w:tcBorders>
            <w:shd w:val="clear" w:color="auto" w:fill="auto"/>
            <w:hideMark/>
          </w:tcPr>
          <w:p w14:paraId="26BE2DF2"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90</w:t>
            </w:r>
          </w:p>
        </w:tc>
      </w:tr>
      <w:tr w:rsidR="00E54862" w:rsidRPr="00AC56E5" w14:paraId="49C29147"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center"/>
            <w:hideMark/>
          </w:tcPr>
          <w:p w14:paraId="29D9F2CF"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Nilai Terendah</w:t>
            </w:r>
          </w:p>
        </w:tc>
        <w:tc>
          <w:tcPr>
            <w:tcW w:w="3737" w:type="dxa"/>
            <w:tcBorders>
              <w:top w:val="nil"/>
              <w:bottom w:val="single" w:sz="8" w:space="0" w:color="auto"/>
            </w:tcBorders>
            <w:shd w:val="clear" w:color="auto" w:fill="auto"/>
            <w:hideMark/>
          </w:tcPr>
          <w:p w14:paraId="2944A6DF"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40</w:t>
            </w:r>
          </w:p>
        </w:tc>
      </w:tr>
      <w:tr w:rsidR="00E54862" w:rsidRPr="00AC56E5" w14:paraId="461FD59A"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484C2995"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Jumlah Peserta Didik yang Mesti Diremidial</w:t>
            </w:r>
          </w:p>
        </w:tc>
        <w:tc>
          <w:tcPr>
            <w:tcW w:w="3737" w:type="dxa"/>
            <w:tcBorders>
              <w:top w:val="nil"/>
              <w:bottom w:val="single" w:sz="8" w:space="0" w:color="auto"/>
            </w:tcBorders>
            <w:shd w:val="clear" w:color="auto" w:fill="auto"/>
            <w:hideMark/>
          </w:tcPr>
          <w:p w14:paraId="2CE41C56"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8</w:t>
            </w:r>
          </w:p>
        </w:tc>
      </w:tr>
      <w:tr w:rsidR="00E54862" w:rsidRPr="00AC56E5" w14:paraId="61B2BC4A"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4E523DED"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Jumlah Siswa yang Perlu Diberi Pengayaan</w:t>
            </w:r>
          </w:p>
        </w:tc>
        <w:tc>
          <w:tcPr>
            <w:tcW w:w="3737" w:type="dxa"/>
            <w:tcBorders>
              <w:top w:val="nil"/>
              <w:bottom w:val="single" w:sz="8" w:space="0" w:color="auto"/>
            </w:tcBorders>
            <w:shd w:val="clear" w:color="auto" w:fill="auto"/>
            <w:hideMark/>
          </w:tcPr>
          <w:p w14:paraId="441E83CA"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20</w:t>
            </w:r>
          </w:p>
        </w:tc>
      </w:tr>
      <w:tr w:rsidR="00E54862" w:rsidRPr="00AC56E5" w14:paraId="4527B323" w14:textId="77777777" w:rsidTr="00066D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jc w:val="center"/>
        </w:trPr>
        <w:tc>
          <w:tcPr>
            <w:tcW w:w="5111" w:type="dxa"/>
            <w:tcBorders>
              <w:top w:val="single" w:sz="8" w:space="0" w:color="auto"/>
              <w:bottom w:val="single" w:sz="8" w:space="0" w:color="auto"/>
            </w:tcBorders>
            <w:shd w:val="clear" w:color="auto" w:fill="auto"/>
            <w:noWrap/>
            <w:vAlign w:val="bottom"/>
            <w:hideMark/>
          </w:tcPr>
          <w:p w14:paraId="20EE4FE8" w14:textId="77777777" w:rsidR="00E54862" w:rsidRPr="00600951" w:rsidRDefault="00E54862" w:rsidP="00066D07">
            <w:pPr>
              <w:spacing w:after="0" w:line="240" w:lineRule="auto"/>
              <w:ind w:left="85"/>
              <w:rPr>
                <w:rFonts w:ascii="Georgia" w:hAnsi="Georgia"/>
                <w:sz w:val="20"/>
                <w:szCs w:val="20"/>
              </w:rPr>
            </w:pPr>
            <w:r w:rsidRPr="00600951">
              <w:rPr>
                <w:rFonts w:ascii="Georgia" w:hAnsi="Georgia"/>
                <w:sz w:val="20"/>
                <w:szCs w:val="20"/>
              </w:rPr>
              <w:t>Presentase Ketuntasan Belajar</w:t>
            </w:r>
          </w:p>
        </w:tc>
        <w:tc>
          <w:tcPr>
            <w:tcW w:w="3737" w:type="dxa"/>
            <w:tcBorders>
              <w:top w:val="nil"/>
              <w:bottom w:val="single" w:sz="8" w:space="0" w:color="auto"/>
            </w:tcBorders>
            <w:shd w:val="clear" w:color="auto" w:fill="auto"/>
            <w:vAlign w:val="center"/>
            <w:hideMark/>
          </w:tcPr>
          <w:p w14:paraId="717C35C5" w14:textId="77777777" w:rsidR="00E54862" w:rsidRPr="00600951" w:rsidRDefault="00E54862" w:rsidP="00066D07">
            <w:pPr>
              <w:spacing w:after="0" w:line="240" w:lineRule="auto"/>
              <w:jc w:val="center"/>
              <w:rPr>
                <w:rFonts w:ascii="Georgia" w:hAnsi="Georgia"/>
                <w:sz w:val="20"/>
                <w:szCs w:val="20"/>
              </w:rPr>
            </w:pPr>
            <w:r w:rsidRPr="00600951">
              <w:rPr>
                <w:rFonts w:ascii="Georgia" w:hAnsi="Georgia"/>
                <w:sz w:val="20"/>
                <w:szCs w:val="20"/>
              </w:rPr>
              <w:t>71.43%</w:t>
            </w:r>
          </w:p>
        </w:tc>
      </w:tr>
    </w:tbl>
    <w:p w14:paraId="1F102733" w14:textId="77777777" w:rsidR="00E54862" w:rsidRDefault="00E54862" w:rsidP="00066D07">
      <w:pPr>
        <w:spacing w:after="0" w:line="240" w:lineRule="auto"/>
        <w:ind w:left="720" w:right="9" w:firstLine="720"/>
        <w:rPr>
          <w:rFonts w:ascii="Times New Roman" w:hAnsi="Times New Roman" w:cs="Times New Roman"/>
          <w:sz w:val="24"/>
          <w:szCs w:val="24"/>
        </w:rPr>
      </w:pPr>
    </w:p>
    <w:p w14:paraId="49BC8F11" w14:textId="77777777" w:rsidR="00E54862" w:rsidRPr="001957E6" w:rsidRDefault="00E54862" w:rsidP="00066D07">
      <w:pPr>
        <w:spacing w:after="0" w:line="240" w:lineRule="auto"/>
        <w:ind w:firstLine="567"/>
        <w:jc w:val="both"/>
        <w:rPr>
          <w:rFonts w:ascii="Georgia" w:hAnsi="Georgia"/>
        </w:rPr>
      </w:pPr>
      <w:r w:rsidRPr="001957E6">
        <w:rPr>
          <w:rFonts w:ascii="Georgia" w:hAnsi="Georgia"/>
        </w:rPr>
        <w:t>Refleksi merupakan kajian secara menyeluruh tindakan yang telah dilakukan berdasarkan data yang telah terkumpul, kemudian dilakukan evaluasi guna penyempurnaan tindakan. Refleksi menyangkut analisis, sintesis, dan penilaian terhadap hasil pengamatan atas tindakan yang dilakukan. Berdasarkan hasil belajar peserta didik untuk siklus I rata-rata persentase yang diperoleh yaitu 71,07% dengan kriteria hasil belajar peserta didik persentase berada pada 61% - 80% termasuk katagori baik. Dengan tingkat presentase ketuntasan belajar mencapai 71,43% Hasil yang dicapai pada siklus I belum mencapai kondisi ideal, Karena masih ada 8 peserta didik yang memperoleh nilai di bawah KKM 70. Dan tingkat ketuntasan belajar secara klaksikal belum mencapai ≥ 80%.</w:t>
      </w:r>
    </w:p>
    <w:p w14:paraId="61C95A36" w14:textId="3A96B608" w:rsidR="00E54862" w:rsidRPr="001957E6" w:rsidRDefault="00E54862" w:rsidP="00066D07">
      <w:pPr>
        <w:spacing w:after="0" w:line="240" w:lineRule="auto"/>
        <w:ind w:firstLine="567"/>
        <w:jc w:val="both"/>
        <w:rPr>
          <w:rFonts w:ascii="Georgia" w:hAnsi="Georgia"/>
        </w:rPr>
      </w:pPr>
      <w:r w:rsidRPr="001957E6">
        <w:rPr>
          <w:rFonts w:ascii="Georgia" w:hAnsi="Georgia"/>
        </w:rPr>
        <w:t>Berdasarkan hasil refleksi siklus I, maka untuk siklus II disusun rencana perbaikan. Sebagai upaya perbaikan tindakan untuk siklus II. Perbaikan yang dilaksanakan untuk mengatasi kendala pada siklus I adalah meningkatkan bimbingan terhadap peserta didik yang masih bermasalah dalam mengerjakan tugasnya. Waktu pelaksanaan siklus II seperti pada tabel berikut:</w:t>
      </w:r>
    </w:p>
    <w:p w14:paraId="08CEC23B" w14:textId="77777777" w:rsidR="00066D07" w:rsidRDefault="00066D07" w:rsidP="00066D07">
      <w:pPr>
        <w:spacing w:after="0" w:line="240" w:lineRule="auto"/>
        <w:rPr>
          <w:rFonts w:ascii="Georgia" w:hAnsi="Georgia"/>
          <w:b/>
        </w:rPr>
      </w:pPr>
    </w:p>
    <w:p w14:paraId="0496BE0F" w14:textId="7BFF3630" w:rsidR="00E54862" w:rsidRPr="00C555F4" w:rsidRDefault="00E54862" w:rsidP="00066D07">
      <w:pPr>
        <w:spacing w:after="0" w:line="240" w:lineRule="auto"/>
        <w:jc w:val="center"/>
        <w:rPr>
          <w:rFonts w:ascii="Georgia" w:hAnsi="Georgia"/>
          <w:b/>
        </w:rPr>
      </w:pPr>
      <w:r w:rsidRPr="00C555F4">
        <w:rPr>
          <w:rFonts w:ascii="Georgia" w:hAnsi="Georgia"/>
          <w:b/>
        </w:rPr>
        <w:t>Tabel 3 Jadwal Pelaksanaan Siklus II</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134"/>
        <w:gridCol w:w="2694"/>
        <w:gridCol w:w="2506"/>
        <w:gridCol w:w="2738"/>
      </w:tblGrid>
      <w:tr w:rsidR="00E54862" w14:paraId="712FFC1B" w14:textId="77777777" w:rsidTr="00066D07">
        <w:tc>
          <w:tcPr>
            <w:tcW w:w="1134" w:type="dxa"/>
          </w:tcPr>
          <w:p w14:paraId="26060344" w14:textId="77777777" w:rsidR="00E54862" w:rsidRPr="00600951" w:rsidRDefault="00E54862" w:rsidP="00066D07">
            <w:pPr>
              <w:spacing w:after="0" w:line="240" w:lineRule="auto"/>
              <w:ind w:left="35"/>
              <w:jc w:val="center"/>
              <w:rPr>
                <w:rFonts w:ascii="Georgia" w:hAnsi="Georgia"/>
                <w:b/>
                <w:sz w:val="20"/>
                <w:szCs w:val="20"/>
              </w:rPr>
            </w:pPr>
            <w:r w:rsidRPr="00600951">
              <w:rPr>
                <w:rFonts w:ascii="Georgia" w:hAnsi="Georgia"/>
                <w:b/>
                <w:sz w:val="20"/>
                <w:szCs w:val="20"/>
              </w:rPr>
              <w:t>No</w:t>
            </w:r>
          </w:p>
        </w:tc>
        <w:tc>
          <w:tcPr>
            <w:tcW w:w="2694" w:type="dxa"/>
          </w:tcPr>
          <w:p w14:paraId="4FB81BEC" w14:textId="77777777" w:rsidR="00E54862" w:rsidRPr="00600951" w:rsidRDefault="00E54862" w:rsidP="00066D07">
            <w:pPr>
              <w:spacing w:after="0" w:line="240" w:lineRule="auto"/>
              <w:jc w:val="center"/>
              <w:rPr>
                <w:rFonts w:ascii="Georgia" w:hAnsi="Georgia"/>
                <w:b/>
                <w:sz w:val="20"/>
                <w:szCs w:val="20"/>
              </w:rPr>
            </w:pPr>
            <w:r w:rsidRPr="00600951">
              <w:rPr>
                <w:rFonts w:ascii="Georgia" w:hAnsi="Georgia"/>
                <w:b/>
                <w:sz w:val="20"/>
                <w:szCs w:val="20"/>
              </w:rPr>
              <w:t>Hari/Tanggal</w:t>
            </w:r>
          </w:p>
        </w:tc>
        <w:tc>
          <w:tcPr>
            <w:tcW w:w="2506" w:type="dxa"/>
          </w:tcPr>
          <w:p w14:paraId="65140CDE" w14:textId="77777777" w:rsidR="00E54862" w:rsidRPr="00600951" w:rsidRDefault="00E54862" w:rsidP="00066D07">
            <w:pPr>
              <w:spacing w:after="0" w:line="240" w:lineRule="auto"/>
              <w:jc w:val="center"/>
              <w:rPr>
                <w:rFonts w:ascii="Georgia" w:hAnsi="Georgia"/>
                <w:b/>
                <w:sz w:val="20"/>
                <w:szCs w:val="20"/>
              </w:rPr>
            </w:pPr>
            <w:r w:rsidRPr="00600951">
              <w:rPr>
                <w:rFonts w:ascii="Georgia" w:hAnsi="Georgia"/>
                <w:b/>
                <w:sz w:val="20"/>
                <w:szCs w:val="20"/>
              </w:rPr>
              <w:t>Jam Ke</w:t>
            </w:r>
          </w:p>
        </w:tc>
        <w:tc>
          <w:tcPr>
            <w:tcW w:w="2738" w:type="dxa"/>
          </w:tcPr>
          <w:p w14:paraId="4D3E7C36" w14:textId="77777777" w:rsidR="00E54862" w:rsidRPr="00600951" w:rsidRDefault="00E54862" w:rsidP="00066D07">
            <w:pPr>
              <w:spacing w:after="0" w:line="240" w:lineRule="auto"/>
              <w:jc w:val="center"/>
              <w:rPr>
                <w:rFonts w:ascii="Georgia" w:hAnsi="Georgia"/>
                <w:b/>
                <w:sz w:val="20"/>
                <w:szCs w:val="20"/>
              </w:rPr>
            </w:pPr>
            <w:r w:rsidRPr="00600951">
              <w:rPr>
                <w:rFonts w:ascii="Georgia" w:hAnsi="Georgia"/>
                <w:b/>
                <w:sz w:val="20"/>
                <w:szCs w:val="20"/>
              </w:rPr>
              <w:t>Kegiatan</w:t>
            </w:r>
          </w:p>
        </w:tc>
      </w:tr>
      <w:tr w:rsidR="00E54862" w14:paraId="227CEA64" w14:textId="77777777" w:rsidTr="00066D07">
        <w:tc>
          <w:tcPr>
            <w:tcW w:w="1134" w:type="dxa"/>
          </w:tcPr>
          <w:p w14:paraId="58E78581"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1</w:t>
            </w:r>
          </w:p>
        </w:tc>
        <w:tc>
          <w:tcPr>
            <w:tcW w:w="2694" w:type="dxa"/>
          </w:tcPr>
          <w:p w14:paraId="44F97CB5"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Kamis, 18 Agustus 2022</w:t>
            </w:r>
          </w:p>
        </w:tc>
        <w:tc>
          <w:tcPr>
            <w:tcW w:w="2506" w:type="dxa"/>
          </w:tcPr>
          <w:p w14:paraId="414D2993" w14:textId="1029547E" w:rsidR="00E54862" w:rsidRPr="00600951" w:rsidRDefault="00E54862" w:rsidP="00066D07">
            <w:pPr>
              <w:spacing w:after="0" w:line="240" w:lineRule="auto"/>
              <w:ind w:left="121"/>
              <w:rPr>
                <w:rFonts w:ascii="Georgia" w:hAnsi="Georgia"/>
                <w:sz w:val="20"/>
                <w:szCs w:val="20"/>
              </w:rPr>
            </w:pPr>
            <w:r w:rsidRPr="00600951">
              <w:rPr>
                <w:rFonts w:ascii="Georgia" w:hAnsi="Georgia"/>
                <w:sz w:val="20"/>
                <w:szCs w:val="20"/>
              </w:rPr>
              <w:t>6-7</w:t>
            </w:r>
            <w:r w:rsidR="00066D07">
              <w:rPr>
                <w:rFonts w:ascii="Georgia" w:hAnsi="Georgia"/>
                <w:sz w:val="20"/>
                <w:szCs w:val="20"/>
              </w:rPr>
              <w:t xml:space="preserve"> </w:t>
            </w:r>
            <w:r w:rsidRPr="00600951">
              <w:rPr>
                <w:rFonts w:ascii="Georgia" w:hAnsi="Georgia"/>
                <w:sz w:val="20"/>
                <w:szCs w:val="20"/>
              </w:rPr>
              <w:t>(11.00-12.10)</w:t>
            </w:r>
          </w:p>
        </w:tc>
        <w:tc>
          <w:tcPr>
            <w:tcW w:w="2738" w:type="dxa"/>
          </w:tcPr>
          <w:p w14:paraId="79C555E3" w14:textId="46D9FA66"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Siklus II</w:t>
            </w:r>
            <w:r w:rsidR="00066D07">
              <w:rPr>
                <w:rFonts w:ascii="Georgia" w:hAnsi="Georgia"/>
                <w:sz w:val="20"/>
                <w:szCs w:val="20"/>
              </w:rPr>
              <w:t xml:space="preserve"> </w:t>
            </w:r>
            <w:r w:rsidRPr="00600951">
              <w:rPr>
                <w:rFonts w:ascii="Georgia" w:hAnsi="Georgia"/>
                <w:sz w:val="20"/>
                <w:szCs w:val="20"/>
              </w:rPr>
              <w:t>(pertemuan 1)</w:t>
            </w:r>
          </w:p>
        </w:tc>
      </w:tr>
      <w:tr w:rsidR="00E54862" w14:paraId="6DB6A7CA" w14:textId="77777777" w:rsidTr="00066D07">
        <w:tc>
          <w:tcPr>
            <w:tcW w:w="1134" w:type="dxa"/>
          </w:tcPr>
          <w:p w14:paraId="2D38BAA6"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2</w:t>
            </w:r>
          </w:p>
        </w:tc>
        <w:tc>
          <w:tcPr>
            <w:tcW w:w="2694" w:type="dxa"/>
          </w:tcPr>
          <w:p w14:paraId="745D2E3F" w14:textId="77777777" w:rsidR="00E54862" w:rsidRPr="00600951" w:rsidRDefault="00E54862" w:rsidP="00066D07">
            <w:pPr>
              <w:spacing w:after="0" w:line="240" w:lineRule="auto"/>
              <w:ind w:firstLine="25"/>
              <w:rPr>
                <w:rFonts w:ascii="Georgia" w:hAnsi="Georgia"/>
                <w:sz w:val="20"/>
                <w:szCs w:val="20"/>
              </w:rPr>
            </w:pPr>
            <w:r w:rsidRPr="00600951">
              <w:rPr>
                <w:rFonts w:ascii="Georgia" w:hAnsi="Georgia"/>
                <w:sz w:val="20"/>
                <w:szCs w:val="20"/>
              </w:rPr>
              <w:t>Selasa, 23 Agustus 2022</w:t>
            </w:r>
          </w:p>
        </w:tc>
        <w:tc>
          <w:tcPr>
            <w:tcW w:w="2506" w:type="dxa"/>
          </w:tcPr>
          <w:p w14:paraId="3D289CA0" w14:textId="08017CF3" w:rsidR="00E54862" w:rsidRPr="00600951" w:rsidRDefault="00E54862" w:rsidP="00066D07">
            <w:pPr>
              <w:spacing w:after="0" w:line="240" w:lineRule="auto"/>
              <w:ind w:left="121"/>
              <w:rPr>
                <w:rFonts w:ascii="Georgia" w:hAnsi="Georgia"/>
                <w:sz w:val="20"/>
                <w:szCs w:val="20"/>
              </w:rPr>
            </w:pPr>
            <w:r w:rsidRPr="00600951">
              <w:rPr>
                <w:rFonts w:ascii="Georgia" w:hAnsi="Georgia"/>
                <w:sz w:val="20"/>
                <w:szCs w:val="20"/>
              </w:rPr>
              <w:t>3-4</w:t>
            </w:r>
            <w:r w:rsidR="00066D07">
              <w:rPr>
                <w:rFonts w:ascii="Georgia" w:hAnsi="Georgia"/>
                <w:sz w:val="20"/>
                <w:szCs w:val="20"/>
              </w:rPr>
              <w:t xml:space="preserve"> </w:t>
            </w:r>
            <w:r w:rsidRPr="00600951">
              <w:rPr>
                <w:rFonts w:ascii="Georgia" w:hAnsi="Georgia"/>
                <w:sz w:val="20"/>
                <w:szCs w:val="20"/>
              </w:rPr>
              <w:t>(08.45-09.55)</w:t>
            </w:r>
          </w:p>
        </w:tc>
        <w:tc>
          <w:tcPr>
            <w:tcW w:w="2738" w:type="dxa"/>
          </w:tcPr>
          <w:p w14:paraId="52D91991" w14:textId="34113F0C"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Siklus II</w:t>
            </w:r>
            <w:r w:rsidR="00066D07">
              <w:rPr>
                <w:rFonts w:ascii="Georgia" w:hAnsi="Georgia"/>
                <w:sz w:val="20"/>
                <w:szCs w:val="20"/>
              </w:rPr>
              <w:t xml:space="preserve"> </w:t>
            </w:r>
            <w:r w:rsidRPr="00600951">
              <w:rPr>
                <w:rFonts w:ascii="Georgia" w:hAnsi="Georgia"/>
                <w:sz w:val="20"/>
                <w:szCs w:val="20"/>
              </w:rPr>
              <w:t>(pertemuan 2)</w:t>
            </w:r>
          </w:p>
        </w:tc>
      </w:tr>
      <w:tr w:rsidR="00E54862" w14:paraId="05BC69F5" w14:textId="77777777" w:rsidTr="00066D07">
        <w:tc>
          <w:tcPr>
            <w:tcW w:w="1134" w:type="dxa"/>
          </w:tcPr>
          <w:p w14:paraId="134FE19A" w14:textId="77777777" w:rsidR="00E54862" w:rsidRPr="00600951" w:rsidRDefault="00E54862" w:rsidP="00066D07">
            <w:pPr>
              <w:spacing w:after="0" w:line="240" w:lineRule="auto"/>
              <w:ind w:left="35"/>
              <w:rPr>
                <w:rFonts w:ascii="Georgia" w:hAnsi="Georgia"/>
                <w:sz w:val="20"/>
                <w:szCs w:val="20"/>
              </w:rPr>
            </w:pPr>
            <w:r w:rsidRPr="00600951">
              <w:rPr>
                <w:rFonts w:ascii="Georgia" w:hAnsi="Georgia"/>
                <w:sz w:val="20"/>
                <w:szCs w:val="20"/>
              </w:rPr>
              <w:t>3</w:t>
            </w:r>
          </w:p>
        </w:tc>
        <w:tc>
          <w:tcPr>
            <w:tcW w:w="2694" w:type="dxa"/>
          </w:tcPr>
          <w:p w14:paraId="7A8E961A" w14:textId="77777777" w:rsidR="00E54862" w:rsidRPr="00600951" w:rsidRDefault="00E54862" w:rsidP="00066D07">
            <w:pPr>
              <w:spacing w:after="0" w:line="240" w:lineRule="auto"/>
              <w:ind w:firstLine="25"/>
              <w:rPr>
                <w:rFonts w:ascii="Georgia" w:hAnsi="Georgia"/>
                <w:sz w:val="20"/>
                <w:szCs w:val="20"/>
              </w:rPr>
            </w:pPr>
            <w:r w:rsidRPr="00600951">
              <w:rPr>
                <w:rFonts w:ascii="Georgia" w:hAnsi="Georgia"/>
                <w:sz w:val="20"/>
                <w:szCs w:val="20"/>
              </w:rPr>
              <w:t>Kamis, 25Agustus 2022</w:t>
            </w:r>
          </w:p>
        </w:tc>
        <w:tc>
          <w:tcPr>
            <w:tcW w:w="2506" w:type="dxa"/>
          </w:tcPr>
          <w:p w14:paraId="58FBDFDE" w14:textId="29B29D8F" w:rsidR="00E54862" w:rsidRPr="00600951" w:rsidRDefault="00E54862" w:rsidP="00066D07">
            <w:pPr>
              <w:spacing w:after="0" w:line="240" w:lineRule="auto"/>
              <w:ind w:left="121"/>
              <w:rPr>
                <w:rFonts w:ascii="Georgia" w:hAnsi="Georgia"/>
                <w:sz w:val="20"/>
                <w:szCs w:val="20"/>
              </w:rPr>
            </w:pPr>
            <w:r w:rsidRPr="00600951">
              <w:rPr>
                <w:rFonts w:ascii="Georgia" w:hAnsi="Georgia"/>
                <w:sz w:val="20"/>
                <w:szCs w:val="20"/>
              </w:rPr>
              <w:t>6-7</w:t>
            </w:r>
            <w:r w:rsidR="00066D07">
              <w:rPr>
                <w:rFonts w:ascii="Georgia" w:hAnsi="Georgia"/>
                <w:sz w:val="20"/>
                <w:szCs w:val="20"/>
              </w:rPr>
              <w:t xml:space="preserve"> </w:t>
            </w:r>
            <w:r w:rsidRPr="00600951">
              <w:rPr>
                <w:rFonts w:ascii="Georgia" w:hAnsi="Georgia"/>
                <w:sz w:val="20"/>
                <w:szCs w:val="20"/>
              </w:rPr>
              <w:t>(11.35-12.10)</w:t>
            </w:r>
          </w:p>
        </w:tc>
        <w:tc>
          <w:tcPr>
            <w:tcW w:w="2738" w:type="dxa"/>
          </w:tcPr>
          <w:p w14:paraId="51C82190" w14:textId="77777777" w:rsidR="00E54862" w:rsidRPr="00600951" w:rsidRDefault="00E54862" w:rsidP="00066D07">
            <w:pPr>
              <w:spacing w:after="0" w:line="240" w:lineRule="auto"/>
              <w:rPr>
                <w:rFonts w:ascii="Georgia" w:hAnsi="Georgia"/>
                <w:sz w:val="20"/>
                <w:szCs w:val="20"/>
              </w:rPr>
            </w:pPr>
            <w:r w:rsidRPr="00600951">
              <w:rPr>
                <w:rFonts w:ascii="Georgia" w:hAnsi="Georgia"/>
                <w:sz w:val="20"/>
                <w:szCs w:val="20"/>
              </w:rPr>
              <w:t>Tes Hasil Belajar Siklus II</w:t>
            </w:r>
          </w:p>
        </w:tc>
      </w:tr>
    </w:tbl>
    <w:p w14:paraId="28398AE9" w14:textId="77777777" w:rsidR="00E54862" w:rsidRDefault="00E54862" w:rsidP="00066D07">
      <w:pPr>
        <w:spacing w:after="0" w:line="240" w:lineRule="auto"/>
        <w:ind w:left="720" w:right="9" w:firstLine="720"/>
        <w:rPr>
          <w:rFonts w:ascii="Times New Roman" w:hAnsi="Times New Roman" w:cs="Times New Roman"/>
          <w:sz w:val="24"/>
          <w:szCs w:val="24"/>
        </w:rPr>
      </w:pPr>
    </w:p>
    <w:p w14:paraId="4292DB3F" w14:textId="77777777" w:rsidR="00E54862" w:rsidRPr="001957E6" w:rsidRDefault="00E54862" w:rsidP="00066D07">
      <w:pPr>
        <w:spacing w:after="0" w:line="240" w:lineRule="auto"/>
        <w:ind w:firstLine="567"/>
        <w:jc w:val="both"/>
        <w:rPr>
          <w:rFonts w:ascii="Georgia" w:hAnsi="Georgia"/>
        </w:rPr>
      </w:pPr>
      <w:r w:rsidRPr="001957E6">
        <w:rPr>
          <w:rFonts w:ascii="Georgia" w:hAnsi="Georgia"/>
        </w:rPr>
        <w:t>Dengan demikian evaluasi yang digunakan pada siklus II adalah butir soal objektif berjumlah 10 butir yang harus dijawab oleh peserta didik dengan hasil sebagai berikut:</w:t>
      </w:r>
    </w:p>
    <w:p w14:paraId="73A19E35" w14:textId="77777777" w:rsidR="00066D07" w:rsidRDefault="00066D07" w:rsidP="00066D07">
      <w:pPr>
        <w:spacing w:after="0" w:line="240" w:lineRule="auto"/>
        <w:ind w:left="1440" w:firstLine="306"/>
        <w:jc w:val="center"/>
        <w:rPr>
          <w:rFonts w:ascii="Georgia" w:hAnsi="Georgia"/>
          <w:b/>
        </w:rPr>
      </w:pPr>
    </w:p>
    <w:p w14:paraId="16F1C81F" w14:textId="1F1D6F20" w:rsidR="00E54862" w:rsidRPr="00C555F4" w:rsidRDefault="00E54862" w:rsidP="00066D07">
      <w:pPr>
        <w:spacing w:after="0" w:line="240" w:lineRule="auto"/>
        <w:ind w:left="1440" w:firstLine="306"/>
        <w:jc w:val="center"/>
        <w:rPr>
          <w:rFonts w:ascii="Georgia" w:hAnsi="Georgia"/>
          <w:b/>
        </w:rPr>
      </w:pPr>
      <w:r w:rsidRPr="00C555F4">
        <w:rPr>
          <w:rFonts w:ascii="Georgia" w:hAnsi="Georgia"/>
          <w:b/>
        </w:rPr>
        <w:t>Tabel 4 Rekap Hasil Belajar Peserta Didik Siklus II</w:t>
      </w:r>
    </w:p>
    <w:tbl>
      <w:tblPr>
        <w:tblW w:w="907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3"/>
        <w:gridCol w:w="3969"/>
      </w:tblGrid>
      <w:tr w:rsidR="00E54862" w:rsidRPr="00F25C80" w14:paraId="60402C95" w14:textId="77777777" w:rsidTr="00066D07">
        <w:trPr>
          <w:trHeight w:val="57"/>
          <w:jc w:val="center"/>
        </w:trPr>
        <w:tc>
          <w:tcPr>
            <w:tcW w:w="5103" w:type="dxa"/>
            <w:shd w:val="clear" w:color="auto" w:fill="auto"/>
            <w:noWrap/>
            <w:vAlign w:val="center"/>
            <w:hideMark/>
          </w:tcPr>
          <w:p w14:paraId="549704A2" w14:textId="77777777" w:rsidR="00E54862" w:rsidRPr="00600951" w:rsidRDefault="00E54862" w:rsidP="00066D07">
            <w:pPr>
              <w:spacing w:after="0" w:line="240" w:lineRule="auto"/>
              <w:ind w:left="35"/>
              <w:jc w:val="center"/>
              <w:rPr>
                <w:rFonts w:ascii="Georgia" w:hAnsi="Georgia"/>
                <w:b/>
                <w:sz w:val="20"/>
                <w:szCs w:val="20"/>
              </w:rPr>
            </w:pPr>
            <w:r w:rsidRPr="00600951">
              <w:rPr>
                <w:rFonts w:ascii="Georgia" w:hAnsi="Georgia"/>
                <w:b/>
                <w:sz w:val="20"/>
                <w:szCs w:val="20"/>
              </w:rPr>
              <w:t>Keterangan</w:t>
            </w:r>
          </w:p>
        </w:tc>
        <w:tc>
          <w:tcPr>
            <w:tcW w:w="3969" w:type="dxa"/>
            <w:shd w:val="clear" w:color="auto" w:fill="auto"/>
            <w:noWrap/>
            <w:vAlign w:val="center"/>
            <w:hideMark/>
          </w:tcPr>
          <w:p w14:paraId="40999D9B" w14:textId="77777777" w:rsidR="00E54862" w:rsidRPr="00600951" w:rsidRDefault="00E54862" w:rsidP="00066D07">
            <w:pPr>
              <w:spacing w:after="0" w:line="240" w:lineRule="auto"/>
              <w:ind w:firstLine="37"/>
              <w:jc w:val="center"/>
              <w:rPr>
                <w:rFonts w:ascii="Georgia" w:hAnsi="Georgia"/>
                <w:b/>
                <w:sz w:val="20"/>
                <w:szCs w:val="20"/>
              </w:rPr>
            </w:pPr>
            <w:r w:rsidRPr="00600951">
              <w:rPr>
                <w:rFonts w:ascii="Georgia" w:hAnsi="Georgia"/>
                <w:b/>
                <w:sz w:val="20"/>
                <w:szCs w:val="20"/>
              </w:rPr>
              <w:t>Skor</w:t>
            </w:r>
          </w:p>
        </w:tc>
      </w:tr>
      <w:tr w:rsidR="00E54862" w:rsidRPr="00F25C80" w14:paraId="43EE071D" w14:textId="77777777" w:rsidTr="00066D07">
        <w:trPr>
          <w:trHeight w:val="57"/>
          <w:jc w:val="center"/>
        </w:trPr>
        <w:tc>
          <w:tcPr>
            <w:tcW w:w="5103" w:type="dxa"/>
            <w:shd w:val="clear" w:color="auto" w:fill="auto"/>
            <w:noWrap/>
            <w:vAlign w:val="bottom"/>
            <w:hideMark/>
          </w:tcPr>
          <w:p w14:paraId="18FB31D7" w14:textId="77777777" w:rsidR="00E54862" w:rsidRPr="00066D07" w:rsidRDefault="00E54862" w:rsidP="00066D07">
            <w:pPr>
              <w:spacing w:after="0" w:line="240" w:lineRule="auto"/>
              <w:ind w:left="35"/>
              <w:rPr>
                <w:rFonts w:ascii="Georgia" w:hAnsi="Georgia"/>
              </w:rPr>
            </w:pPr>
            <w:r w:rsidRPr="00066D07">
              <w:rPr>
                <w:rFonts w:ascii="Georgia" w:hAnsi="Georgia"/>
              </w:rPr>
              <w:t>Jumlah Total Nilai</w:t>
            </w:r>
          </w:p>
        </w:tc>
        <w:tc>
          <w:tcPr>
            <w:tcW w:w="3969" w:type="dxa"/>
            <w:shd w:val="clear" w:color="auto" w:fill="auto"/>
            <w:noWrap/>
            <w:vAlign w:val="center"/>
            <w:hideMark/>
          </w:tcPr>
          <w:p w14:paraId="77B3B32F" w14:textId="77777777" w:rsidR="00E54862" w:rsidRPr="00066D07" w:rsidRDefault="00E54862" w:rsidP="00066D07">
            <w:pPr>
              <w:spacing w:after="0" w:line="240" w:lineRule="auto"/>
              <w:ind w:firstLine="37"/>
              <w:jc w:val="center"/>
              <w:rPr>
                <w:rFonts w:ascii="Georgia" w:hAnsi="Georgia"/>
              </w:rPr>
            </w:pPr>
            <w:r w:rsidRPr="00066D07">
              <w:rPr>
                <w:rFonts w:ascii="Georgia" w:hAnsi="Georgia"/>
              </w:rPr>
              <w:t>2230</w:t>
            </w:r>
          </w:p>
        </w:tc>
      </w:tr>
      <w:tr w:rsidR="00E54862" w:rsidRPr="00F25C80" w14:paraId="213560C7" w14:textId="77777777" w:rsidTr="00066D07">
        <w:trPr>
          <w:trHeight w:val="57"/>
          <w:jc w:val="center"/>
        </w:trPr>
        <w:tc>
          <w:tcPr>
            <w:tcW w:w="5103" w:type="dxa"/>
            <w:shd w:val="clear" w:color="auto" w:fill="auto"/>
            <w:noWrap/>
            <w:vAlign w:val="bottom"/>
            <w:hideMark/>
          </w:tcPr>
          <w:p w14:paraId="1D93B2BD" w14:textId="77777777" w:rsidR="00E54862" w:rsidRPr="00066D07" w:rsidRDefault="00E54862" w:rsidP="00066D07">
            <w:pPr>
              <w:spacing w:after="0" w:line="240" w:lineRule="auto"/>
              <w:ind w:left="35"/>
              <w:rPr>
                <w:rFonts w:ascii="Georgia" w:hAnsi="Georgia"/>
              </w:rPr>
            </w:pPr>
            <w:r w:rsidRPr="00066D07">
              <w:rPr>
                <w:rFonts w:ascii="Georgia" w:hAnsi="Georgia"/>
              </w:rPr>
              <w:t>Rata- Rata (Mean)</w:t>
            </w:r>
          </w:p>
        </w:tc>
        <w:tc>
          <w:tcPr>
            <w:tcW w:w="3969" w:type="dxa"/>
            <w:shd w:val="clear" w:color="auto" w:fill="auto"/>
            <w:noWrap/>
            <w:vAlign w:val="center"/>
            <w:hideMark/>
          </w:tcPr>
          <w:p w14:paraId="463CAFE9" w14:textId="77777777" w:rsidR="00E54862" w:rsidRPr="00066D07" w:rsidRDefault="00E54862" w:rsidP="00066D07">
            <w:pPr>
              <w:spacing w:after="0" w:line="240" w:lineRule="auto"/>
              <w:ind w:firstLine="37"/>
              <w:jc w:val="center"/>
              <w:rPr>
                <w:rFonts w:ascii="Georgia" w:hAnsi="Georgia"/>
              </w:rPr>
            </w:pPr>
            <w:r w:rsidRPr="00066D07">
              <w:rPr>
                <w:rFonts w:ascii="Georgia" w:hAnsi="Georgia"/>
              </w:rPr>
              <w:t>79.64</w:t>
            </w:r>
          </w:p>
        </w:tc>
      </w:tr>
      <w:tr w:rsidR="00E54862" w:rsidRPr="00F25C80" w14:paraId="2CBBAA2B" w14:textId="77777777" w:rsidTr="00066D07">
        <w:trPr>
          <w:trHeight w:val="57"/>
          <w:jc w:val="center"/>
        </w:trPr>
        <w:tc>
          <w:tcPr>
            <w:tcW w:w="5103" w:type="dxa"/>
            <w:shd w:val="clear" w:color="auto" w:fill="auto"/>
            <w:noWrap/>
            <w:vAlign w:val="bottom"/>
            <w:hideMark/>
          </w:tcPr>
          <w:p w14:paraId="17CE71AF" w14:textId="77777777" w:rsidR="00E54862" w:rsidRPr="00066D07" w:rsidRDefault="00E54862" w:rsidP="00066D07">
            <w:pPr>
              <w:spacing w:after="0" w:line="240" w:lineRule="auto"/>
              <w:ind w:left="35"/>
              <w:rPr>
                <w:rFonts w:ascii="Georgia" w:hAnsi="Georgia"/>
              </w:rPr>
            </w:pPr>
            <w:r w:rsidRPr="00066D07">
              <w:rPr>
                <w:rFonts w:ascii="Georgia" w:hAnsi="Georgia"/>
              </w:rPr>
              <w:t>KKM (Kriteria Ketuntasan Minimal)</w:t>
            </w:r>
          </w:p>
        </w:tc>
        <w:tc>
          <w:tcPr>
            <w:tcW w:w="3969" w:type="dxa"/>
            <w:shd w:val="clear" w:color="auto" w:fill="auto"/>
            <w:noWrap/>
            <w:vAlign w:val="center"/>
            <w:hideMark/>
          </w:tcPr>
          <w:p w14:paraId="65EC13AC" w14:textId="77777777" w:rsidR="00E54862" w:rsidRPr="00066D07" w:rsidRDefault="00E54862" w:rsidP="00066D07">
            <w:pPr>
              <w:spacing w:after="0" w:line="240" w:lineRule="auto"/>
              <w:ind w:firstLine="37"/>
              <w:jc w:val="center"/>
              <w:rPr>
                <w:rFonts w:ascii="Georgia" w:hAnsi="Georgia"/>
              </w:rPr>
            </w:pPr>
            <w:r w:rsidRPr="00066D07">
              <w:rPr>
                <w:rFonts w:ascii="Georgia" w:hAnsi="Georgia"/>
              </w:rPr>
              <w:t>70</w:t>
            </w:r>
          </w:p>
        </w:tc>
      </w:tr>
      <w:tr w:rsidR="00E54862" w:rsidRPr="00F25C80" w14:paraId="22966682" w14:textId="77777777" w:rsidTr="00066D07">
        <w:trPr>
          <w:trHeight w:val="57"/>
          <w:jc w:val="center"/>
        </w:trPr>
        <w:tc>
          <w:tcPr>
            <w:tcW w:w="5103" w:type="dxa"/>
            <w:shd w:val="clear" w:color="auto" w:fill="auto"/>
            <w:noWrap/>
            <w:vAlign w:val="bottom"/>
            <w:hideMark/>
          </w:tcPr>
          <w:p w14:paraId="367BF0B0" w14:textId="77777777" w:rsidR="00E54862" w:rsidRPr="00F25C80" w:rsidRDefault="00E54862" w:rsidP="00066D07">
            <w:pPr>
              <w:spacing w:after="0" w:line="240" w:lineRule="auto"/>
              <w:ind w:left="35"/>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Nilai Tertinggi</w:t>
            </w:r>
          </w:p>
        </w:tc>
        <w:tc>
          <w:tcPr>
            <w:tcW w:w="3969" w:type="dxa"/>
            <w:shd w:val="clear" w:color="auto" w:fill="auto"/>
            <w:noWrap/>
            <w:vAlign w:val="center"/>
            <w:hideMark/>
          </w:tcPr>
          <w:p w14:paraId="4BCD6B33" w14:textId="77777777" w:rsidR="00E54862" w:rsidRPr="00F25C80" w:rsidRDefault="00E54862" w:rsidP="00066D07">
            <w:pPr>
              <w:spacing w:after="0" w:line="240" w:lineRule="auto"/>
              <w:ind w:firstLine="37"/>
              <w:jc w:val="center"/>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100</w:t>
            </w:r>
          </w:p>
        </w:tc>
      </w:tr>
      <w:tr w:rsidR="00E54862" w:rsidRPr="00F25C80" w14:paraId="6AE6B73F" w14:textId="77777777" w:rsidTr="00066D07">
        <w:trPr>
          <w:trHeight w:val="57"/>
          <w:jc w:val="center"/>
        </w:trPr>
        <w:tc>
          <w:tcPr>
            <w:tcW w:w="5103" w:type="dxa"/>
            <w:shd w:val="clear" w:color="auto" w:fill="auto"/>
            <w:noWrap/>
            <w:vAlign w:val="bottom"/>
            <w:hideMark/>
          </w:tcPr>
          <w:p w14:paraId="7EE7610A" w14:textId="77777777" w:rsidR="00E54862" w:rsidRPr="00F25C80" w:rsidRDefault="00E54862" w:rsidP="00066D07">
            <w:pPr>
              <w:spacing w:after="0" w:line="240" w:lineRule="auto"/>
              <w:ind w:left="35"/>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Nilai Terendah</w:t>
            </w:r>
          </w:p>
        </w:tc>
        <w:tc>
          <w:tcPr>
            <w:tcW w:w="3969" w:type="dxa"/>
            <w:shd w:val="clear" w:color="auto" w:fill="auto"/>
            <w:noWrap/>
            <w:vAlign w:val="center"/>
            <w:hideMark/>
          </w:tcPr>
          <w:p w14:paraId="0D82B858" w14:textId="77777777" w:rsidR="00E54862" w:rsidRPr="00F25C80" w:rsidRDefault="00E54862" w:rsidP="00066D07">
            <w:pPr>
              <w:spacing w:after="0" w:line="240" w:lineRule="auto"/>
              <w:ind w:firstLine="37"/>
              <w:jc w:val="center"/>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60</w:t>
            </w:r>
          </w:p>
        </w:tc>
      </w:tr>
      <w:tr w:rsidR="00E54862" w:rsidRPr="00F25C80" w14:paraId="4D646979" w14:textId="77777777" w:rsidTr="00066D07">
        <w:trPr>
          <w:trHeight w:val="57"/>
          <w:jc w:val="center"/>
        </w:trPr>
        <w:tc>
          <w:tcPr>
            <w:tcW w:w="5103" w:type="dxa"/>
            <w:shd w:val="clear" w:color="auto" w:fill="auto"/>
            <w:noWrap/>
            <w:vAlign w:val="bottom"/>
            <w:hideMark/>
          </w:tcPr>
          <w:p w14:paraId="3010DD54" w14:textId="77777777" w:rsidR="00E54862" w:rsidRPr="00F25C80" w:rsidRDefault="00E54862" w:rsidP="00066D07">
            <w:pPr>
              <w:spacing w:after="0" w:line="240" w:lineRule="auto"/>
              <w:ind w:left="35"/>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Jumlah Peserta Didik yang mesti diremedial</w:t>
            </w:r>
          </w:p>
        </w:tc>
        <w:tc>
          <w:tcPr>
            <w:tcW w:w="3969" w:type="dxa"/>
            <w:shd w:val="clear" w:color="auto" w:fill="auto"/>
            <w:noWrap/>
            <w:vAlign w:val="center"/>
            <w:hideMark/>
          </w:tcPr>
          <w:p w14:paraId="1207B982" w14:textId="77777777" w:rsidR="00E54862" w:rsidRPr="00F25C80" w:rsidRDefault="00E54862" w:rsidP="00066D07">
            <w:pPr>
              <w:spacing w:after="0" w:line="240" w:lineRule="auto"/>
              <w:ind w:firstLine="37"/>
              <w:jc w:val="center"/>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2</w:t>
            </w:r>
          </w:p>
        </w:tc>
      </w:tr>
      <w:tr w:rsidR="00E54862" w:rsidRPr="00F25C80" w14:paraId="6257EDBA" w14:textId="77777777" w:rsidTr="00066D07">
        <w:trPr>
          <w:trHeight w:val="57"/>
          <w:jc w:val="center"/>
        </w:trPr>
        <w:tc>
          <w:tcPr>
            <w:tcW w:w="5103" w:type="dxa"/>
            <w:shd w:val="clear" w:color="auto" w:fill="auto"/>
            <w:noWrap/>
            <w:vAlign w:val="bottom"/>
            <w:hideMark/>
          </w:tcPr>
          <w:p w14:paraId="202F181B" w14:textId="77777777" w:rsidR="00E54862" w:rsidRPr="00F25C80" w:rsidRDefault="00E54862" w:rsidP="00066D07">
            <w:pPr>
              <w:spacing w:after="0" w:line="240" w:lineRule="auto"/>
              <w:ind w:left="35"/>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Jumlah Siswa yang perlu diberi penngayaan</w:t>
            </w:r>
          </w:p>
        </w:tc>
        <w:tc>
          <w:tcPr>
            <w:tcW w:w="3969" w:type="dxa"/>
            <w:shd w:val="clear" w:color="auto" w:fill="auto"/>
            <w:noWrap/>
            <w:vAlign w:val="center"/>
            <w:hideMark/>
          </w:tcPr>
          <w:p w14:paraId="49BC92C8" w14:textId="77777777" w:rsidR="00E54862" w:rsidRPr="00F25C80" w:rsidRDefault="00E54862" w:rsidP="00066D07">
            <w:pPr>
              <w:spacing w:after="0" w:line="240" w:lineRule="auto"/>
              <w:ind w:firstLine="37"/>
              <w:jc w:val="center"/>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26</w:t>
            </w:r>
          </w:p>
        </w:tc>
      </w:tr>
      <w:tr w:rsidR="00E54862" w:rsidRPr="00F25C80" w14:paraId="0D64D0B8" w14:textId="77777777" w:rsidTr="00066D07">
        <w:trPr>
          <w:trHeight w:val="57"/>
          <w:jc w:val="center"/>
        </w:trPr>
        <w:tc>
          <w:tcPr>
            <w:tcW w:w="5103" w:type="dxa"/>
            <w:shd w:val="clear" w:color="auto" w:fill="auto"/>
            <w:noWrap/>
            <w:vAlign w:val="bottom"/>
            <w:hideMark/>
          </w:tcPr>
          <w:p w14:paraId="6247E810" w14:textId="77777777" w:rsidR="00E54862" w:rsidRPr="00F25C80" w:rsidRDefault="00E54862" w:rsidP="00066D07">
            <w:pPr>
              <w:spacing w:after="0" w:line="240" w:lineRule="auto"/>
              <w:ind w:left="35"/>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Presentase Ketuntas Belajar</w:t>
            </w:r>
          </w:p>
        </w:tc>
        <w:tc>
          <w:tcPr>
            <w:tcW w:w="3969" w:type="dxa"/>
            <w:shd w:val="clear" w:color="auto" w:fill="auto"/>
            <w:noWrap/>
            <w:vAlign w:val="center"/>
            <w:hideMark/>
          </w:tcPr>
          <w:p w14:paraId="7B9E9270" w14:textId="77777777" w:rsidR="00E54862" w:rsidRPr="00F25C80" w:rsidRDefault="00E54862" w:rsidP="00066D07">
            <w:pPr>
              <w:spacing w:after="0" w:line="240" w:lineRule="auto"/>
              <w:ind w:firstLine="37"/>
              <w:jc w:val="center"/>
              <w:rPr>
                <w:rFonts w:ascii="Times New Roman" w:eastAsia="Times New Roman" w:hAnsi="Times New Roman" w:cs="Times New Roman"/>
                <w:color w:val="000000"/>
                <w:sz w:val="24"/>
                <w:szCs w:val="24"/>
                <w:lang w:val="id-ID" w:eastAsia="id-ID"/>
              </w:rPr>
            </w:pPr>
            <w:r w:rsidRPr="00F25C80">
              <w:rPr>
                <w:rFonts w:ascii="Times New Roman" w:eastAsia="Times New Roman" w:hAnsi="Times New Roman" w:cs="Times New Roman"/>
                <w:color w:val="000000"/>
                <w:sz w:val="24"/>
                <w:szCs w:val="24"/>
                <w:lang w:val="id-ID" w:eastAsia="id-ID"/>
              </w:rPr>
              <w:t>92.86%</w:t>
            </w:r>
          </w:p>
        </w:tc>
      </w:tr>
    </w:tbl>
    <w:p w14:paraId="6FA7EA3F" w14:textId="77777777" w:rsidR="00E54862" w:rsidRDefault="00E54862" w:rsidP="00066D07">
      <w:pPr>
        <w:spacing w:after="0" w:line="240" w:lineRule="auto"/>
        <w:ind w:right="9"/>
        <w:rPr>
          <w:rFonts w:ascii="Times New Roman" w:hAnsi="Times New Roman" w:cs="Times New Roman"/>
          <w:sz w:val="24"/>
          <w:szCs w:val="24"/>
        </w:rPr>
      </w:pPr>
    </w:p>
    <w:p w14:paraId="17D27710" w14:textId="77777777" w:rsidR="00E54862" w:rsidRPr="001957E6" w:rsidRDefault="00E54862" w:rsidP="00066D07">
      <w:pPr>
        <w:spacing w:after="0" w:line="240" w:lineRule="auto"/>
        <w:ind w:firstLine="720"/>
        <w:jc w:val="both"/>
        <w:rPr>
          <w:rFonts w:ascii="Georgia" w:hAnsi="Georgia"/>
        </w:rPr>
      </w:pPr>
      <w:r w:rsidRPr="001957E6">
        <w:rPr>
          <w:rFonts w:ascii="Georgia" w:hAnsi="Georgia"/>
        </w:rPr>
        <w:t xml:space="preserve">Rata-rata persentase hasil belajar yang diperoleh yaitu 79,64% termasuk kedalam kriteria sangat baik dengan memperoleh tingkat presentase ketuntasan belajar 92,86%. Peningkatan ini disebabkan peserta didik sudah terbiasa dengan penggunaan metode pembelajaran Inquiri terbimbing. Sedangkan ada 2 peserta didik yang nilainya belum </w:t>
      </w:r>
      <w:r w:rsidRPr="001957E6">
        <w:rPr>
          <w:rFonts w:ascii="Georgia" w:hAnsi="Georgia"/>
        </w:rPr>
        <w:lastRenderedPageBreak/>
        <w:t>mencapai KKM dikarenakan peserta didik kurang terfokus pada pembelajaran, senang mengobrol dengan peserta didik lain dan menjawab pertanyaan kurang tepat.</w:t>
      </w:r>
    </w:p>
    <w:p w14:paraId="002E642D" w14:textId="77777777" w:rsidR="00E54862" w:rsidRPr="001957E6" w:rsidRDefault="00E54862" w:rsidP="00066D07">
      <w:pPr>
        <w:spacing w:after="0" w:line="240" w:lineRule="auto"/>
        <w:ind w:firstLine="720"/>
        <w:jc w:val="both"/>
        <w:rPr>
          <w:rFonts w:ascii="Georgia" w:hAnsi="Georgia"/>
        </w:rPr>
      </w:pPr>
      <w:r w:rsidRPr="001957E6">
        <w:rPr>
          <w:rFonts w:ascii="Georgia" w:hAnsi="Georgia"/>
        </w:rPr>
        <w:t>Peningkatan data hasil belajar peserta didik pada refleksi awal, siklus I, dan siklus II dapat digambarkan dalam bentuk grafik seperti pada gambar dibawah ini.</w:t>
      </w:r>
    </w:p>
    <w:p w14:paraId="1D35D5C1" w14:textId="77777777" w:rsidR="00E57580" w:rsidRDefault="00E57580" w:rsidP="00066D07">
      <w:pPr>
        <w:spacing w:after="0" w:line="240" w:lineRule="auto"/>
        <w:rPr>
          <w:rFonts w:ascii="Times New Roman" w:hAnsi="Times New Roman" w:cs="Times New Roman"/>
          <w:sz w:val="24"/>
          <w:szCs w:val="24"/>
        </w:rPr>
      </w:pPr>
    </w:p>
    <w:p w14:paraId="35560217" w14:textId="77777777" w:rsidR="00E57580" w:rsidRDefault="00E57580" w:rsidP="00066D07">
      <w:pPr>
        <w:spacing w:after="0" w:line="240" w:lineRule="auto"/>
        <w:ind w:left="284" w:firstLine="567"/>
        <w:jc w:val="center"/>
        <w:rPr>
          <w:rFonts w:ascii="Times New Roman" w:hAnsi="Times New Roman" w:cs="Times New Roman"/>
          <w:sz w:val="24"/>
          <w:szCs w:val="24"/>
        </w:rPr>
      </w:pPr>
      <w:r w:rsidRPr="009F1082">
        <w:rPr>
          <w:rFonts w:ascii="Times New Roman" w:hAnsi="Times New Roman" w:cs="Times New Roman"/>
          <w:noProof/>
          <w:sz w:val="24"/>
          <w:szCs w:val="24"/>
        </w:rPr>
        <w:drawing>
          <wp:inline distT="0" distB="0" distL="0" distR="0" wp14:anchorId="71511642" wp14:editId="4ECFD4FE">
            <wp:extent cx="3733800" cy="2838450"/>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9AEFF1" w14:textId="5C64F757" w:rsidR="00E57580" w:rsidRPr="00EE47F5" w:rsidRDefault="00456D24" w:rsidP="00066D07">
      <w:pPr>
        <w:spacing w:after="0" w:line="240" w:lineRule="auto"/>
        <w:jc w:val="center"/>
        <w:rPr>
          <w:rFonts w:ascii="Georgia" w:hAnsi="Georgia"/>
          <w:b/>
        </w:rPr>
      </w:pPr>
      <w:r>
        <w:rPr>
          <w:rFonts w:ascii="Georgia" w:hAnsi="Georgia"/>
          <w:b/>
        </w:rPr>
        <w:t xml:space="preserve">Gambar </w:t>
      </w:r>
      <w:r w:rsidR="00E57580" w:rsidRPr="00EE47F5">
        <w:rPr>
          <w:rFonts w:ascii="Georgia" w:hAnsi="Georgia"/>
          <w:b/>
        </w:rPr>
        <w:t xml:space="preserve">1 Presentase Hasil Belajar Peserta Didik, </w:t>
      </w:r>
    </w:p>
    <w:p w14:paraId="63BC7A9A" w14:textId="3EB86CF6" w:rsidR="00E57580" w:rsidRDefault="00E57580" w:rsidP="00066D07">
      <w:pPr>
        <w:spacing w:after="0" w:line="240" w:lineRule="auto"/>
        <w:jc w:val="center"/>
        <w:rPr>
          <w:rFonts w:ascii="Georgia" w:hAnsi="Georgia"/>
          <w:b/>
        </w:rPr>
      </w:pPr>
      <w:r w:rsidRPr="00EE47F5">
        <w:rPr>
          <w:rFonts w:ascii="Georgia" w:hAnsi="Georgia"/>
          <w:b/>
        </w:rPr>
        <w:t>pada Siklus I dan II</w:t>
      </w:r>
    </w:p>
    <w:p w14:paraId="62DD5E1A" w14:textId="77777777" w:rsidR="00C555F4" w:rsidRPr="00600951" w:rsidRDefault="00C555F4" w:rsidP="00066D07">
      <w:pPr>
        <w:spacing w:after="0" w:line="240" w:lineRule="auto"/>
        <w:jc w:val="center"/>
        <w:rPr>
          <w:rFonts w:ascii="Georgia" w:hAnsi="Georgia"/>
          <w:b/>
        </w:rPr>
      </w:pPr>
    </w:p>
    <w:p w14:paraId="50B85E5B" w14:textId="77777777" w:rsidR="00E57580" w:rsidRPr="001957E6" w:rsidRDefault="00E57580" w:rsidP="00066D07">
      <w:pPr>
        <w:spacing w:after="0" w:line="240" w:lineRule="auto"/>
        <w:ind w:firstLine="567"/>
        <w:jc w:val="both"/>
        <w:rPr>
          <w:rFonts w:ascii="Georgia" w:hAnsi="Georgia"/>
        </w:rPr>
      </w:pPr>
      <w:r w:rsidRPr="001957E6">
        <w:rPr>
          <w:rFonts w:ascii="Georgia" w:hAnsi="Georgia"/>
        </w:rPr>
        <w:t>Dilihat dari hasil refleksi siklus I terlihat adanya berbagai kendala-kendala yang muncul dalam proses pelaksanaan pembelajaran. Kendala tersebut disebabkan oleh yaitu:</w:t>
      </w:r>
    </w:p>
    <w:p w14:paraId="4C089EED" w14:textId="21B546D1" w:rsidR="00E57580" w:rsidRPr="0042333E" w:rsidRDefault="00E57580" w:rsidP="00066D07">
      <w:pPr>
        <w:pStyle w:val="ListParagraph"/>
        <w:numPr>
          <w:ilvl w:val="0"/>
          <w:numId w:val="27"/>
        </w:numPr>
        <w:spacing w:line="240" w:lineRule="auto"/>
        <w:ind w:left="426"/>
        <w:rPr>
          <w:rFonts w:ascii="Georgia" w:hAnsi="Georgia"/>
        </w:rPr>
      </w:pPr>
      <w:r w:rsidRPr="0042333E">
        <w:rPr>
          <w:rFonts w:ascii="Georgia" w:hAnsi="Georgia"/>
        </w:rPr>
        <w:t>Peserta didik belum terbiasa dengan pembelajaran menggunakan metode Inquiri terbimbing</w:t>
      </w:r>
    </w:p>
    <w:p w14:paraId="01C5CA16" w14:textId="77777777" w:rsidR="00E57580" w:rsidRPr="0042333E" w:rsidRDefault="00E57580" w:rsidP="00066D07">
      <w:pPr>
        <w:pStyle w:val="ListParagraph"/>
        <w:numPr>
          <w:ilvl w:val="0"/>
          <w:numId w:val="27"/>
        </w:numPr>
        <w:spacing w:line="240" w:lineRule="auto"/>
        <w:ind w:left="426"/>
        <w:rPr>
          <w:rFonts w:ascii="Georgia" w:hAnsi="Georgia"/>
        </w:rPr>
      </w:pPr>
      <w:r w:rsidRPr="0042333E">
        <w:rPr>
          <w:rFonts w:ascii="Georgia" w:hAnsi="Georgia"/>
        </w:rPr>
        <w:t>Masih adanya kelompok peserta didik yang belum menyelesaikan tugas dengan waktu yang ditentukan</w:t>
      </w:r>
    </w:p>
    <w:p w14:paraId="1BE65542" w14:textId="77777777" w:rsidR="00E57580" w:rsidRPr="0042333E" w:rsidRDefault="00E57580" w:rsidP="00066D07">
      <w:pPr>
        <w:pStyle w:val="ListParagraph"/>
        <w:numPr>
          <w:ilvl w:val="0"/>
          <w:numId w:val="27"/>
        </w:numPr>
        <w:spacing w:line="240" w:lineRule="auto"/>
        <w:ind w:left="426"/>
        <w:rPr>
          <w:rFonts w:ascii="Georgia" w:hAnsi="Georgia"/>
        </w:rPr>
      </w:pPr>
      <w:r w:rsidRPr="0042333E">
        <w:rPr>
          <w:rFonts w:ascii="Georgia" w:hAnsi="Georgia"/>
        </w:rPr>
        <w:t>Diskusi antar peserta didik belum maksimal</w:t>
      </w:r>
    </w:p>
    <w:p w14:paraId="6E617F58" w14:textId="77777777" w:rsidR="00E57580" w:rsidRPr="0042333E" w:rsidRDefault="00E57580" w:rsidP="00066D07">
      <w:pPr>
        <w:pStyle w:val="ListParagraph"/>
        <w:numPr>
          <w:ilvl w:val="0"/>
          <w:numId w:val="27"/>
        </w:numPr>
        <w:spacing w:line="240" w:lineRule="auto"/>
        <w:ind w:left="426"/>
        <w:rPr>
          <w:rFonts w:ascii="Georgia" w:hAnsi="Georgia"/>
        </w:rPr>
      </w:pPr>
      <w:r w:rsidRPr="0042333E">
        <w:rPr>
          <w:rFonts w:ascii="Georgia" w:hAnsi="Georgia"/>
        </w:rPr>
        <w:t>Kegiatan  pembelajaran sering didominasi oleh peserta didik yang pintar</w:t>
      </w:r>
    </w:p>
    <w:p w14:paraId="2D5F56EB" w14:textId="00E12B81" w:rsidR="00E57580" w:rsidRPr="0042333E" w:rsidRDefault="00E57580" w:rsidP="00066D07">
      <w:pPr>
        <w:pStyle w:val="ListParagraph"/>
        <w:numPr>
          <w:ilvl w:val="0"/>
          <w:numId w:val="27"/>
        </w:numPr>
        <w:spacing w:line="240" w:lineRule="auto"/>
        <w:ind w:left="426"/>
        <w:rPr>
          <w:rFonts w:ascii="Georgia" w:hAnsi="Georgia"/>
        </w:rPr>
      </w:pPr>
      <w:r w:rsidRPr="0042333E">
        <w:rPr>
          <w:rFonts w:ascii="Georgia" w:hAnsi="Georgia"/>
        </w:rPr>
        <w:t xml:space="preserve">Waktu belajar kurang efektif sehingga pembelajaran tidak optimal. </w:t>
      </w:r>
    </w:p>
    <w:p w14:paraId="39E9811B" w14:textId="77777777" w:rsidR="00066D07" w:rsidRDefault="00066D07" w:rsidP="00066D07">
      <w:pPr>
        <w:spacing w:after="0" w:line="240" w:lineRule="auto"/>
        <w:ind w:firstLine="567"/>
        <w:jc w:val="both"/>
        <w:rPr>
          <w:rFonts w:ascii="Georgia" w:hAnsi="Georgia"/>
        </w:rPr>
      </w:pPr>
    </w:p>
    <w:p w14:paraId="3D964A44" w14:textId="594EAA56" w:rsidR="00E57580" w:rsidRPr="001957E6" w:rsidRDefault="00E57580" w:rsidP="00066D07">
      <w:pPr>
        <w:spacing w:after="0" w:line="240" w:lineRule="auto"/>
        <w:ind w:firstLine="567"/>
        <w:jc w:val="both"/>
        <w:rPr>
          <w:rFonts w:ascii="Georgia" w:hAnsi="Georgia"/>
        </w:rPr>
      </w:pPr>
      <w:r w:rsidRPr="001957E6">
        <w:rPr>
          <w:rFonts w:ascii="Georgia" w:hAnsi="Georgia"/>
        </w:rPr>
        <w:t>Berdasarkan implementasi rancangan pada siklus II yang merupakan perbaikan tindakan siklus I, memberikan peningkatan hasil yang signifikan dilihat dari peningkatan persentase hasil belajar. Hal tersebut disebabkan karena peserta didik sudah terbiasa mengikuti pembelajaran dengan menggunakan metode Inquiri terbimbing. Pembelajaran dengan menggunakan metode Inquiri terbimbing melatih peserta didik untuk menjawab dan menemukan sendiri pemecahan masalah yang mereka hadapi dengan bimbingan guru.</w:t>
      </w:r>
    </w:p>
    <w:p w14:paraId="62764F7D" w14:textId="4E0AC246" w:rsidR="00E57580" w:rsidRDefault="00E57580" w:rsidP="00066D07">
      <w:pPr>
        <w:spacing w:after="0" w:line="240" w:lineRule="auto"/>
        <w:ind w:firstLine="567"/>
        <w:jc w:val="both"/>
        <w:rPr>
          <w:rFonts w:ascii="Georgia" w:hAnsi="Georgia"/>
        </w:rPr>
      </w:pPr>
      <w:r w:rsidRPr="001957E6">
        <w:rPr>
          <w:rFonts w:ascii="Georgia" w:hAnsi="Georgia"/>
        </w:rPr>
        <w:t>Dari paparan di atas selain hasil belajar yang di teliti, peneliti juga meneliti aktivitas belajar peserta didik dalam pembelajaran berlangsung. Bedasarkan hasil observasi aktivitas belajar peserta didik di kelas IVA yang telah di lakukan sebelum di terapkan metode Inquiry terbimbing dan sesudah diterapkannya metode Inquiry terbimbing, pengamatan observasi ini dilakukan 1 kali persiklus. Berikut Hasil observasi aktivitas belajar peserta didik beberapa aspek yang dinilai dapat dilihat pada</w:t>
      </w:r>
      <w:r w:rsidR="0042333E">
        <w:rPr>
          <w:rFonts w:ascii="Georgia" w:hAnsi="Georgia"/>
        </w:rPr>
        <w:t xml:space="preserve"> tabel. </w:t>
      </w:r>
    </w:p>
    <w:p w14:paraId="6FD44A45" w14:textId="5E75DDC1" w:rsidR="00E57580" w:rsidRPr="00066D07" w:rsidRDefault="00C555F4" w:rsidP="00066D07">
      <w:pPr>
        <w:spacing w:after="0" w:line="240" w:lineRule="auto"/>
        <w:jc w:val="center"/>
        <w:rPr>
          <w:rFonts w:ascii="Georgia" w:hAnsi="Georgia"/>
        </w:rPr>
      </w:pPr>
      <w:r>
        <w:rPr>
          <w:rFonts w:ascii="Georgia" w:hAnsi="Georgia"/>
        </w:rPr>
        <w:br w:type="page"/>
      </w:r>
      <w:r w:rsidR="00612788" w:rsidRPr="00C555F4">
        <w:rPr>
          <w:rFonts w:ascii="Georgia" w:hAnsi="Georgia"/>
          <w:b/>
        </w:rPr>
        <w:lastRenderedPageBreak/>
        <w:t>Tabel 5</w:t>
      </w:r>
      <w:r w:rsidR="00E57580" w:rsidRPr="00C555F4">
        <w:rPr>
          <w:rFonts w:ascii="Georgia" w:hAnsi="Georgia"/>
          <w:b/>
        </w:rPr>
        <w:t xml:space="preserve"> Rekap Aktivitas Belajar Peserta Didik Siklus I dan II</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1559"/>
        <w:gridCol w:w="1559"/>
      </w:tblGrid>
      <w:tr w:rsidR="00E57580" w:rsidRPr="00066D07" w14:paraId="4393FA32" w14:textId="77777777" w:rsidTr="00066D07">
        <w:trPr>
          <w:trHeight w:val="20"/>
          <w:jc w:val="center"/>
        </w:trPr>
        <w:tc>
          <w:tcPr>
            <w:tcW w:w="3686" w:type="dxa"/>
            <w:vMerge w:val="restart"/>
            <w:vAlign w:val="center"/>
          </w:tcPr>
          <w:p w14:paraId="3E322D6E" w14:textId="77777777" w:rsidR="00E57580" w:rsidRPr="00066D07" w:rsidRDefault="00E57580" w:rsidP="00066D07">
            <w:pPr>
              <w:spacing w:after="0" w:line="240" w:lineRule="auto"/>
              <w:jc w:val="center"/>
              <w:rPr>
                <w:rFonts w:ascii="Georgia" w:eastAsia="Times New Roman" w:hAnsi="Georgia" w:cs="Times New Roman"/>
                <w:b/>
                <w:color w:val="000000"/>
                <w:lang w:val="id-ID" w:eastAsia="id-ID"/>
              </w:rPr>
            </w:pPr>
            <w:r w:rsidRPr="00066D07">
              <w:rPr>
                <w:rFonts w:ascii="Georgia" w:eastAsia="Times New Roman" w:hAnsi="Georgia" w:cs="Times New Roman"/>
                <w:b/>
                <w:color w:val="000000"/>
                <w:lang w:val="id-ID" w:eastAsia="id-ID"/>
              </w:rPr>
              <w:t>Keterangan</w:t>
            </w:r>
          </w:p>
        </w:tc>
        <w:tc>
          <w:tcPr>
            <w:tcW w:w="3118" w:type="dxa"/>
            <w:gridSpan w:val="2"/>
          </w:tcPr>
          <w:p w14:paraId="2605B240" w14:textId="77777777" w:rsidR="00E57580" w:rsidRPr="00066D07" w:rsidRDefault="00E57580" w:rsidP="00066D07">
            <w:pPr>
              <w:spacing w:after="0" w:line="240" w:lineRule="auto"/>
              <w:jc w:val="center"/>
              <w:rPr>
                <w:rFonts w:ascii="Georgia" w:eastAsia="Times New Roman" w:hAnsi="Georgia" w:cs="Times New Roman"/>
                <w:b/>
                <w:color w:val="000000"/>
                <w:lang w:val="id-ID" w:eastAsia="id-ID"/>
              </w:rPr>
            </w:pPr>
            <w:r w:rsidRPr="00066D07">
              <w:rPr>
                <w:rFonts w:ascii="Georgia" w:eastAsia="Times New Roman" w:hAnsi="Georgia" w:cs="Times New Roman"/>
                <w:b/>
                <w:color w:val="000000"/>
                <w:lang w:val="id-ID" w:eastAsia="id-ID"/>
              </w:rPr>
              <w:t>Siklus</w:t>
            </w:r>
          </w:p>
        </w:tc>
      </w:tr>
      <w:tr w:rsidR="00E57580" w:rsidRPr="00066D07" w14:paraId="1BB35A7D" w14:textId="77777777" w:rsidTr="00066D07">
        <w:trPr>
          <w:trHeight w:val="20"/>
          <w:jc w:val="center"/>
        </w:trPr>
        <w:tc>
          <w:tcPr>
            <w:tcW w:w="3686" w:type="dxa"/>
            <w:vMerge/>
          </w:tcPr>
          <w:p w14:paraId="1EF22BCE" w14:textId="77777777" w:rsidR="00E57580" w:rsidRPr="00066D07" w:rsidRDefault="00E57580" w:rsidP="00066D07">
            <w:pPr>
              <w:spacing w:after="0" w:line="240" w:lineRule="auto"/>
              <w:jc w:val="center"/>
              <w:rPr>
                <w:rFonts w:ascii="Georgia" w:eastAsia="Times New Roman" w:hAnsi="Georgia" w:cs="Times New Roman"/>
                <w:b/>
                <w:color w:val="000000"/>
                <w:lang w:val="id-ID" w:eastAsia="id-ID"/>
              </w:rPr>
            </w:pPr>
          </w:p>
        </w:tc>
        <w:tc>
          <w:tcPr>
            <w:tcW w:w="1559" w:type="dxa"/>
          </w:tcPr>
          <w:p w14:paraId="4B8736EE" w14:textId="77777777" w:rsidR="00E57580" w:rsidRPr="00066D07" w:rsidRDefault="00E57580" w:rsidP="00066D07">
            <w:pPr>
              <w:spacing w:after="0" w:line="240" w:lineRule="auto"/>
              <w:jc w:val="center"/>
              <w:rPr>
                <w:rFonts w:ascii="Georgia" w:eastAsia="Times New Roman" w:hAnsi="Georgia" w:cs="Times New Roman"/>
                <w:b/>
                <w:color w:val="000000"/>
                <w:lang w:val="id-ID" w:eastAsia="id-ID"/>
              </w:rPr>
            </w:pPr>
            <w:r w:rsidRPr="00066D07">
              <w:rPr>
                <w:rFonts w:ascii="Georgia" w:eastAsia="Times New Roman" w:hAnsi="Georgia" w:cs="Times New Roman"/>
                <w:b/>
                <w:color w:val="000000"/>
                <w:lang w:val="id-ID" w:eastAsia="id-ID"/>
              </w:rPr>
              <w:t>I</w:t>
            </w:r>
          </w:p>
        </w:tc>
        <w:tc>
          <w:tcPr>
            <w:tcW w:w="1559" w:type="dxa"/>
          </w:tcPr>
          <w:p w14:paraId="1D53320A" w14:textId="77777777" w:rsidR="00E57580" w:rsidRPr="00066D07" w:rsidRDefault="00E57580" w:rsidP="00066D07">
            <w:pPr>
              <w:spacing w:after="0" w:line="240" w:lineRule="auto"/>
              <w:jc w:val="center"/>
              <w:rPr>
                <w:rFonts w:ascii="Georgia" w:eastAsia="Times New Roman" w:hAnsi="Georgia" w:cs="Times New Roman"/>
                <w:b/>
                <w:color w:val="000000"/>
                <w:lang w:val="id-ID" w:eastAsia="id-ID"/>
              </w:rPr>
            </w:pPr>
            <w:r w:rsidRPr="00066D07">
              <w:rPr>
                <w:rFonts w:ascii="Georgia" w:eastAsia="Times New Roman" w:hAnsi="Georgia" w:cs="Times New Roman"/>
                <w:b/>
                <w:color w:val="000000"/>
                <w:lang w:val="id-ID" w:eastAsia="id-ID"/>
              </w:rPr>
              <w:t>II</w:t>
            </w:r>
          </w:p>
        </w:tc>
      </w:tr>
      <w:tr w:rsidR="00E57580" w:rsidRPr="00066D07" w14:paraId="51BC24B7" w14:textId="77777777" w:rsidTr="00066D07">
        <w:trPr>
          <w:trHeight w:val="20"/>
          <w:jc w:val="center"/>
        </w:trPr>
        <w:tc>
          <w:tcPr>
            <w:tcW w:w="3686" w:type="dxa"/>
            <w:shd w:val="clear" w:color="auto" w:fill="auto"/>
            <w:hideMark/>
          </w:tcPr>
          <w:p w14:paraId="4AA3315F" w14:textId="77777777" w:rsidR="00E57580" w:rsidRPr="00066D07" w:rsidRDefault="00E57580" w:rsidP="00066D07">
            <w:pPr>
              <w:spacing w:after="0" w:line="240" w:lineRule="auto"/>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Skor Total</w:t>
            </w:r>
          </w:p>
        </w:tc>
        <w:tc>
          <w:tcPr>
            <w:tcW w:w="1559" w:type="dxa"/>
            <w:shd w:val="clear" w:color="auto" w:fill="auto"/>
            <w:noWrap/>
            <w:vAlign w:val="center"/>
            <w:hideMark/>
          </w:tcPr>
          <w:p w14:paraId="71A9D9AF"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21</w:t>
            </w:r>
          </w:p>
        </w:tc>
        <w:tc>
          <w:tcPr>
            <w:tcW w:w="1559" w:type="dxa"/>
            <w:shd w:val="clear" w:color="auto" w:fill="auto"/>
            <w:noWrap/>
            <w:vAlign w:val="center"/>
            <w:hideMark/>
          </w:tcPr>
          <w:p w14:paraId="1C10F60D"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35</w:t>
            </w:r>
          </w:p>
        </w:tc>
      </w:tr>
      <w:tr w:rsidR="00E57580" w:rsidRPr="00066D07" w14:paraId="25115F7B" w14:textId="77777777" w:rsidTr="00066D07">
        <w:trPr>
          <w:trHeight w:val="20"/>
          <w:jc w:val="center"/>
        </w:trPr>
        <w:tc>
          <w:tcPr>
            <w:tcW w:w="3686" w:type="dxa"/>
            <w:shd w:val="clear" w:color="auto" w:fill="auto"/>
            <w:noWrap/>
            <w:vAlign w:val="center"/>
            <w:hideMark/>
          </w:tcPr>
          <w:p w14:paraId="39D97213" w14:textId="77777777" w:rsidR="00E57580" w:rsidRPr="00066D07" w:rsidRDefault="00E57580" w:rsidP="00066D07">
            <w:pPr>
              <w:spacing w:after="0" w:line="240" w:lineRule="auto"/>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 xml:space="preserve">Skor Maksimal </w:t>
            </w:r>
          </w:p>
        </w:tc>
        <w:tc>
          <w:tcPr>
            <w:tcW w:w="1559" w:type="dxa"/>
            <w:shd w:val="clear" w:color="auto" w:fill="auto"/>
            <w:noWrap/>
            <w:vAlign w:val="center"/>
            <w:hideMark/>
          </w:tcPr>
          <w:p w14:paraId="65FA0476"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44</w:t>
            </w:r>
          </w:p>
        </w:tc>
        <w:tc>
          <w:tcPr>
            <w:tcW w:w="1559" w:type="dxa"/>
            <w:shd w:val="clear" w:color="auto" w:fill="auto"/>
            <w:noWrap/>
            <w:vAlign w:val="center"/>
            <w:hideMark/>
          </w:tcPr>
          <w:p w14:paraId="438A2099"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44</w:t>
            </w:r>
          </w:p>
        </w:tc>
      </w:tr>
      <w:tr w:rsidR="00E57580" w:rsidRPr="00066D07" w14:paraId="690D04C1" w14:textId="77777777" w:rsidTr="00066D07">
        <w:trPr>
          <w:trHeight w:val="20"/>
          <w:jc w:val="center"/>
        </w:trPr>
        <w:tc>
          <w:tcPr>
            <w:tcW w:w="3686" w:type="dxa"/>
            <w:shd w:val="clear" w:color="auto" w:fill="auto"/>
            <w:noWrap/>
            <w:vAlign w:val="center"/>
            <w:hideMark/>
          </w:tcPr>
          <w:p w14:paraId="2688B99E" w14:textId="77777777" w:rsidR="00E57580" w:rsidRPr="00066D07" w:rsidRDefault="00E57580" w:rsidP="00066D07">
            <w:pPr>
              <w:spacing w:after="0" w:line="240" w:lineRule="auto"/>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Rata-rata</w:t>
            </w:r>
          </w:p>
        </w:tc>
        <w:tc>
          <w:tcPr>
            <w:tcW w:w="1559" w:type="dxa"/>
            <w:shd w:val="clear" w:color="auto" w:fill="auto"/>
            <w:noWrap/>
            <w:vAlign w:val="center"/>
            <w:hideMark/>
          </w:tcPr>
          <w:p w14:paraId="6645A442"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32,50</w:t>
            </w:r>
          </w:p>
        </w:tc>
        <w:tc>
          <w:tcPr>
            <w:tcW w:w="1559" w:type="dxa"/>
            <w:shd w:val="clear" w:color="auto" w:fill="auto"/>
            <w:noWrap/>
            <w:vAlign w:val="center"/>
            <w:hideMark/>
          </w:tcPr>
          <w:p w14:paraId="18BB6B38"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39,50</w:t>
            </w:r>
          </w:p>
        </w:tc>
      </w:tr>
      <w:tr w:rsidR="00E57580" w:rsidRPr="00066D07" w14:paraId="5F54C8C6" w14:textId="77777777" w:rsidTr="00066D07">
        <w:trPr>
          <w:trHeight w:val="20"/>
          <w:jc w:val="center"/>
        </w:trPr>
        <w:tc>
          <w:tcPr>
            <w:tcW w:w="3686" w:type="dxa"/>
            <w:shd w:val="clear" w:color="auto" w:fill="auto"/>
            <w:vAlign w:val="center"/>
            <w:hideMark/>
          </w:tcPr>
          <w:p w14:paraId="337C4FE8" w14:textId="77777777" w:rsidR="00E57580" w:rsidRPr="00066D07" w:rsidRDefault="00E57580" w:rsidP="00066D07">
            <w:pPr>
              <w:spacing w:after="0" w:line="240" w:lineRule="auto"/>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 xml:space="preserve">Presentase keseluruhan </w:t>
            </w:r>
          </w:p>
        </w:tc>
        <w:tc>
          <w:tcPr>
            <w:tcW w:w="1559" w:type="dxa"/>
            <w:shd w:val="clear" w:color="auto" w:fill="auto"/>
            <w:vAlign w:val="center"/>
            <w:hideMark/>
          </w:tcPr>
          <w:p w14:paraId="4312516C"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47,73%</w:t>
            </w:r>
          </w:p>
        </w:tc>
        <w:tc>
          <w:tcPr>
            <w:tcW w:w="1559" w:type="dxa"/>
            <w:shd w:val="clear" w:color="auto" w:fill="auto"/>
            <w:vAlign w:val="center"/>
            <w:hideMark/>
          </w:tcPr>
          <w:p w14:paraId="30CA636B" w14:textId="77777777" w:rsidR="00E57580" w:rsidRPr="00066D07" w:rsidRDefault="00E57580" w:rsidP="00066D07">
            <w:pPr>
              <w:spacing w:after="0" w:line="240" w:lineRule="auto"/>
              <w:jc w:val="center"/>
              <w:rPr>
                <w:rFonts w:ascii="Georgia" w:eastAsia="Times New Roman" w:hAnsi="Georgia" w:cs="Times New Roman"/>
                <w:color w:val="000000"/>
                <w:lang w:val="id-ID" w:eastAsia="id-ID"/>
              </w:rPr>
            </w:pPr>
            <w:r w:rsidRPr="00066D07">
              <w:rPr>
                <w:rFonts w:ascii="Georgia" w:eastAsia="Times New Roman" w:hAnsi="Georgia" w:cs="Times New Roman"/>
                <w:color w:val="000000"/>
                <w:lang w:val="id-ID" w:eastAsia="id-ID"/>
              </w:rPr>
              <w:t>79,55%</w:t>
            </w:r>
          </w:p>
        </w:tc>
      </w:tr>
    </w:tbl>
    <w:p w14:paraId="46C3683D" w14:textId="77777777" w:rsidR="00C555F4" w:rsidRDefault="00C555F4" w:rsidP="00066D07">
      <w:pPr>
        <w:spacing w:after="0" w:line="240" w:lineRule="auto"/>
        <w:jc w:val="both"/>
        <w:rPr>
          <w:rFonts w:ascii="Times New Roman" w:hAnsi="Times New Roman" w:cs="Times New Roman"/>
          <w:sz w:val="24"/>
          <w:szCs w:val="24"/>
        </w:rPr>
      </w:pPr>
    </w:p>
    <w:p w14:paraId="76CF5F7B" w14:textId="77777777" w:rsidR="00E57580" w:rsidRPr="001957E6" w:rsidRDefault="00E57580" w:rsidP="00066D07">
      <w:pPr>
        <w:spacing w:after="0" w:line="240" w:lineRule="auto"/>
        <w:ind w:firstLine="720"/>
        <w:jc w:val="both"/>
        <w:rPr>
          <w:rFonts w:ascii="Georgia" w:hAnsi="Georgia"/>
        </w:rPr>
      </w:pPr>
      <w:r w:rsidRPr="001957E6">
        <w:rPr>
          <w:rFonts w:ascii="Georgia" w:hAnsi="Georgia"/>
        </w:rPr>
        <w:t xml:space="preserve">Dari data hasil yang telah di peroleh dari analisis data terdapat pada siklus I pertemuan 1 aktivitas peserta didik termasuk katagori kurang. Dengan hasil rata-rata 32,50 dengan presentase 47,73%, yang dimana aktivitas peserta didik masih didominasi bermain dan mengobrol belum terfokus pada pembelajaran. Tahap selanjutnya pada siklus II adanya peningkatan aktivitas belajar peserta didik pada pertemuan 2 dengan meningkatnya hasil rata-rata 39,50 dengan presentase 79,55% di kategorikan masuk kedalam baik dan dalam pembelajaran sudah menggunakan metode Inquiry terbimbing untuk membiasakan peserta didik. </w:t>
      </w:r>
    </w:p>
    <w:p w14:paraId="3B2CD2D0" w14:textId="0A0636DE" w:rsidR="0042333E" w:rsidRPr="00204C98" w:rsidRDefault="00E57580" w:rsidP="00066D07">
      <w:pPr>
        <w:pStyle w:val="ListParagraph"/>
        <w:numPr>
          <w:ilvl w:val="0"/>
          <w:numId w:val="36"/>
        </w:numPr>
        <w:spacing w:line="240" w:lineRule="auto"/>
        <w:ind w:left="426"/>
        <w:rPr>
          <w:rFonts w:ascii="Georgia" w:hAnsi="Georgia"/>
        </w:rPr>
      </w:pPr>
      <w:r w:rsidRPr="00204C98">
        <w:rPr>
          <w:rFonts w:ascii="Georgia" w:hAnsi="Georgia"/>
        </w:rPr>
        <w:t xml:space="preserve">Analisis Data </w:t>
      </w:r>
    </w:p>
    <w:p w14:paraId="343819A4" w14:textId="0A9B00E2" w:rsidR="00E57580" w:rsidRPr="00066D07" w:rsidRDefault="00E57580" w:rsidP="00066D07">
      <w:pPr>
        <w:spacing w:after="0" w:line="240" w:lineRule="auto"/>
        <w:ind w:left="426"/>
        <w:rPr>
          <w:rFonts w:ascii="Georgia" w:hAnsi="Georgia"/>
        </w:rPr>
      </w:pPr>
      <w:r w:rsidRPr="001957E6">
        <w:rPr>
          <w:rFonts w:ascii="Georgia" w:hAnsi="Georgia"/>
        </w:rPr>
        <w:t>Untuk menghitung ketuntasan belajar persiklus digunakan rumus sebagai berikut:</w:t>
      </w:r>
      <w:r w:rsidR="00066D07">
        <w:rPr>
          <w:rFonts w:ascii="Georgia" w:hAnsi="Georgia"/>
        </w:rPr>
        <w:t xml:space="preserve"> </w:t>
      </w:r>
      <w:r w:rsidRPr="00066D07">
        <w:rPr>
          <w:rFonts w:ascii="Georgia" w:hAnsi="Georgia"/>
        </w:rPr>
        <w:t>Analisis hasil belajar siklus I</w:t>
      </w:r>
    </w:p>
    <w:p w14:paraId="673C881C" w14:textId="777D9492" w:rsidR="00E57580" w:rsidRPr="00766274" w:rsidRDefault="00E57580" w:rsidP="00066D07">
      <w:pPr>
        <w:pStyle w:val="ListParagraph"/>
        <w:numPr>
          <w:ilvl w:val="0"/>
          <w:numId w:val="30"/>
        </w:numPr>
        <w:spacing w:line="240" w:lineRule="auto"/>
        <w:ind w:left="851"/>
        <w:rPr>
          <w:rFonts w:ascii="Georgia" w:hAnsi="Georgia"/>
        </w:rPr>
      </w:pPr>
      <w:r w:rsidRPr="00766274">
        <w:rPr>
          <w:rFonts w:ascii="Georgia" w:hAnsi="Georgia"/>
        </w:rPr>
        <w:t>Data nilai presentase belajar siklus I diperoleh meggunakan rumus:</w:t>
      </w:r>
    </w:p>
    <w:p w14:paraId="183E8AB8" w14:textId="72F92ED0" w:rsidR="00E57580" w:rsidRPr="001957E6" w:rsidRDefault="00E57580" w:rsidP="00066D07">
      <w:pPr>
        <w:spacing w:after="0" w:line="240" w:lineRule="auto"/>
        <w:ind w:left="851"/>
        <w:rPr>
          <w:rFonts w:ascii="Georgia" w:hAnsi="Georgia"/>
        </w:rPr>
      </w:pPr>
      <w:r w:rsidRPr="001957E6">
        <w:rPr>
          <w:rFonts w:ascii="Georgia" w:hAnsi="Georgia"/>
        </w:rPr>
        <w:t xml:space="preserve">Nilai =    </w:t>
      </w:r>
      <m:oMath>
        <m:f>
          <m:fPr>
            <m:ctrlPr>
              <w:rPr>
                <w:rFonts w:ascii="Cambria Math" w:hAnsi="Cambria Math"/>
                <w:i/>
              </w:rPr>
            </m:ctrlPr>
          </m:fPr>
          <m:num>
            <m:r>
              <w:rPr>
                <w:rFonts w:ascii="Cambria Math" w:hAnsi="Cambria Math"/>
              </w:rPr>
              <m:t>Total Skor</m:t>
            </m:r>
          </m:num>
          <m:den>
            <m:r>
              <w:rPr>
                <w:rFonts w:ascii="Cambria Math" w:hAnsi="Cambria Math"/>
              </w:rPr>
              <m:t>Skor Maksimal</m:t>
            </m:r>
          </m:den>
        </m:f>
      </m:oMath>
      <w:r w:rsidRPr="001957E6">
        <w:rPr>
          <w:rFonts w:ascii="Georgia" w:hAnsi="Georgia"/>
        </w:rPr>
        <w:t xml:space="preserve"> x 100 %</w:t>
      </w:r>
    </w:p>
    <w:p w14:paraId="1D182F1A" w14:textId="16E58347" w:rsidR="00E57580" w:rsidRPr="001957E6" w:rsidRDefault="00066D07" w:rsidP="00066D07">
      <w:pPr>
        <w:spacing w:after="0" w:line="240" w:lineRule="auto"/>
        <w:ind w:left="851" w:firstLine="306"/>
        <w:rPr>
          <w:rFonts w:ascii="Georgia" w:hAnsi="Georgia"/>
        </w:rPr>
      </w:pPr>
      <w:r>
        <w:rPr>
          <w:rFonts w:ascii="Georgia" w:hAnsi="Georgia"/>
        </w:rPr>
        <w:t xml:space="preserve">    </w:t>
      </w:r>
      <w:r w:rsidR="00E57580" w:rsidRPr="001957E6">
        <w:rPr>
          <w:rFonts w:ascii="Georgia" w:hAnsi="Georgia"/>
        </w:rPr>
        <w:t xml:space="preserve">= </w:t>
      </w:r>
      <m:oMath>
        <m:f>
          <m:fPr>
            <m:ctrlPr>
              <w:rPr>
                <w:rFonts w:ascii="Cambria Math" w:hAnsi="Cambria Math"/>
                <w:sz w:val="24"/>
                <w:szCs w:val="24"/>
              </w:rPr>
            </m:ctrlPr>
          </m:fPr>
          <m:num>
            <m:r>
              <m:rPr>
                <m:sty m:val="p"/>
              </m:rPr>
              <w:rPr>
                <w:rFonts w:ascii="Cambria Math" w:hAnsi="Cambria Math"/>
                <w:sz w:val="24"/>
                <w:szCs w:val="24"/>
              </w:rPr>
              <m:t>1990</m:t>
            </m:r>
          </m:num>
          <m:den>
            <m:r>
              <m:rPr>
                <m:sty m:val="p"/>
              </m:rPr>
              <w:rPr>
                <w:rFonts w:ascii="Cambria Math" w:hAnsi="Cambria Math"/>
                <w:sz w:val="24"/>
                <w:szCs w:val="24"/>
              </w:rPr>
              <m:t>2800</m:t>
            </m:r>
          </m:den>
        </m:f>
        <m:r>
          <m:rPr>
            <m:sty m:val="p"/>
          </m:rPr>
          <w:rPr>
            <w:rFonts w:ascii="Cambria Math" w:hAnsi="Cambria Math"/>
            <w:sz w:val="24"/>
            <w:szCs w:val="24"/>
          </w:rPr>
          <m:t>x 100=71,07</m:t>
        </m:r>
      </m:oMath>
      <w:r w:rsidR="00E57580" w:rsidRPr="001957E6">
        <w:rPr>
          <w:rFonts w:ascii="Georgia" w:hAnsi="Georgia"/>
        </w:rPr>
        <w:t>%</w:t>
      </w:r>
    </w:p>
    <w:p w14:paraId="43D3C519" w14:textId="77777777" w:rsidR="00E57580" w:rsidRPr="00766274" w:rsidRDefault="00E57580" w:rsidP="00066D07">
      <w:pPr>
        <w:pStyle w:val="ListParagraph"/>
        <w:numPr>
          <w:ilvl w:val="0"/>
          <w:numId w:val="30"/>
        </w:numPr>
        <w:spacing w:line="240" w:lineRule="auto"/>
        <w:ind w:left="851"/>
        <w:rPr>
          <w:rFonts w:ascii="Georgia" w:hAnsi="Georgia"/>
        </w:rPr>
      </w:pPr>
      <w:r w:rsidRPr="00766274">
        <w:rPr>
          <w:rFonts w:ascii="Georgia" w:hAnsi="Georgia"/>
        </w:rPr>
        <w:t>Data rata-rata nilai siswa diperoleh menggunakan rumus :</w:t>
      </w:r>
    </w:p>
    <w:p w14:paraId="7A72C06E" w14:textId="68D01A43" w:rsidR="00E57580" w:rsidRPr="00204C98" w:rsidRDefault="00E57580" w:rsidP="00066D07">
      <w:pPr>
        <w:pStyle w:val="ListParagraph"/>
        <w:spacing w:line="240" w:lineRule="auto"/>
        <w:ind w:left="851"/>
        <w:rPr>
          <w:rFonts w:ascii="Georgia" w:hAnsi="Georgia"/>
        </w:rPr>
      </w:pPr>
      <w:r w:rsidRPr="00766274">
        <w:rPr>
          <w:rFonts w:ascii="Georgia" w:hAnsi="Georgia"/>
        </w:rPr>
        <w:t>Me =</w:t>
      </w:r>
      <m:oMath>
        <m:f>
          <m:fPr>
            <m:ctrlPr>
              <w:rPr>
                <w:rFonts w:ascii="Cambria Math" w:hAnsi="Cambria Math"/>
                <w:i/>
              </w:rPr>
            </m:ctrlPr>
          </m:fPr>
          <m:num>
            <m:r>
              <m:rPr>
                <m:sty m:val="p"/>
              </m:rPr>
              <w:rPr>
                <w:rFonts w:ascii="Cambria Math" w:hAnsi="Cambria Math"/>
              </w:rPr>
              <m:t>£xi</m:t>
            </m:r>
          </m:num>
          <m:den>
            <m:r>
              <w:rPr>
                <w:rFonts w:ascii="Cambria Math" w:hAnsi="Cambria Math"/>
              </w:rPr>
              <m:t>N</m:t>
            </m:r>
          </m:den>
        </m:f>
      </m:oMath>
      <w:r w:rsidRPr="00766274">
        <w:rPr>
          <w:rFonts w:ascii="Georgia" w:hAnsi="Georgia"/>
        </w:rPr>
        <w:t xml:space="preserve"> </w:t>
      </w:r>
    </w:p>
    <w:p w14:paraId="1F4D3B57" w14:textId="54670AD7" w:rsidR="00E57580" w:rsidRPr="00766274" w:rsidRDefault="00066D07" w:rsidP="00066D07">
      <w:pPr>
        <w:pStyle w:val="ListParagraph"/>
        <w:spacing w:line="240" w:lineRule="auto"/>
        <w:ind w:left="851"/>
        <w:rPr>
          <w:rFonts w:ascii="Georgia" w:hAnsi="Georgia"/>
        </w:rPr>
      </w:pPr>
      <w:r>
        <w:rPr>
          <w:rFonts w:ascii="Georgia" w:hAnsi="Georgia"/>
        </w:rPr>
        <w:t xml:space="preserve">       </w:t>
      </w:r>
      <w:r w:rsidR="00E57580" w:rsidRPr="00766274">
        <w:rPr>
          <w:rFonts w:ascii="Georgia" w:hAnsi="Georgia"/>
        </w:rPr>
        <w:t xml:space="preserve">= </w:t>
      </w:r>
      <m:oMath>
        <m:f>
          <m:fPr>
            <m:ctrlPr>
              <w:rPr>
                <w:rFonts w:ascii="Cambria Math" w:hAnsi="Georgia"/>
                <w:sz w:val="24"/>
                <w:szCs w:val="24"/>
              </w:rPr>
            </m:ctrlPr>
          </m:fPr>
          <m:num>
            <m:r>
              <m:rPr>
                <m:sty m:val="p"/>
              </m:rPr>
              <w:rPr>
                <w:rFonts w:ascii="Cambria Math" w:hAnsi="Georgia"/>
                <w:sz w:val="24"/>
                <w:szCs w:val="24"/>
              </w:rPr>
              <m:t>1990</m:t>
            </m:r>
          </m:num>
          <m:den>
            <m:r>
              <m:rPr>
                <m:sty m:val="p"/>
              </m:rPr>
              <w:rPr>
                <w:rFonts w:ascii="Cambria Math" w:hAnsi="Georgia"/>
                <w:sz w:val="24"/>
                <w:szCs w:val="24"/>
              </w:rPr>
              <m:t>28</m:t>
            </m:r>
          </m:den>
        </m:f>
        <m:r>
          <m:rPr>
            <m:sty m:val="p"/>
          </m:rPr>
          <w:rPr>
            <w:rFonts w:ascii="Cambria Math" w:hAnsi="Georgia"/>
            <w:sz w:val="24"/>
            <w:szCs w:val="24"/>
          </w:rPr>
          <m:t>=71,07</m:t>
        </m:r>
      </m:oMath>
    </w:p>
    <w:p w14:paraId="70EA4A59" w14:textId="3639F163" w:rsidR="00E57580" w:rsidRPr="00766274" w:rsidRDefault="00E57580" w:rsidP="00066D07">
      <w:pPr>
        <w:pStyle w:val="ListParagraph"/>
        <w:numPr>
          <w:ilvl w:val="0"/>
          <w:numId w:val="30"/>
        </w:numPr>
        <w:spacing w:line="240" w:lineRule="auto"/>
        <w:ind w:left="851"/>
        <w:rPr>
          <w:rFonts w:ascii="Georgia" w:hAnsi="Georgia"/>
        </w:rPr>
      </w:pPr>
      <w:r w:rsidRPr="00766274">
        <w:rPr>
          <w:rFonts w:ascii="Georgia" w:hAnsi="Georgia"/>
        </w:rPr>
        <w:t>Menghitung ketuntasan belajar peserta didik digunakan rumus sebagai berikut :</w:t>
      </w:r>
    </w:p>
    <w:p w14:paraId="67333F0D" w14:textId="77777777" w:rsidR="00E57580" w:rsidRPr="001957E6" w:rsidRDefault="00E57580" w:rsidP="00066D07">
      <w:pPr>
        <w:spacing w:after="0" w:line="240" w:lineRule="auto"/>
        <w:ind w:left="851"/>
        <w:rPr>
          <w:rFonts w:ascii="Georgia" w:hAnsi="Georgia"/>
        </w:rPr>
      </w:pPr>
      <w:r w:rsidRPr="001957E6">
        <w:rPr>
          <w:rFonts w:ascii="Georgia" w:hAnsi="Georgia"/>
        </w:rPr>
        <w:t>(KB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Pr>
              <m:t>n≥70</m:t>
            </m:r>
          </m:num>
          <m:den>
            <m:r>
              <m:rPr>
                <m:sty m:val="p"/>
              </m:rPr>
              <w:rPr>
                <w:rFonts w:ascii="Cambria Math" w:hAnsi="Cambria Math"/>
              </w:rPr>
              <m:t>n</m:t>
            </m:r>
          </m:den>
        </m:f>
        <m:r>
          <m:rPr>
            <m:sty m:val="p"/>
          </m:rPr>
          <w:rPr>
            <w:rFonts w:ascii="Cambria Math" w:hAnsi="Cambria Math"/>
          </w:rPr>
          <m:t>x</m:t>
        </m:r>
      </m:oMath>
      <w:r w:rsidRPr="001957E6">
        <w:rPr>
          <w:rFonts w:ascii="Georgia" w:hAnsi="Georgia"/>
        </w:rPr>
        <w:t>100%</w:t>
      </w:r>
    </w:p>
    <w:p w14:paraId="3406C631" w14:textId="7425C49A" w:rsidR="00E57580" w:rsidRPr="001957E6" w:rsidRDefault="00066D07" w:rsidP="00066D07">
      <w:pPr>
        <w:spacing w:after="0" w:line="240" w:lineRule="auto"/>
        <w:ind w:left="851" w:firstLine="306"/>
        <w:rPr>
          <w:rFonts w:ascii="Georgia" w:hAnsi="Georgia"/>
        </w:rPr>
      </w:pPr>
      <w:r>
        <w:rPr>
          <w:rFonts w:ascii="Georgia" w:hAnsi="Georgia"/>
        </w:rPr>
        <w:t xml:space="preserve">     </w:t>
      </w:r>
      <w:r w:rsidR="00E57580" w:rsidRPr="001957E6">
        <w:rPr>
          <w:rFonts w:ascii="Georgia" w:hAnsi="Georgia"/>
        </w:rPr>
        <w:t xml:space="preserve">= </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28</m:t>
            </m:r>
          </m:den>
        </m:f>
        <m:r>
          <m:rPr>
            <m:sty m:val="p"/>
          </m:rPr>
          <w:rPr>
            <w:rFonts w:ascii="Cambria Math" w:hAnsi="Cambria Math"/>
          </w:rPr>
          <m:t xml:space="preserve"> x 100%=71,43%</m:t>
        </m:r>
      </m:oMath>
    </w:p>
    <w:p w14:paraId="2CE9B100" w14:textId="77777777" w:rsidR="0042333E" w:rsidRDefault="00E57580" w:rsidP="00066D07">
      <w:pPr>
        <w:spacing w:after="0" w:line="240" w:lineRule="auto"/>
        <w:ind w:left="426" w:firstLine="567"/>
        <w:jc w:val="both"/>
        <w:rPr>
          <w:rFonts w:ascii="Georgia" w:hAnsi="Georgia"/>
        </w:rPr>
      </w:pPr>
      <w:r w:rsidRPr="001957E6">
        <w:rPr>
          <w:rFonts w:ascii="Georgia" w:hAnsi="Georgia"/>
        </w:rPr>
        <w:t>Berdasarkan analisis data hasil belajar IPA peserta didik, diperoleh persentase rata-rata hasil belajar pada siklus I sebesar</w:t>
      </w:r>
      <m:oMath>
        <m:r>
          <m:rPr>
            <m:sty m:val="p"/>
          </m:rPr>
          <w:rPr>
            <w:rFonts w:ascii="Cambria Math" w:hAnsi="Cambria Math"/>
          </w:rPr>
          <m:t xml:space="preserve"> 71,07</m:t>
        </m:r>
      </m:oMath>
      <w:r w:rsidRPr="001957E6">
        <w:rPr>
          <w:rFonts w:ascii="Georgia" w:hAnsi="Georgia"/>
        </w:rPr>
        <w:t>%. Setelah dikonversikan pada criteria hasilbelajar IPA ternyata berada pada rentang 61% - 80% termasuk kriteria hasil belajar baik. Ketuntasan belajar peserta didik hanya mencapai</w:t>
      </w:r>
      <m:oMath>
        <m:r>
          <m:rPr>
            <m:sty m:val="p"/>
          </m:rPr>
          <w:rPr>
            <w:rFonts w:ascii="Cambria Math" w:hAnsi="Cambria Math"/>
          </w:rPr>
          <m:t xml:space="preserve"> 71,43%</m:t>
        </m:r>
      </m:oMath>
      <w:r w:rsidRPr="001957E6">
        <w:rPr>
          <w:rFonts w:ascii="Georgia" w:hAnsi="Georgia"/>
        </w:rPr>
        <w:t xml:space="preserve"> Dari 28 orang peserta didik hanya 20 orang peserta didik yang tuntas dan 8 orang peserta didik belum  tuntas atau belum mencapai nilai sesuai dengan KKM yang ditetapkan yaitu 70 untuk pelajaran IPA.</w:t>
      </w:r>
    </w:p>
    <w:p w14:paraId="02329FEC" w14:textId="038AB57C" w:rsidR="00E57580" w:rsidRPr="0042333E" w:rsidRDefault="00E57580" w:rsidP="00066D07">
      <w:pPr>
        <w:pStyle w:val="ListParagraph"/>
        <w:numPr>
          <w:ilvl w:val="0"/>
          <w:numId w:val="36"/>
        </w:numPr>
        <w:spacing w:line="240" w:lineRule="auto"/>
        <w:ind w:left="426"/>
        <w:rPr>
          <w:rFonts w:ascii="Georgia" w:hAnsi="Georgia"/>
        </w:rPr>
      </w:pPr>
      <w:r w:rsidRPr="0042333E">
        <w:rPr>
          <w:rFonts w:ascii="Georgia" w:hAnsi="Georgia"/>
        </w:rPr>
        <w:t>Analisis hasil belajar siklus II</w:t>
      </w:r>
    </w:p>
    <w:p w14:paraId="6B2DC6A6" w14:textId="0C073C2A" w:rsidR="00E57580" w:rsidRPr="00766274" w:rsidRDefault="00E57580" w:rsidP="00066D07">
      <w:pPr>
        <w:pStyle w:val="ListParagraph"/>
        <w:numPr>
          <w:ilvl w:val="0"/>
          <w:numId w:val="32"/>
        </w:numPr>
        <w:spacing w:line="240" w:lineRule="auto"/>
        <w:ind w:left="851"/>
        <w:rPr>
          <w:rFonts w:ascii="Georgia" w:hAnsi="Georgia"/>
        </w:rPr>
      </w:pPr>
      <w:r w:rsidRPr="00766274">
        <w:rPr>
          <w:rFonts w:ascii="Georgia" w:hAnsi="Georgia"/>
        </w:rPr>
        <w:t>Data nilai presentase belajar siklus II diperoleh  meggunakan rumus:</w:t>
      </w:r>
    </w:p>
    <w:p w14:paraId="0445648F" w14:textId="77777777" w:rsidR="002E4B5B" w:rsidRPr="002E4B5B" w:rsidRDefault="002E4B5B" w:rsidP="00066D07">
      <w:pPr>
        <w:pStyle w:val="ListParagraph"/>
        <w:spacing w:line="240" w:lineRule="auto"/>
        <w:ind w:left="851"/>
        <w:rPr>
          <w:rFonts w:ascii="Georgia" w:hAnsi="Georgia"/>
        </w:rPr>
      </w:pPr>
      <w:r w:rsidRPr="002E4B5B">
        <w:rPr>
          <w:rFonts w:ascii="Georgia" w:hAnsi="Georgia"/>
        </w:rPr>
        <w:t xml:space="preserve">Nilai =    </w:t>
      </w:r>
      <m:oMath>
        <m:f>
          <m:fPr>
            <m:ctrlPr>
              <w:rPr>
                <w:rFonts w:ascii="Cambria Math" w:eastAsiaTheme="minorHAnsi" w:hAnsi="Cambria Math" w:cstheme="minorBidi"/>
                <w:i/>
              </w:rPr>
            </m:ctrlPr>
          </m:fPr>
          <m:num>
            <m:r>
              <w:rPr>
                <w:rFonts w:ascii="Cambria Math" w:hAnsi="Cambria Math"/>
              </w:rPr>
              <m:t>Total Skor</m:t>
            </m:r>
          </m:num>
          <m:den>
            <m:r>
              <w:rPr>
                <w:rFonts w:ascii="Cambria Math" w:hAnsi="Cambria Math"/>
              </w:rPr>
              <m:t>Skor Maksimal</m:t>
            </m:r>
          </m:den>
        </m:f>
      </m:oMath>
      <w:r w:rsidRPr="002E4B5B">
        <w:rPr>
          <w:rFonts w:ascii="Georgia" w:hAnsi="Georgia"/>
        </w:rPr>
        <w:t xml:space="preserve"> x 100 %</w:t>
      </w:r>
    </w:p>
    <w:p w14:paraId="0EF5E7CC" w14:textId="78F82205" w:rsidR="00E57580" w:rsidRPr="001957E6" w:rsidRDefault="00066D07" w:rsidP="00066D07">
      <w:pPr>
        <w:spacing w:after="0" w:line="240" w:lineRule="auto"/>
        <w:ind w:left="851" w:firstLine="306"/>
        <w:rPr>
          <w:rFonts w:ascii="Georgia" w:hAnsi="Georgia"/>
        </w:rPr>
      </w:pPr>
      <w:r>
        <w:rPr>
          <w:rFonts w:ascii="Georgia" w:hAnsi="Georgia"/>
        </w:rPr>
        <w:t xml:space="preserve">    </w:t>
      </w:r>
      <w:r w:rsidR="00E57580" w:rsidRPr="001957E6">
        <w:rPr>
          <w:rFonts w:ascii="Georgia" w:hAnsi="Georgia"/>
        </w:rPr>
        <w:t>=</w:t>
      </w:r>
      <m:oMath>
        <m:f>
          <m:fPr>
            <m:ctrlPr>
              <w:rPr>
                <w:rFonts w:ascii="Cambria Math" w:hAnsi="Cambria Math"/>
              </w:rPr>
            </m:ctrlPr>
          </m:fPr>
          <m:num>
            <m:r>
              <m:rPr>
                <m:sty m:val="p"/>
              </m:rPr>
              <w:rPr>
                <w:rFonts w:ascii="Cambria Math" w:hAnsi="Cambria Math"/>
              </w:rPr>
              <m:t>2270</m:t>
            </m:r>
          </m:num>
          <m:den>
            <m:r>
              <m:rPr>
                <m:sty m:val="p"/>
              </m:rPr>
              <w:rPr>
                <w:rFonts w:ascii="Cambria Math" w:hAnsi="Cambria Math"/>
              </w:rPr>
              <m:t>2800</m:t>
            </m:r>
          </m:den>
        </m:f>
        <m:r>
          <m:rPr>
            <m:sty m:val="p"/>
          </m:rPr>
          <w:rPr>
            <w:rFonts w:ascii="Cambria Math" w:hAnsi="Cambria Math"/>
          </w:rPr>
          <m:t>x 100=81,07</m:t>
        </m:r>
      </m:oMath>
      <w:r w:rsidR="00E57580" w:rsidRPr="001957E6">
        <w:rPr>
          <w:rFonts w:ascii="Georgia" w:hAnsi="Georgia"/>
        </w:rPr>
        <w:t>%</w:t>
      </w:r>
    </w:p>
    <w:p w14:paraId="2E61BDA1" w14:textId="7EAAA651" w:rsidR="00066D07" w:rsidRDefault="00E57580" w:rsidP="00066D07">
      <w:pPr>
        <w:pStyle w:val="ListParagraph"/>
        <w:numPr>
          <w:ilvl w:val="0"/>
          <w:numId w:val="32"/>
        </w:numPr>
        <w:spacing w:line="240" w:lineRule="auto"/>
        <w:ind w:left="851"/>
        <w:rPr>
          <w:rFonts w:ascii="Georgia" w:hAnsi="Georgia"/>
        </w:rPr>
      </w:pPr>
      <w:r w:rsidRPr="00766274">
        <w:rPr>
          <w:rFonts w:ascii="Georgia" w:hAnsi="Georgia"/>
        </w:rPr>
        <w:t>Data rata-rata nilai siswa diperoleh menggunakan rumus:</w:t>
      </w:r>
    </w:p>
    <w:p w14:paraId="0AE1AEB8" w14:textId="0CC8969B" w:rsidR="00E57580" w:rsidRPr="00066D07" w:rsidRDefault="00E57580" w:rsidP="00066D07">
      <w:pPr>
        <w:pStyle w:val="ListParagraph"/>
        <w:spacing w:line="240" w:lineRule="auto"/>
        <w:ind w:left="851"/>
        <w:rPr>
          <w:rFonts w:ascii="Georgia" w:hAnsi="Georgia"/>
        </w:rPr>
      </w:pPr>
      <w:r w:rsidRPr="00066D07">
        <w:rPr>
          <w:rFonts w:ascii="Georgia" w:hAnsi="Georgia"/>
        </w:rPr>
        <w:t xml:space="preserve">Me = </w:t>
      </w:r>
      <m:oMath>
        <m:f>
          <m:fPr>
            <m:ctrlPr>
              <w:rPr>
                <w:rFonts w:ascii="Cambria Math" w:hAnsi="Cambria Math"/>
                <w:i/>
              </w:rPr>
            </m:ctrlPr>
          </m:fPr>
          <m:num>
            <m:r>
              <m:rPr>
                <m:sty m:val="p"/>
              </m:rPr>
              <w:rPr>
                <w:rFonts w:ascii="Cambria Math" w:hAnsi="Cambria Math"/>
              </w:rPr>
              <m:t>£xi</m:t>
            </m:r>
          </m:num>
          <m:den>
            <m:r>
              <w:rPr>
                <w:rFonts w:ascii="Cambria Math" w:hAnsi="Cambria Math"/>
              </w:rPr>
              <m:t>N</m:t>
            </m:r>
          </m:den>
        </m:f>
      </m:oMath>
    </w:p>
    <w:p w14:paraId="6CB7F39D" w14:textId="3591EE8C" w:rsidR="00E57580" w:rsidRPr="001957E6" w:rsidRDefault="00066D07" w:rsidP="00066D07">
      <w:pPr>
        <w:spacing w:after="0" w:line="240" w:lineRule="auto"/>
        <w:ind w:left="1134"/>
        <w:rPr>
          <w:rFonts w:ascii="Georgia" w:hAnsi="Georgia"/>
        </w:rPr>
      </w:pPr>
      <w:r>
        <w:rPr>
          <w:rFonts w:ascii="Georgia" w:hAnsi="Georgia"/>
        </w:rPr>
        <w:t xml:space="preserve">  </w:t>
      </w:r>
      <w:r w:rsidR="00E57580" w:rsidRPr="001957E6">
        <w:rPr>
          <w:rFonts w:ascii="Georgia" w:hAnsi="Georgia"/>
        </w:rPr>
        <w:t xml:space="preserve">= </w:t>
      </w:r>
      <m:oMath>
        <m:f>
          <m:fPr>
            <m:ctrlPr>
              <w:rPr>
                <w:rFonts w:ascii="Cambria Math" w:hAnsi="Georgia"/>
              </w:rPr>
            </m:ctrlPr>
          </m:fPr>
          <m:num>
            <m:r>
              <m:rPr>
                <m:sty m:val="p"/>
              </m:rPr>
              <w:rPr>
                <w:rFonts w:ascii="Cambria Math" w:hAnsi="Cambria Math"/>
              </w:rPr>
              <m:t>2270</m:t>
            </m:r>
          </m:num>
          <m:den>
            <m:r>
              <m:rPr>
                <m:sty m:val="p"/>
              </m:rPr>
              <w:rPr>
                <w:rFonts w:ascii="Cambria Math" w:hAnsi="Georgia"/>
              </w:rPr>
              <m:t>28</m:t>
            </m:r>
          </m:den>
        </m:f>
        <m:r>
          <m:rPr>
            <m:sty m:val="p"/>
          </m:rPr>
          <w:rPr>
            <w:rFonts w:ascii="Cambria Math" w:hAnsi="Georgia"/>
          </w:rPr>
          <m:t>=81,07</m:t>
        </m:r>
      </m:oMath>
    </w:p>
    <w:p w14:paraId="6809D188" w14:textId="0EEBE2DE" w:rsidR="00E57580" w:rsidRPr="00766274" w:rsidRDefault="00E57580" w:rsidP="00066D07">
      <w:pPr>
        <w:pStyle w:val="ListParagraph"/>
        <w:numPr>
          <w:ilvl w:val="0"/>
          <w:numId w:val="32"/>
        </w:numPr>
        <w:spacing w:line="240" w:lineRule="auto"/>
        <w:ind w:left="851"/>
        <w:rPr>
          <w:rFonts w:ascii="Georgia" w:hAnsi="Georgia"/>
        </w:rPr>
      </w:pPr>
      <w:r w:rsidRPr="00766274">
        <w:rPr>
          <w:rFonts w:ascii="Georgia" w:hAnsi="Georgia"/>
        </w:rPr>
        <w:t>Menghitung ketuntasan belajar peserta didik digunakan rumus sebagai berikut :</w:t>
      </w:r>
    </w:p>
    <w:p w14:paraId="5BB84637" w14:textId="77777777" w:rsidR="00E57580" w:rsidRPr="001957E6" w:rsidRDefault="00E57580" w:rsidP="00066D07">
      <w:pPr>
        <w:spacing w:after="0" w:line="240" w:lineRule="auto"/>
        <w:ind w:left="851"/>
        <w:rPr>
          <w:rFonts w:ascii="Georgia" w:hAnsi="Georgia"/>
        </w:rPr>
      </w:pPr>
      <w:r w:rsidRPr="001957E6">
        <w:rPr>
          <w:rFonts w:ascii="Georgia" w:hAnsi="Georgia"/>
        </w:rPr>
        <w:t>(KB )</w:t>
      </w:r>
      <m:oMath>
        <m:r>
          <m:rPr>
            <m:sty m:val="p"/>
          </m:rPr>
          <w:rPr>
            <w:rFonts w:ascii="Cambria Math" w:hAnsi="Georgia"/>
          </w:rPr>
          <m:t>=</m:t>
        </m:r>
        <m:f>
          <m:fPr>
            <m:ctrlPr>
              <w:rPr>
                <w:rFonts w:ascii="Cambria Math" w:hAnsi="Georgia"/>
              </w:rPr>
            </m:ctrlPr>
          </m:fPr>
          <m:num>
            <m:r>
              <m:rPr>
                <m:sty m:val="p"/>
              </m:rPr>
              <w:rPr>
                <w:rFonts w:ascii="Cambria Math" w:hAnsi="Cambria Math"/>
              </w:rPr>
              <m:t>n≥</m:t>
            </m:r>
            <m:r>
              <m:rPr>
                <m:sty m:val="p"/>
              </m:rPr>
              <w:rPr>
                <w:rFonts w:ascii="Cambria Math" w:hAnsi="Georgia"/>
              </w:rPr>
              <m:t>70</m:t>
            </m:r>
          </m:num>
          <m:den>
            <m:r>
              <m:rPr>
                <m:sty m:val="p"/>
              </m:rPr>
              <w:rPr>
                <w:rFonts w:ascii="Cambria Math" w:hAnsi="Cambria Math"/>
              </w:rPr>
              <m:t>n</m:t>
            </m:r>
          </m:den>
        </m:f>
        <m:r>
          <m:rPr>
            <m:sty m:val="p"/>
          </m:rPr>
          <w:rPr>
            <w:rFonts w:ascii="Cambria Math" w:hAnsi="Cambria Math"/>
          </w:rPr>
          <m:t>x</m:t>
        </m:r>
      </m:oMath>
      <w:r w:rsidRPr="001957E6">
        <w:rPr>
          <w:rFonts w:ascii="Georgia" w:hAnsi="Georgia"/>
        </w:rPr>
        <w:t>100%</w:t>
      </w:r>
    </w:p>
    <w:p w14:paraId="476A96D4" w14:textId="2EE08A72" w:rsidR="00E57580" w:rsidRPr="001957E6" w:rsidRDefault="00066D07" w:rsidP="00066D07">
      <w:pPr>
        <w:spacing w:after="0" w:line="240" w:lineRule="auto"/>
        <w:ind w:left="1276"/>
        <w:rPr>
          <w:rFonts w:ascii="Georgia" w:hAnsi="Georgia"/>
        </w:rPr>
      </w:pPr>
      <w:r>
        <w:rPr>
          <w:rFonts w:ascii="Georgia" w:hAnsi="Georgia"/>
        </w:rPr>
        <w:t xml:space="preserve">  </w:t>
      </w:r>
      <w:r w:rsidR="00E57580" w:rsidRPr="001957E6">
        <w:rPr>
          <w:rFonts w:ascii="Georgia" w:hAnsi="Georgia"/>
        </w:rPr>
        <w:t xml:space="preserve">= </w:t>
      </w:r>
      <m:oMath>
        <m:f>
          <m:fPr>
            <m:ctrlPr>
              <w:rPr>
                <w:rFonts w:ascii="Cambria Math" w:hAnsi="Cambria Math"/>
              </w:rPr>
            </m:ctrlPr>
          </m:fPr>
          <m:num>
            <m:r>
              <m:rPr>
                <m:sty m:val="p"/>
              </m:rPr>
              <w:rPr>
                <w:rFonts w:ascii="Cambria Math" w:hAnsi="Cambria Math"/>
              </w:rPr>
              <m:t>26</m:t>
            </m:r>
          </m:num>
          <m:den>
            <m:r>
              <m:rPr>
                <m:sty m:val="p"/>
              </m:rPr>
              <w:rPr>
                <w:rFonts w:ascii="Cambria Math" w:hAnsi="Cambria Math"/>
              </w:rPr>
              <m:t>28</m:t>
            </m:r>
          </m:den>
        </m:f>
        <m:r>
          <m:rPr>
            <m:sty m:val="p"/>
          </m:rPr>
          <w:rPr>
            <w:rFonts w:ascii="Cambria Math" w:hAnsi="Cambria Math"/>
          </w:rPr>
          <m:t xml:space="preserve"> x 100%=92,86%</m:t>
        </m:r>
      </m:oMath>
    </w:p>
    <w:p w14:paraId="5F291D9A" w14:textId="77777777" w:rsidR="00E57580" w:rsidRPr="001957E6" w:rsidRDefault="00E57580" w:rsidP="00066D07">
      <w:pPr>
        <w:spacing w:after="0" w:line="240" w:lineRule="auto"/>
        <w:ind w:left="426" w:firstLine="567"/>
        <w:jc w:val="both"/>
        <w:rPr>
          <w:rFonts w:ascii="Georgia" w:hAnsi="Georgia"/>
        </w:rPr>
      </w:pPr>
      <w:r w:rsidRPr="001957E6">
        <w:rPr>
          <w:rFonts w:ascii="Georgia" w:hAnsi="Georgia"/>
        </w:rPr>
        <w:t>Berdasarkan hasil analisis data hasil belajar IPA peserta didik, diperoleh persentase rata-rata hasil belajar pada siklus II meningkat sebesar</w:t>
      </w:r>
      <m:oMath>
        <m:r>
          <m:rPr>
            <m:sty m:val="p"/>
          </m:rPr>
          <w:rPr>
            <w:rFonts w:ascii="Cambria Math" w:hAnsi="Cambria Math"/>
          </w:rPr>
          <m:t xml:space="preserve"> 81,07</m:t>
        </m:r>
      </m:oMath>
      <w:r w:rsidRPr="001957E6">
        <w:rPr>
          <w:rFonts w:ascii="Georgia" w:hAnsi="Georgia"/>
        </w:rPr>
        <w:t xml:space="preserve">%. Setelah dikonversikan pada kriteria hasil belajar IPA ternyata berada pada rentang 81-100% termasuk kriteria hasil belajar sangat baik. Ketuntasan belajar peserta didik hanya </w:t>
      </w:r>
      <w:r w:rsidRPr="001957E6">
        <w:rPr>
          <w:rFonts w:ascii="Georgia" w:hAnsi="Georgia"/>
        </w:rPr>
        <w:lastRenderedPageBreak/>
        <w:t xml:space="preserve">mencapai </w:t>
      </w:r>
      <m:oMath>
        <m:r>
          <m:rPr>
            <m:sty m:val="p"/>
          </m:rPr>
          <w:rPr>
            <w:rFonts w:ascii="Cambria Math" w:hAnsi="Cambria Math"/>
          </w:rPr>
          <m:t xml:space="preserve">92,86% </m:t>
        </m:r>
      </m:oMath>
      <w:r w:rsidRPr="001957E6">
        <w:rPr>
          <w:rFonts w:ascii="Georgia" w:hAnsi="Georgia"/>
        </w:rPr>
        <w:t>dari 28 orang peserta didik hanya 26 orang  peserta didik yang tuntas dan 2 orang peserta didik belum tuntas atau  belum mencapai nilai sesuai dengan KKM yang ditetapkan yaitu 70 untuk pelajaran IPA.</w:t>
      </w:r>
    </w:p>
    <w:p w14:paraId="47618DF0" w14:textId="1C01D84F" w:rsidR="00E57580" w:rsidRPr="00766274" w:rsidRDefault="00E57580" w:rsidP="00066D07">
      <w:pPr>
        <w:pStyle w:val="ListParagraph"/>
        <w:numPr>
          <w:ilvl w:val="0"/>
          <w:numId w:val="36"/>
        </w:numPr>
        <w:spacing w:line="240" w:lineRule="auto"/>
        <w:ind w:left="426"/>
        <w:rPr>
          <w:rFonts w:ascii="Georgia" w:hAnsi="Georgia"/>
        </w:rPr>
      </w:pPr>
      <w:r w:rsidRPr="00766274">
        <w:rPr>
          <w:rFonts w:ascii="Georgia" w:hAnsi="Georgia"/>
        </w:rPr>
        <w:t>Analisis hasil observasi aktivitas belajar peserta didik siklus I</w:t>
      </w:r>
    </w:p>
    <w:p w14:paraId="048F06BC" w14:textId="0CD1F164" w:rsidR="00E57580" w:rsidRPr="001957E6" w:rsidRDefault="00E57580" w:rsidP="00066D07">
      <w:pPr>
        <w:pStyle w:val="ListParagraph"/>
        <w:spacing w:line="240" w:lineRule="auto"/>
        <w:ind w:left="426"/>
        <w:rPr>
          <w:rFonts w:ascii="Georgia" w:hAnsi="Georgia"/>
        </w:rPr>
      </w:pPr>
      <w:r w:rsidRPr="001957E6">
        <w:rPr>
          <w:rFonts w:ascii="Georgia" w:hAnsi="Georgia"/>
        </w:rPr>
        <w:t>Untuk menghitung hasil persentase aktivitas belajar peserta didik siklus I, observasi ini di lakukan 1 kali dalam pertemuan dengan menggunakan rumus yang digunakan untuk observasi sebagai berikut:</w:t>
      </w:r>
    </w:p>
    <w:p w14:paraId="2EA9642F" w14:textId="12F230CD" w:rsidR="00E57580" w:rsidRPr="001957E6" w:rsidRDefault="00E57580" w:rsidP="00066D07">
      <w:pPr>
        <w:spacing w:after="0" w:line="240" w:lineRule="auto"/>
        <w:ind w:left="1026" w:firstLine="306"/>
        <w:jc w:val="both"/>
        <w:rPr>
          <w:rFonts w:ascii="Georgia" w:hAnsi="Georgia"/>
        </w:rPr>
      </w:pPr>
      <w:r w:rsidRPr="001957E6">
        <w:rPr>
          <w:rFonts w:ascii="Georgia" w:hAnsi="Georgia"/>
        </w:rPr>
        <w:t xml:space="preserve">Aktivitas Belajar = </w:t>
      </w:r>
      <m:oMath>
        <m:f>
          <m:fPr>
            <m:ctrlPr>
              <w:rPr>
                <w:rFonts w:ascii="Cambria Math" w:hAnsi="Cambria Math"/>
              </w:rPr>
            </m:ctrlPr>
          </m:fPr>
          <m:num>
            <m:r>
              <m:rPr>
                <m:sty m:val="p"/>
              </m:rPr>
              <w:rPr>
                <w:rFonts w:ascii="Cambria Math" w:hAnsi="Cambria Math"/>
              </w:rPr>
              <m:t>Jumlah Skor</m:t>
            </m:r>
          </m:num>
          <m:den>
            <m:r>
              <m:rPr>
                <m:sty m:val="p"/>
              </m:rPr>
              <w:rPr>
                <w:rFonts w:ascii="Cambria Math" w:hAnsi="Cambria Math"/>
              </w:rPr>
              <m:t>Skor maksimal</m:t>
            </m:r>
          </m:den>
        </m:f>
        <m:r>
          <m:rPr>
            <m:sty m:val="p"/>
          </m:rPr>
          <w:rPr>
            <w:rFonts w:ascii="Cambria Math" w:hAnsi="Cambria Math"/>
          </w:rPr>
          <m:t xml:space="preserve"> x 100%</m:t>
        </m:r>
      </m:oMath>
    </w:p>
    <w:p w14:paraId="33751CE4" w14:textId="77777777" w:rsidR="00E57580" w:rsidRPr="001957E6" w:rsidRDefault="00E57580" w:rsidP="00066D07">
      <w:pPr>
        <w:spacing w:after="0" w:line="240" w:lineRule="auto"/>
        <w:ind w:left="1026" w:firstLine="306"/>
        <w:jc w:val="both"/>
        <w:rPr>
          <w:rFonts w:ascii="Georgia" w:hAnsi="Georgia"/>
        </w:rPr>
      </w:pPr>
      <w:r w:rsidRPr="001957E6">
        <w:rPr>
          <w:rFonts w:ascii="Georgia" w:hAnsi="Georgia"/>
        </w:rPr>
        <w:t>Pertemuan 1 :</w:t>
      </w:r>
    </w:p>
    <w:p w14:paraId="249408C0" w14:textId="1C8C5FBF" w:rsidR="002229BB" w:rsidRPr="001957E6" w:rsidRDefault="00E57580" w:rsidP="00066D07">
      <w:pPr>
        <w:spacing w:after="0" w:line="240" w:lineRule="auto"/>
        <w:ind w:left="1026" w:firstLine="306"/>
        <w:jc w:val="both"/>
        <w:rPr>
          <w:rFonts w:ascii="Georgia" w:hAnsi="Georgia"/>
        </w:rPr>
      </w:pPr>
      <w:r w:rsidRPr="001957E6">
        <w:rPr>
          <w:rFonts w:ascii="Georgia" w:hAnsi="Georgia"/>
        </w:rPr>
        <w:t xml:space="preserve">Aktivitas Belajar= </w:t>
      </w:r>
      <m:oMath>
        <m:f>
          <m:fPr>
            <m:ctrlPr>
              <w:rPr>
                <w:rFonts w:ascii="Cambria Math" w:hAnsi="Cambria Math"/>
              </w:rPr>
            </m:ctrlPr>
          </m:fPr>
          <m:num>
            <m:r>
              <m:rPr>
                <m:sty m:val="p"/>
              </m:rPr>
              <w:rPr>
                <w:rFonts w:ascii="Cambria Math" w:hAnsi="Cambria Math"/>
              </w:rPr>
              <m:t>21</m:t>
            </m:r>
          </m:num>
          <m:den>
            <m:r>
              <m:rPr>
                <m:sty m:val="p"/>
              </m:rPr>
              <w:rPr>
                <w:rFonts w:ascii="Cambria Math" w:hAnsi="Cambria Math"/>
              </w:rPr>
              <m:t>44</m:t>
            </m:r>
          </m:den>
        </m:f>
        <m:r>
          <m:rPr>
            <m:sty m:val="p"/>
          </m:rPr>
          <w:rPr>
            <w:rFonts w:ascii="Cambria Math" w:hAnsi="Cambria Math"/>
          </w:rPr>
          <m:t xml:space="preserve"> x 100%=</m:t>
        </m:r>
      </m:oMath>
      <w:r w:rsidRPr="001957E6">
        <w:rPr>
          <w:rFonts w:ascii="Georgia" w:hAnsi="Georgia"/>
        </w:rPr>
        <w:t>47.73%</w:t>
      </w:r>
    </w:p>
    <w:p w14:paraId="359A4B7E" w14:textId="26566613" w:rsidR="00E57580" w:rsidRPr="00766274" w:rsidRDefault="00E57580" w:rsidP="00066D07">
      <w:pPr>
        <w:pStyle w:val="ListParagraph"/>
        <w:numPr>
          <w:ilvl w:val="0"/>
          <w:numId w:val="36"/>
        </w:numPr>
        <w:spacing w:line="240" w:lineRule="auto"/>
        <w:ind w:left="426"/>
        <w:rPr>
          <w:rFonts w:ascii="Georgia" w:hAnsi="Georgia"/>
        </w:rPr>
      </w:pPr>
      <w:r w:rsidRPr="00766274">
        <w:rPr>
          <w:rFonts w:ascii="Georgia" w:hAnsi="Georgia"/>
        </w:rPr>
        <w:t>Analisis hasil observasi aktivitas belajar peserta didik siklus II</w:t>
      </w:r>
    </w:p>
    <w:p w14:paraId="7B4EFC55" w14:textId="77777777" w:rsidR="00E57580" w:rsidRPr="008A75EA" w:rsidRDefault="00E57580" w:rsidP="00066D07">
      <w:pPr>
        <w:pStyle w:val="ListParagraph"/>
        <w:spacing w:line="240" w:lineRule="auto"/>
        <w:ind w:left="426"/>
        <w:rPr>
          <w:rFonts w:ascii="Georgia" w:hAnsi="Georgia"/>
        </w:rPr>
      </w:pPr>
      <w:r w:rsidRPr="008A75EA">
        <w:rPr>
          <w:rFonts w:ascii="Georgia" w:hAnsi="Georgia"/>
        </w:rPr>
        <w:t>Pada observasi aktivitas belajar siklus II untuk menghitung hasil observasinya menggunakan cara yang sama seperti siklus I sebelumnya, perhitungan observasi ini dengan menggunakan rumus yang digunakan untuk observasi sebagai berikut:</w:t>
      </w:r>
    </w:p>
    <w:p w14:paraId="203347BC" w14:textId="5E206E90" w:rsidR="00E57580" w:rsidRPr="008A75EA" w:rsidRDefault="00E57580" w:rsidP="00066D07">
      <w:pPr>
        <w:spacing w:after="0" w:line="240" w:lineRule="auto"/>
        <w:ind w:left="1026" w:firstLine="306"/>
        <w:rPr>
          <w:rFonts w:ascii="Georgia" w:hAnsi="Georgia"/>
        </w:rPr>
      </w:pPr>
      <w:r w:rsidRPr="008A75EA">
        <w:rPr>
          <w:rFonts w:ascii="Georgia" w:hAnsi="Georgia"/>
        </w:rPr>
        <w:t xml:space="preserve">Aktivitas Belajar = </w:t>
      </w:r>
      <m:oMath>
        <m:f>
          <m:fPr>
            <m:ctrlPr>
              <w:rPr>
                <w:rFonts w:ascii="Cambria Math" w:hAnsi="Cambria Math"/>
              </w:rPr>
            </m:ctrlPr>
          </m:fPr>
          <m:num>
            <m:r>
              <m:rPr>
                <m:sty m:val="p"/>
              </m:rPr>
              <w:rPr>
                <w:rFonts w:ascii="Cambria Math" w:hAnsi="Cambria Math"/>
              </w:rPr>
              <m:t>Jumlah Skor</m:t>
            </m:r>
          </m:num>
          <m:den>
            <m:r>
              <m:rPr>
                <m:sty m:val="p"/>
              </m:rPr>
              <w:rPr>
                <w:rFonts w:ascii="Cambria Math" w:hAnsi="Cambria Math"/>
              </w:rPr>
              <m:t>Skor maksimal</m:t>
            </m:r>
          </m:den>
        </m:f>
        <m:r>
          <m:rPr>
            <m:sty m:val="p"/>
          </m:rPr>
          <w:rPr>
            <w:rFonts w:ascii="Cambria Math" w:hAnsi="Cambria Math"/>
          </w:rPr>
          <m:t xml:space="preserve"> x 100%</m:t>
        </m:r>
      </m:oMath>
    </w:p>
    <w:p w14:paraId="6A53BEB4" w14:textId="1D3E68B9" w:rsidR="00E57580" w:rsidRPr="008A75EA" w:rsidRDefault="00E57580" w:rsidP="00066D07">
      <w:pPr>
        <w:spacing w:after="0" w:line="240" w:lineRule="auto"/>
        <w:ind w:left="1026" w:firstLine="306"/>
        <w:rPr>
          <w:rFonts w:ascii="Georgia" w:hAnsi="Georgia"/>
        </w:rPr>
      </w:pPr>
      <w:r w:rsidRPr="008A75EA">
        <w:rPr>
          <w:rFonts w:ascii="Georgia" w:hAnsi="Georgia"/>
        </w:rPr>
        <w:t>Pertemuan 2 :</w:t>
      </w:r>
    </w:p>
    <w:p w14:paraId="29C7DD34" w14:textId="77777777" w:rsidR="00E57580" w:rsidRPr="008A75EA" w:rsidRDefault="00E57580" w:rsidP="00066D07">
      <w:pPr>
        <w:spacing w:after="0" w:line="240" w:lineRule="auto"/>
        <w:ind w:left="1026" w:firstLine="306"/>
        <w:rPr>
          <w:rFonts w:ascii="Georgia" w:hAnsi="Georgia"/>
        </w:rPr>
      </w:pPr>
      <w:r w:rsidRPr="008A75EA">
        <w:rPr>
          <w:rFonts w:ascii="Georgia" w:hAnsi="Georgia"/>
        </w:rPr>
        <w:t xml:space="preserve">Aktivitas Belajar = </w:t>
      </w:r>
      <m:oMath>
        <m:f>
          <m:fPr>
            <m:ctrlPr>
              <w:rPr>
                <w:rFonts w:ascii="Cambria Math" w:hAnsi="Cambria Math"/>
              </w:rPr>
            </m:ctrlPr>
          </m:fPr>
          <m:num>
            <m:r>
              <m:rPr>
                <m:sty m:val="p"/>
              </m:rPr>
              <w:rPr>
                <w:rFonts w:ascii="Cambria Math" w:hAnsi="Cambria Math"/>
              </w:rPr>
              <m:t>35</m:t>
            </m:r>
          </m:num>
          <m:den>
            <m:r>
              <m:rPr>
                <m:sty m:val="p"/>
              </m:rPr>
              <w:rPr>
                <w:rFonts w:ascii="Cambria Math" w:hAnsi="Cambria Math"/>
              </w:rPr>
              <m:t>44</m:t>
            </m:r>
          </m:den>
        </m:f>
        <m:r>
          <m:rPr>
            <m:sty m:val="p"/>
          </m:rPr>
          <w:rPr>
            <w:rFonts w:ascii="Cambria Math" w:hAnsi="Cambria Math"/>
          </w:rPr>
          <m:t xml:space="preserve"> x 100%=</m:t>
        </m:r>
      </m:oMath>
      <w:r w:rsidRPr="008A75EA">
        <w:rPr>
          <w:rFonts w:ascii="Georgia" w:hAnsi="Georgia"/>
        </w:rPr>
        <w:t>79.55%</w:t>
      </w:r>
    </w:p>
    <w:p w14:paraId="5C2F09D2" w14:textId="14A9A216" w:rsidR="00600951" w:rsidRPr="008A75EA" w:rsidRDefault="00E57580" w:rsidP="00066D07">
      <w:pPr>
        <w:spacing w:after="0" w:line="240" w:lineRule="auto"/>
        <w:ind w:left="426" w:firstLine="567"/>
        <w:jc w:val="both"/>
        <w:rPr>
          <w:rFonts w:ascii="Georgia" w:hAnsi="Georgia"/>
        </w:rPr>
      </w:pPr>
      <w:r w:rsidRPr="008A75EA">
        <w:rPr>
          <w:rFonts w:ascii="Georgia" w:hAnsi="Georgia"/>
        </w:rPr>
        <w:t>Berdasarkan analisis data observasi aktivitas belajar peserta didik pada pelajaran IPA, diperoleh persentase rata-rata hasil belajar pada siklus I dan II dari setiap pertemuan baik pertemuan ke 1 sebesar 47,73% pada kriteria persentase observasi aktivitas belajar pada rentang 50% ≤ AB ≤ 60% termasuk kriteria aktivitas belajar cukup. Pada pertemuanke 2 sebesar 79,55%, Setelah dikonversikan pada kriteria persentase observasi aktivitas belajar IPA ternyata berada pada rentang 70% ≤ AB ≤ 80% termasuk kriteria aktivitas belajar baik. Sangat meningkat dikarenakan telah menggunakan metode Inquiry terbimbing dan peserta didik terbiasa dengan metode Inquiry terbimbing selisih rata – rata hasil observasi yaitu 31,82%</w:t>
      </w:r>
    </w:p>
    <w:p w14:paraId="2624E4A7" w14:textId="77777777" w:rsidR="00066D07" w:rsidRDefault="00066D07" w:rsidP="00066D07">
      <w:pPr>
        <w:spacing w:after="0" w:line="240" w:lineRule="auto"/>
        <w:ind w:right="9"/>
        <w:rPr>
          <w:rFonts w:ascii="Georgia" w:hAnsi="Georgia" w:cs="Times New Roman"/>
          <w:b/>
        </w:rPr>
      </w:pPr>
    </w:p>
    <w:p w14:paraId="47375163" w14:textId="4ABBEAA0" w:rsidR="00C555F4" w:rsidRPr="00935B24" w:rsidRDefault="00693537" w:rsidP="00066D07">
      <w:pPr>
        <w:spacing w:after="0" w:line="240" w:lineRule="auto"/>
        <w:ind w:right="9"/>
        <w:rPr>
          <w:rFonts w:ascii="Georgia" w:hAnsi="Georgia" w:cs="Times New Roman"/>
          <w:b/>
        </w:rPr>
      </w:pPr>
      <w:r w:rsidRPr="00935B24">
        <w:rPr>
          <w:rFonts w:ascii="Georgia" w:hAnsi="Georgia" w:cs="Times New Roman"/>
          <w:b/>
        </w:rPr>
        <w:t>Pembahasan</w:t>
      </w:r>
    </w:p>
    <w:p w14:paraId="47382C80" w14:textId="303A0F05" w:rsidR="00E57580" w:rsidRPr="00C555F4" w:rsidRDefault="00E57580" w:rsidP="00066D07">
      <w:pPr>
        <w:spacing w:after="0" w:line="240" w:lineRule="auto"/>
        <w:ind w:firstLine="567"/>
        <w:jc w:val="both"/>
        <w:rPr>
          <w:rFonts w:ascii="Georgia" w:hAnsi="Georgia"/>
        </w:rPr>
      </w:pPr>
      <w:r w:rsidRPr="00693537">
        <w:rPr>
          <w:rFonts w:ascii="Georgia" w:hAnsi="Georgia"/>
        </w:rPr>
        <w:t>Peneliti dapat dikatakan berhasil karena semua kriteria terpenuhi. Jadi, dapat dinyatakan bahwa menggunakan metode inquiry terbimbing dapat meningkatkan hasil belajar IPA dan aktivitas belajar peserta didik kelas IVA MI Salafiyah Cirebon, dan dengan didapatkannya hasil pada siklus I peningkatan mencapai 71,43%, dan pada siklus II peningkatan mencapai 92,86% dari siklus I. Dalam hal ini menurut Ibrahim (dalam Fauziah, 2016) menerangkan guide inkuiry sebagai kegiatan inkuiri dimana peserta didik diberikan kesempatan untuk bekerja merumuskan prosedur, menganalisis hasil, dan mengambil kesimpulan secara mandiri, sedangkan dalam hal menentukan topik, pertanyaan, dan bahan penunjang, guru hanya sebagai fasilitator</w:t>
      </w:r>
    </w:p>
    <w:p w14:paraId="1398B7A6" w14:textId="4BBF0731" w:rsidR="00600951" w:rsidRPr="008A75EA" w:rsidRDefault="00E57580" w:rsidP="00066D07">
      <w:pPr>
        <w:spacing w:after="0" w:line="240" w:lineRule="auto"/>
        <w:ind w:firstLine="567"/>
        <w:jc w:val="both"/>
        <w:rPr>
          <w:rFonts w:ascii="Georgia" w:hAnsi="Georgia"/>
        </w:rPr>
      </w:pPr>
      <w:r w:rsidRPr="008A75EA">
        <w:rPr>
          <w:rFonts w:ascii="Georgia" w:hAnsi="Georgia"/>
        </w:rPr>
        <w:t>Menurut Hanafiah (dalam Fauziah, 2016) yang menyatakan bahwa: Inkuiri Terbimbing adalah pelaksanaan discovery dan inkuiry yang dilakukan atas petunjuk dari guru. Keduanya dimulai dari pertanyaan inti, guru melakukan pertanyaan yang melacak, dengan tujuan untuk mengarahkan peserta didik kesimpulan yang diharapkan. Selanjutnya, siswa melakukan percobaan untuk membuktikan pendapat yang dikemukakannya.</w:t>
      </w:r>
    </w:p>
    <w:p w14:paraId="65AD03E9" w14:textId="77777777" w:rsidR="00C555F4" w:rsidRDefault="00E57580" w:rsidP="00066D07">
      <w:pPr>
        <w:spacing w:after="0" w:line="240" w:lineRule="auto"/>
        <w:ind w:right="9"/>
        <w:rPr>
          <w:rFonts w:ascii="Georgia" w:hAnsi="Georgia"/>
          <w:b/>
        </w:rPr>
      </w:pPr>
      <w:r w:rsidRPr="00C555F4">
        <w:rPr>
          <w:rFonts w:ascii="Georgia" w:hAnsi="Georgia" w:cs="Times New Roman"/>
          <w:b/>
        </w:rPr>
        <w:t>Temuan</w:t>
      </w:r>
    </w:p>
    <w:p w14:paraId="7BC9F731" w14:textId="397BE261" w:rsidR="00E57580" w:rsidRPr="00C555F4" w:rsidRDefault="00E57580" w:rsidP="00066D07">
      <w:pPr>
        <w:spacing w:after="0" w:line="240" w:lineRule="auto"/>
        <w:ind w:firstLine="567"/>
        <w:jc w:val="both"/>
        <w:rPr>
          <w:rFonts w:ascii="Georgia" w:hAnsi="Georgia"/>
        </w:rPr>
      </w:pPr>
      <w:r w:rsidRPr="008A75EA">
        <w:rPr>
          <w:rFonts w:ascii="Georgia" w:hAnsi="Georgia"/>
        </w:rPr>
        <w:t>Pada pelaksanaan kegiatan awal penelitian ini, peneliti melakukan observasi terhadap pembelajaran IPA di kelas IVA dari observasi tersebut ditemukan bahwa masih ada peserta didik yang kurang antusias dalam mengikuti pembelajaran khususnya dalam materi sumber energi alternatif, serta masih banyak peserta didik yang bermain dan mengobrol saat pembelajaran berlangsung. Ketika guru memberikan pertanyaan terkait materi tersebut kepada peserta didik, peserta didik belum bias menjawab dengan jawaban yang benar dan  ketika diberikan tugas oleh guru masih ada banyak peserta didik yang mendapat hasil belajar yang rendah. Menurut Wasliman (dalam Susanto, 2013) hasil belajar yang dicapai oleh peserta didik merupakan hasil interaksi antara berbagai faktor yang mempengaruhinya, baik faktor internal maupun eksternal. Secara rinci diuraikan sebagai berikut: </w:t>
      </w:r>
    </w:p>
    <w:p w14:paraId="0E1D012C" w14:textId="70649D0D" w:rsidR="00E57580" w:rsidRPr="00693537" w:rsidRDefault="00E57580" w:rsidP="00066D07">
      <w:pPr>
        <w:pStyle w:val="ListParagraph"/>
        <w:numPr>
          <w:ilvl w:val="0"/>
          <w:numId w:val="33"/>
        </w:numPr>
        <w:spacing w:line="240" w:lineRule="auto"/>
        <w:ind w:left="426" w:right="-45"/>
        <w:rPr>
          <w:rFonts w:ascii="Georgia" w:hAnsi="Georgia"/>
        </w:rPr>
      </w:pPr>
      <w:r w:rsidRPr="00693537">
        <w:rPr>
          <w:rFonts w:ascii="Georgia" w:hAnsi="Georgia"/>
        </w:rPr>
        <w:lastRenderedPageBreak/>
        <w:t>Faktor internal; faktor internal merupakan faktor yang bersumber dari dalam diri peserta didik, yang mempengaruhi kemampuan belajarnya. Faktor internal ini meliputi: kecerdasan, minat dan perhatian, motivasi belajar, ketekunan, sikap, kebiasaan belajar, serta kondisi fisik dan kesehatan. </w:t>
      </w:r>
    </w:p>
    <w:p w14:paraId="09C2BDE5" w14:textId="77777777" w:rsidR="00E57580" w:rsidRPr="00693537" w:rsidRDefault="00E57580" w:rsidP="00066D07">
      <w:pPr>
        <w:pStyle w:val="ListParagraph"/>
        <w:numPr>
          <w:ilvl w:val="0"/>
          <w:numId w:val="33"/>
        </w:numPr>
        <w:spacing w:line="240" w:lineRule="auto"/>
        <w:ind w:left="426" w:right="-45"/>
        <w:rPr>
          <w:rFonts w:ascii="Georgia" w:hAnsi="Georgia"/>
        </w:rPr>
      </w:pPr>
      <w:r w:rsidRPr="008A75EA">
        <w:rPr>
          <w:rFonts w:ascii="Georgia" w:hAnsi="Georgia"/>
        </w:rPr>
        <w:t>Faktor eksternal; faktor yang berasal dari luar diri peserta didik yang</w:t>
      </w:r>
      <w:r w:rsidRPr="00693537">
        <w:rPr>
          <w:rFonts w:ascii="Georgia" w:hAnsi="Georgia"/>
        </w:rPr>
        <w:t xml:space="preserve"> mempengaruhi hasil belajar yaitu keluarga, sekolah, dan masyarakat. </w:t>
      </w:r>
    </w:p>
    <w:p w14:paraId="0EFBA38E" w14:textId="5EE9F960" w:rsidR="00E57580" w:rsidRPr="00E63BD8" w:rsidRDefault="00E57580" w:rsidP="00066D07">
      <w:pPr>
        <w:spacing w:after="0" w:line="240" w:lineRule="auto"/>
        <w:ind w:firstLine="567"/>
        <w:jc w:val="both"/>
        <w:rPr>
          <w:rFonts w:ascii="Georgia" w:hAnsi="Georgia"/>
        </w:rPr>
      </w:pPr>
      <w:r w:rsidRPr="00E63BD8">
        <w:rPr>
          <w:rFonts w:ascii="Georgia" w:hAnsi="Georgia"/>
        </w:rPr>
        <w:t>Selanjutnya, dikemukakan oleh Wasliman (dalam Susanto, 2013) bahwa sekolah merupakan salah satu faktor yang ikut menentukan hasil belajar siswa. “Semakin tinggi kemampuan belajar siswa dan kualitaspengajaran di sekolah, maka semakin tinggi pula hasil belajar siswa”. Kualitas pengajaran di sekolah sangat ditentukan oleh guru. Guru adalah komponen yang sangat menentukan dalam implementasi suatu strategi pembelajaran.</w:t>
      </w:r>
    </w:p>
    <w:p w14:paraId="2B1A4FE6" w14:textId="3B22F00C" w:rsidR="00E57580" w:rsidRPr="00E63BD8" w:rsidRDefault="00E57580" w:rsidP="00066D07">
      <w:pPr>
        <w:spacing w:after="0" w:line="240" w:lineRule="auto"/>
        <w:ind w:firstLine="567"/>
        <w:jc w:val="both"/>
        <w:rPr>
          <w:rFonts w:ascii="Georgia" w:hAnsi="Georgia"/>
        </w:rPr>
      </w:pPr>
      <w:r w:rsidRPr="00E63BD8">
        <w:rPr>
          <w:rFonts w:ascii="Georgia" w:hAnsi="Georgia"/>
        </w:rPr>
        <w:t xml:space="preserve">Dengan demikian, dapat diketahui dengan menggunakan metode Inquiry terbimbing dapat meningkatkan hasil belajar pada pelajaran IPA kelas IV semester II MI Salafiyah Cirebon tahun pelajaran 2021/2022. hal ini dapat dilihat dari hasil rata-rata siklus I 71,07%, berada pada kriteria tingkat penguasaan 61% - 80% termasuk katagori baik. Sedangkan pada siklus II rata-rata hasil belajar IPA yaitu 81,07% dalam kategori sangat baik dan terjadi peningkatan 10% dari siklus I.  dari data ketuntasan kalsikal siklus I yaitu 71,43% dan pada siklus II meningkat menjadi 92,86%. </w:t>
      </w:r>
    </w:p>
    <w:p w14:paraId="76282D9B" w14:textId="57949F6B" w:rsidR="00B526F6" w:rsidRDefault="00E57580" w:rsidP="00066D07">
      <w:pPr>
        <w:spacing w:after="0" w:line="240" w:lineRule="auto"/>
        <w:ind w:firstLine="567"/>
        <w:jc w:val="both"/>
        <w:rPr>
          <w:rFonts w:ascii="Georgia" w:hAnsi="Georgia"/>
        </w:rPr>
      </w:pPr>
      <w:r w:rsidRPr="00E63BD8">
        <w:rPr>
          <w:rFonts w:ascii="Georgia" w:hAnsi="Georgia"/>
        </w:rPr>
        <w:t>Adapun hasil dari aktivitas belajar peserta didik dari siklus I pertemuan I yaitu 47,73%. beada pada kriteria 30% - 40% termasuk kategori kurang. Untuk pertemuan 2 aktivitas peserta didik mengalami peningkatan mulai bertahap pada pertemuan ini diperoleh dengan rata-rata persentase 79,55%. pada siklus II adanya peningkatan aktivitas belajar peserta didik meningkatnya rata-rata persentase dikategorikan masuk kedalam baik.</w:t>
      </w:r>
    </w:p>
    <w:p w14:paraId="7BB4A51B" w14:textId="77777777" w:rsidR="00600951" w:rsidRDefault="00600951" w:rsidP="00066D07">
      <w:pPr>
        <w:spacing w:after="0" w:line="240" w:lineRule="auto"/>
        <w:ind w:left="720" w:firstLine="306"/>
        <w:jc w:val="both"/>
        <w:rPr>
          <w:rFonts w:ascii="Georgia" w:hAnsi="Georgia"/>
        </w:rPr>
      </w:pPr>
    </w:p>
    <w:p w14:paraId="428C26D0" w14:textId="704A86F4" w:rsidR="009D016D" w:rsidRPr="00BB6E17" w:rsidRDefault="009D016D" w:rsidP="00066D07">
      <w:pPr>
        <w:spacing w:after="0" w:line="240" w:lineRule="auto"/>
        <w:jc w:val="both"/>
        <w:rPr>
          <w:rFonts w:ascii="Georgia" w:hAnsi="Georgia"/>
          <w:b/>
        </w:rPr>
      </w:pPr>
      <w:r w:rsidRPr="00BB6E17">
        <w:rPr>
          <w:rFonts w:ascii="Georgia" w:hAnsi="Georgia"/>
          <w:b/>
        </w:rPr>
        <w:t>KESIMPULAN</w:t>
      </w:r>
    </w:p>
    <w:p w14:paraId="735CF016" w14:textId="4036F7A9" w:rsidR="000C2440" w:rsidRPr="00F84252" w:rsidRDefault="00612788" w:rsidP="00066D07">
      <w:pPr>
        <w:spacing w:after="0" w:line="240" w:lineRule="auto"/>
        <w:ind w:firstLine="720"/>
        <w:jc w:val="both"/>
        <w:rPr>
          <w:rFonts w:ascii="Georgia" w:hAnsi="Georgia"/>
        </w:rPr>
      </w:pPr>
      <w:r>
        <w:rPr>
          <w:rFonts w:ascii="Georgia" w:hAnsi="Georgia"/>
        </w:rPr>
        <w:t xml:space="preserve"> </w:t>
      </w:r>
      <w:r w:rsidR="000C2440" w:rsidRPr="000C2440">
        <w:rPr>
          <w:rFonts w:ascii="Georgia" w:hAnsi="Georgia"/>
        </w:rPr>
        <w:t>Berdasarkan hasil penelitian dan pembahas</w:t>
      </w:r>
      <w:r>
        <w:rPr>
          <w:rFonts w:ascii="Georgia" w:hAnsi="Georgia"/>
        </w:rPr>
        <w:t xml:space="preserve">an, maka didapat simpulan bahwa </w:t>
      </w:r>
      <w:r w:rsidR="00F84252" w:rsidRPr="00935B24">
        <w:rPr>
          <w:rFonts w:ascii="Georgia" w:hAnsi="Georgia"/>
        </w:rPr>
        <w:t>p</w:t>
      </w:r>
      <w:r w:rsidR="000C2440" w:rsidRPr="000C2440">
        <w:rPr>
          <w:rFonts w:ascii="Georgia" w:hAnsi="Georgia"/>
        </w:rPr>
        <w:t xml:space="preserve">enggunaan metode </w:t>
      </w:r>
      <w:r w:rsidR="000C2440" w:rsidRPr="00935B24">
        <w:rPr>
          <w:rFonts w:ascii="Georgia" w:hAnsi="Georgia"/>
        </w:rPr>
        <w:t xml:space="preserve">Inquiry </w:t>
      </w:r>
      <w:r w:rsidR="000C2440" w:rsidRPr="000C2440">
        <w:rPr>
          <w:rFonts w:ascii="Georgia" w:hAnsi="Georgia"/>
        </w:rPr>
        <w:t>terbimbing diketahui dapat meningkatkan hasil belajar pada pelajaran IPA kelas IV semester II MI Salafiyah Cirebon tahun pelajaran 2021/2022. hal ini dapat dilihat dari hasil rata-rata siklus I 71,07%, berada pada kriteria tingkat penguasaan 61% - 80% termasuk katagori baik. Sedangkan pada siklus II rata-rata hasil belajar IPA yaitu 81,07% dalam kategori sangat baik dan terjadi peningkatan 10% dari siklus I.  dari data ketuntasan kalsikal siklus I yaitu 71,43% dan pada siklus II meningkat menjadi 92,86%.</w:t>
      </w:r>
      <w:r w:rsidR="00F84252">
        <w:rPr>
          <w:rFonts w:ascii="Georgia" w:hAnsi="Georgia"/>
        </w:rPr>
        <w:t xml:space="preserve"> </w:t>
      </w:r>
      <w:r w:rsidR="000C2440" w:rsidRPr="00F84252">
        <w:rPr>
          <w:rFonts w:ascii="Georgia" w:hAnsi="Georgia"/>
        </w:rPr>
        <w:t>Hasil dari aktivitas belajar peserta didik dari siklus I pertemuan I yaitu 47,73%. beada pada kriteria 30% - 40% termasuk kategori kurang. Untuk pertemuan 2 aktivitas peserta didik mengalami peningkatan mulai bertahap pada pertemuan ini diperoleh dengan rata-rata</w:t>
      </w:r>
      <w:r w:rsidR="000C2440" w:rsidRPr="00935B24">
        <w:rPr>
          <w:rFonts w:ascii="Georgia" w:hAnsi="Georgia"/>
        </w:rPr>
        <w:t xml:space="preserve"> </w:t>
      </w:r>
      <w:r w:rsidR="000C2440" w:rsidRPr="00F84252">
        <w:rPr>
          <w:rFonts w:ascii="Georgia" w:hAnsi="Georgia"/>
        </w:rPr>
        <w:t>persentase 79,55%. pada siklus II adanya peningkatan aktivitas belajar peserta didik meningkatnya rata-rata persentase dikategorikan masuk kedalam baik.</w:t>
      </w:r>
    </w:p>
    <w:p w14:paraId="14E476FF" w14:textId="4C8CA023" w:rsidR="009D016D" w:rsidRPr="00BB6E17" w:rsidRDefault="009D016D" w:rsidP="00066D07">
      <w:pPr>
        <w:spacing w:after="0" w:line="240" w:lineRule="auto"/>
        <w:ind w:firstLine="720"/>
        <w:jc w:val="both"/>
        <w:rPr>
          <w:rFonts w:ascii="Georgia" w:hAnsi="Georgia"/>
        </w:rPr>
      </w:pPr>
    </w:p>
    <w:p w14:paraId="6719019C" w14:textId="3D7CA9BA" w:rsidR="00F84252" w:rsidRPr="00B526F6" w:rsidRDefault="00C555F4" w:rsidP="00066D07">
      <w:pPr>
        <w:spacing w:after="0" w:line="240" w:lineRule="auto"/>
        <w:jc w:val="both"/>
        <w:rPr>
          <w:rFonts w:ascii="Georgia" w:hAnsi="Georgia"/>
          <w:b/>
        </w:rPr>
      </w:pPr>
      <w:r w:rsidRPr="00935B24">
        <w:rPr>
          <w:rFonts w:ascii="Georgia" w:hAnsi="Georgia"/>
        </w:rPr>
        <w:br w:type="column"/>
      </w:r>
      <w:r>
        <w:rPr>
          <w:rFonts w:ascii="Georgia" w:hAnsi="Georgia"/>
          <w:b/>
        </w:rPr>
        <w:lastRenderedPageBreak/>
        <w:t>REFERENCES</w:t>
      </w:r>
    </w:p>
    <w:p w14:paraId="76630B0F" w14:textId="4F0BECC3" w:rsidR="009E5072" w:rsidRDefault="009E5072" w:rsidP="00066D07">
      <w:pPr>
        <w:spacing w:after="0" w:line="240" w:lineRule="auto"/>
        <w:ind w:left="567" w:hanging="567"/>
        <w:jc w:val="both"/>
        <w:rPr>
          <w:rFonts w:ascii="Georgia" w:hAnsi="Georgia"/>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Pr="009E5072">
        <w:rPr>
          <w:rFonts w:ascii="Georgia" w:hAnsi="Georgia"/>
        </w:rPr>
        <w:t>Ariska, P. A. (2018). Peran guru sebagai pembimbing dalam meningkatkan nilai-nilai pancasila pada siswa kelas X SMA Negeri 1 Pakel Tulungagung Tahun Ajaran 2016-2017. Jurnal Rontal Keilmuan Pancasila Dan Kewarganegaraan, 4(1).</w:t>
      </w:r>
    </w:p>
    <w:p w14:paraId="5C99F942" w14:textId="77777777" w:rsidR="00612788" w:rsidRDefault="00612788" w:rsidP="00066D07">
      <w:pPr>
        <w:spacing w:after="0" w:line="240" w:lineRule="auto"/>
        <w:ind w:left="567" w:hanging="567"/>
        <w:jc w:val="both"/>
        <w:rPr>
          <w:rFonts w:ascii="Georgia" w:hAnsi="Georgia"/>
        </w:rPr>
      </w:pPr>
    </w:p>
    <w:p w14:paraId="6BEB703E" w14:textId="4A64D99D" w:rsidR="00111F7E" w:rsidRDefault="00111F7E" w:rsidP="00066D07">
      <w:pPr>
        <w:spacing w:after="0" w:line="240" w:lineRule="auto"/>
        <w:ind w:left="567" w:hanging="567"/>
        <w:jc w:val="both"/>
        <w:rPr>
          <w:rFonts w:ascii="Georgia" w:hAnsi="Georgia"/>
        </w:rPr>
      </w:pPr>
      <w:r w:rsidRPr="00111F7E">
        <w:rPr>
          <w:rFonts w:ascii="Georgia" w:hAnsi="Georgia"/>
        </w:rPr>
        <w:t>Arikunto, Suharsimi. (2007). Penelitian Tindakan Kelas. Jakarta: Bumi Aksara.</w:t>
      </w:r>
    </w:p>
    <w:p w14:paraId="26480CFE" w14:textId="77777777" w:rsidR="009E5072" w:rsidRPr="009E5072" w:rsidRDefault="009E5072" w:rsidP="00066D07">
      <w:pPr>
        <w:spacing w:after="0" w:line="240" w:lineRule="auto"/>
        <w:ind w:left="567" w:hanging="567"/>
        <w:jc w:val="both"/>
        <w:rPr>
          <w:rFonts w:ascii="Georgia" w:hAnsi="Georgia"/>
        </w:rPr>
      </w:pPr>
    </w:p>
    <w:p w14:paraId="50AC2E51" w14:textId="77777777" w:rsidR="009E5072" w:rsidRDefault="009E5072" w:rsidP="00066D07">
      <w:pPr>
        <w:spacing w:after="0" w:line="240" w:lineRule="auto"/>
        <w:ind w:left="567" w:hanging="567"/>
        <w:jc w:val="both"/>
        <w:rPr>
          <w:rFonts w:ascii="Georgia" w:hAnsi="Georgia"/>
        </w:rPr>
      </w:pPr>
      <w:r w:rsidRPr="009E5072">
        <w:rPr>
          <w:rFonts w:ascii="Georgia" w:hAnsi="Georgia"/>
        </w:rPr>
        <w:t>CA, L. F. (2022). Peningkatan Hasil Belajar Siswa Slow Learner Dengan Menggunakan Alat Peraga IPA Kelas III SDN Cibunar. Jurnal Ilmiah Wahana Pendidikan, 8(23), 262–273.</w:t>
      </w:r>
    </w:p>
    <w:p w14:paraId="25B8924C" w14:textId="77777777" w:rsidR="009E5072" w:rsidRPr="009E5072" w:rsidRDefault="009E5072" w:rsidP="00066D07">
      <w:pPr>
        <w:spacing w:after="0" w:line="240" w:lineRule="auto"/>
        <w:ind w:left="567" w:hanging="567"/>
        <w:jc w:val="both"/>
        <w:rPr>
          <w:rFonts w:ascii="Georgia" w:hAnsi="Georgia"/>
        </w:rPr>
      </w:pPr>
    </w:p>
    <w:p w14:paraId="7879BA9B" w14:textId="77777777" w:rsidR="009E5072" w:rsidRDefault="009E5072" w:rsidP="00066D07">
      <w:pPr>
        <w:spacing w:after="0" w:line="240" w:lineRule="auto"/>
        <w:ind w:left="567" w:hanging="567"/>
        <w:jc w:val="both"/>
        <w:rPr>
          <w:rFonts w:ascii="Georgia" w:hAnsi="Georgia"/>
        </w:rPr>
      </w:pPr>
      <w:r w:rsidRPr="009E5072">
        <w:rPr>
          <w:rFonts w:ascii="Georgia" w:hAnsi="Georgia"/>
        </w:rPr>
        <w:t>Cucum, C., Rohayat, A., Rusmana, M., &amp; Tetep, T. (2018). Penggunaan media pembelajaran program PowerPoint terhadap motivasi dan hasil belajar siswa pada pelajaran ipa sekolah dasar. Teknologi Pembelajaran, 3(1).</w:t>
      </w:r>
    </w:p>
    <w:p w14:paraId="34D13624" w14:textId="77777777" w:rsidR="009E5072" w:rsidRPr="009E5072" w:rsidRDefault="009E5072" w:rsidP="00066D07">
      <w:pPr>
        <w:spacing w:after="0" w:line="240" w:lineRule="auto"/>
        <w:ind w:left="567" w:hanging="567"/>
        <w:jc w:val="both"/>
        <w:rPr>
          <w:rFonts w:ascii="Georgia" w:hAnsi="Georgia"/>
        </w:rPr>
      </w:pPr>
    </w:p>
    <w:p w14:paraId="70F8BCB3" w14:textId="77777777" w:rsidR="009E5072" w:rsidRDefault="009E5072" w:rsidP="00066D07">
      <w:pPr>
        <w:spacing w:after="0" w:line="240" w:lineRule="auto"/>
        <w:ind w:left="567" w:hanging="567"/>
        <w:jc w:val="both"/>
        <w:rPr>
          <w:rFonts w:ascii="Georgia" w:hAnsi="Georgia"/>
        </w:rPr>
      </w:pPr>
      <w:r w:rsidRPr="009E5072">
        <w:rPr>
          <w:rFonts w:ascii="Georgia" w:hAnsi="Georgia"/>
        </w:rPr>
        <w:t>Dwiyono, Y. (2021). Pelatihan Penyusunan Proposal dan Laporan Hasil Penelitian Tindakan Kelas (PTK) Untuk Guru SD Gugus I Kecamatan Sungai Kunjang Samarinda. Jurnal Pengabdian Kreativitas Pendidikan Mahakam (JPKPM), 1(2), 113–121.</w:t>
      </w:r>
    </w:p>
    <w:p w14:paraId="5916D652" w14:textId="77777777" w:rsidR="009E5072" w:rsidRPr="009E5072" w:rsidRDefault="009E5072" w:rsidP="00066D07">
      <w:pPr>
        <w:spacing w:after="0" w:line="240" w:lineRule="auto"/>
        <w:ind w:left="567" w:hanging="567"/>
        <w:jc w:val="both"/>
        <w:rPr>
          <w:rFonts w:ascii="Georgia" w:hAnsi="Georgia"/>
        </w:rPr>
      </w:pPr>
    </w:p>
    <w:p w14:paraId="116C0A8D" w14:textId="77777777" w:rsidR="009E5072" w:rsidRDefault="009E5072" w:rsidP="00066D07">
      <w:pPr>
        <w:spacing w:after="0" w:line="240" w:lineRule="auto"/>
        <w:ind w:left="567" w:hanging="567"/>
        <w:jc w:val="both"/>
        <w:rPr>
          <w:rFonts w:ascii="Georgia" w:hAnsi="Georgia"/>
        </w:rPr>
      </w:pPr>
      <w:r w:rsidRPr="009E5072">
        <w:rPr>
          <w:rFonts w:ascii="Georgia" w:hAnsi="Georgia"/>
        </w:rPr>
        <w:t>Gani, A. G. (2018). e-Learning Sebagai Peran Teknologi Informasi Dalam Modernisasi Pendidikan. JSI (Jurnal Sistem Informasi) Universitas Suryadarma, 3(1), 1–19.</w:t>
      </w:r>
    </w:p>
    <w:p w14:paraId="5C29006C" w14:textId="77777777" w:rsidR="009E5072" w:rsidRPr="009E5072" w:rsidRDefault="009E5072" w:rsidP="00066D07">
      <w:pPr>
        <w:spacing w:after="0" w:line="240" w:lineRule="auto"/>
        <w:ind w:left="567" w:hanging="567"/>
        <w:jc w:val="both"/>
        <w:rPr>
          <w:rFonts w:ascii="Georgia" w:hAnsi="Georgia"/>
        </w:rPr>
      </w:pPr>
    </w:p>
    <w:p w14:paraId="78DD8FDF" w14:textId="77777777" w:rsidR="009E5072" w:rsidRDefault="009E5072" w:rsidP="00066D07">
      <w:pPr>
        <w:spacing w:after="0" w:line="240" w:lineRule="auto"/>
        <w:ind w:left="567" w:hanging="567"/>
        <w:jc w:val="both"/>
        <w:rPr>
          <w:rFonts w:ascii="Georgia" w:hAnsi="Georgia"/>
        </w:rPr>
      </w:pPr>
      <w:r w:rsidRPr="009E5072">
        <w:rPr>
          <w:rFonts w:ascii="Georgia" w:hAnsi="Georgia"/>
        </w:rPr>
        <w:t>Hasibuan, A. T., Ananda, F., Mawaddah, M., Putri, R. M., &amp; Siregar, S. R. A. (2022). Kreativitas Guru Menggunakan Metode Pembelajaran Pkn Di Sdn 010 Hutapuli. Jurnal Pendidikan Tambusai, 6(2), 9946–9956.</w:t>
      </w:r>
    </w:p>
    <w:p w14:paraId="2C021A02" w14:textId="77777777" w:rsidR="009E5072" w:rsidRPr="009E5072" w:rsidRDefault="009E5072" w:rsidP="00066D07">
      <w:pPr>
        <w:spacing w:after="0" w:line="240" w:lineRule="auto"/>
        <w:ind w:left="567" w:hanging="567"/>
        <w:jc w:val="both"/>
        <w:rPr>
          <w:rFonts w:ascii="Georgia" w:hAnsi="Georgia"/>
        </w:rPr>
      </w:pPr>
    </w:p>
    <w:p w14:paraId="66E5573E" w14:textId="77777777" w:rsidR="009E5072" w:rsidRDefault="009E5072" w:rsidP="00066D07">
      <w:pPr>
        <w:spacing w:after="0" w:line="240" w:lineRule="auto"/>
        <w:ind w:left="567" w:hanging="567"/>
        <w:jc w:val="both"/>
        <w:rPr>
          <w:rFonts w:ascii="Georgia" w:hAnsi="Georgia"/>
        </w:rPr>
      </w:pPr>
      <w:r w:rsidRPr="009E5072">
        <w:rPr>
          <w:rFonts w:ascii="Georgia" w:hAnsi="Georgia"/>
        </w:rPr>
        <w:t>Hermanto, B. (2020). Perekayasaan sistem pendidikan nasional untuk mencerdaskan kehidupan bangsa. Foundasia, 11(2).</w:t>
      </w:r>
    </w:p>
    <w:p w14:paraId="67AC9258" w14:textId="77777777" w:rsidR="009E5072" w:rsidRPr="009E5072" w:rsidRDefault="009E5072" w:rsidP="00066D07">
      <w:pPr>
        <w:spacing w:after="0" w:line="240" w:lineRule="auto"/>
        <w:ind w:left="567" w:hanging="567"/>
        <w:jc w:val="both"/>
        <w:rPr>
          <w:rFonts w:ascii="Georgia" w:hAnsi="Georgia"/>
        </w:rPr>
      </w:pPr>
    </w:p>
    <w:p w14:paraId="0750E1AF" w14:textId="77777777" w:rsidR="009E5072" w:rsidRDefault="009E5072" w:rsidP="00066D07">
      <w:pPr>
        <w:spacing w:after="0" w:line="240" w:lineRule="auto"/>
        <w:ind w:left="567" w:hanging="567"/>
        <w:jc w:val="both"/>
        <w:rPr>
          <w:rFonts w:ascii="Georgia" w:hAnsi="Georgia"/>
        </w:rPr>
      </w:pPr>
      <w:r w:rsidRPr="009E5072">
        <w:rPr>
          <w:rFonts w:ascii="Georgia" w:hAnsi="Georgia"/>
        </w:rPr>
        <w:t>Hisbullah, H., &amp; Firman, F. (2019). Penerapan Model Pembelajaran Snowball Throwing dalam Meningkatkan Hasil Belajar Ilmu Pengetahuan Alam di Sekolah Dasar. Cokroaminoto Journal of Primary Education, 2(2), 100–113.</w:t>
      </w:r>
    </w:p>
    <w:p w14:paraId="605BA4C4" w14:textId="77777777" w:rsidR="00C5121C" w:rsidRPr="009E5072" w:rsidRDefault="00C5121C" w:rsidP="00066D07">
      <w:pPr>
        <w:spacing w:after="0" w:line="240" w:lineRule="auto"/>
        <w:jc w:val="both"/>
        <w:rPr>
          <w:rFonts w:ascii="Georgia" w:hAnsi="Georgia"/>
        </w:rPr>
      </w:pPr>
    </w:p>
    <w:p w14:paraId="44EEA93A" w14:textId="26A730A8" w:rsidR="009E5072" w:rsidRDefault="009E5072" w:rsidP="00066D07">
      <w:pPr>
        <w:spacing w:after="0" w:line="240" w:lineRule="auto"/>
        <w:ind w:left="567" w:hanging="567"/>
        <w:jc w:val="both"/>
        <w:rPr>
          <w:rFonts w:ascii="Georgia" w:hAnsi="Georgia"/>
        </w:rPr>
      </w:pPr>
      <w:r w:rsidRPr="009E5072">
        <w:rPr>
          <w:rFonts w:ascii="Georgia" w:hAnsi="Georgia"/>
        </w:rPr>
        <w:t>J</w:t>
      </w:r>
      <w:r w:rsidR="00AC30DB" w:rsidRPr="009E5072">
        <w:rPr>
          <w:rFonts w:ascii="Georgia" w:hAnsi="Georgia"/>
        </w:rPr>
        <w:t>umiah</w:t>
      </w:r>
      <w:r w:rsidRPr="009E5072">
        <w:rPr>
          <w:rFonts w:ascii="Georgia" w:hAnsi="Georgia"/>
        </w:rPr>
        <w:t xml:space="preserve">, J. (2021). </w:t>
      </w:r>
      <w:r w:rsidR="00AC30DB" w:rsidRPr="009E5072">
        <w:rPr>
          <w:rFonts w:ascii="Georgia" w:hAnsi="Georgia"/>
        </w:rPr>
        <w:t>Upaya Meningkatkan Prestasi Belajar Pai Materi Akhlak Terpuji Melalui Penerapan Model Pembelajaran Reading Guide Pada Siswa Kelas</w:t>
      </w:r>
      <w:r w:rsidRPr="009E5072">
        <w:rPr>
          <w:rFonts w:ascii="Georgia" w:hAnsi="Georgia"/>
        </w:rPr>
        <w:t xml:space="preserve"> 4 </w:t>
      </w:r>
      <w:r w:rsidR="00AC30DB">
        <w:rPr>
          <w:rFonts w:ascii="Georgia" w:hAnsi="Georgia"/>
        </w:rPr>
        <w:t>d</w:t>
      </w:r>
      <w:r w:rsidR="00AC30DB" w:rsidRPr="009E5072">
        <w:rPr>
          <w:rFonts w:ascii="Georgia" w:hAnsi="Georgia"/>
        </w:rPr>
        <w:t>i</w:t>
      </w:r>
      <w:r w:rsidRPr="009E5072">
        <w:rPr>
          <w:rFonts w:ascii="Georgia" w:hAnsi="Georgia"/>
        </w:rPr>
        <w:t xml:space="preserve"> SD 002 </w:t>
      </w:r>
      <w:r w:rsidR="00AC30DB" w:rsidRPr="009E5072">
        <w:rPr>
          <w:rFonts w:ascii="Georgia" w:hAnsi="Georgia"/>
        </w:rPr>
        <w:t>Belakang Padang. Elementa</w:t>
      </w:r>
      <w:r w:rsidRPr="009E5072">
        <w:rPr>
          <w:rFonts w:ascii="Georgia" w:hAnsi="Georgia"/>
        </w:rPr>
        <w:t>RY: Jurnal Inovasi Pendidikan Dasar, 1(1), 48–56.</w:t>
      </w:r>
    </w:p>
    <w:p w14:paraId="11560ECD" w14:textId="77777777" w:rsidR="009E5072" w:rsidRPr="009E5072" w:rsidRDefault="009E5072" w:rsidP="00066D07">
      <w:pPr>
        <w:spacing w:after="0" w:line="240" w:lineRule="auto"/>
        <w:ind w:left="567" w:hanging="567"/>
        <w:jc w:val="both"/>
        <w:rPr>
          <w:rFonts w:ascii="Georgia" w:hAnsi="Georgia"/>
        </w:rPr>
      </w:pPr>
    </w:p>
    <w:p w14:paraId="12DEE7D2" w14:textId="77777777" w:rsidR="009E5072" w:rsidRDefault="009E5072" w:rsidP="00066D07">
      <w:pPr>
        <w:spacing w:after="0" w:line="240" w:lineRule="auto"/>
        <w:ind w:left="567" w:hanging="567"/>
        <w:jc w:val="both"/>
        <w:rPr>
          <w:rFonts w:ascii="Georgia" w:hAnsi="Georgia"/>
        </w:rPr>
      </w:pPr>
      <w:r w:rsidRPr="009E5072">
        <w:rPr>
          <w:rFonts w:ascii="Georgia" w:hAnsi="Georgia"/>
        </w:rPr>
        <w:t>Junistira, D. D. (2022). Penerapan Model Pembelajaran Kooperatif Tipe STAD untuk Meningkatkan Hasil Belajar Siswa Kelas V Mata Pelajaran IPS. JIIP-Jurnal Ilmiah Ilmu Pendidikan, 5(2), 533–540.</w:t>
      </w:r>
    </w:p>
    <w:p w14:paraId="2D827D9B" w14:textId="77777777" w:rsidR="009E5072" w:rsidRPr="009E5072" w:rsidRDefault="009E5072" w:rsidP="00066D07">
      <w:pPr>
        <w:spacing w:after="0" w:line="240" w:lineRule="auto"/>
        <w:ind w:left="567" w:hanging="567"/>
        <w:jc w:val="both"/>
        <w:rPr>
          <w:rFonts w:ascii="Georgia" w:hAnsi="Georgia"/>
        </w:rPr>
      </w:pPr>
    </w:p>
    <w:p w14:paraId="0C701D49" w14:textId="2E5D557A" w:rsidR="009E5072" w:rsidRDefault="009E5072" w:rsidP="00066D07">
      <w:pPr>
        <w:spacing w:after="0" w:line="240" w:lineRule="auto"/>
        <w:ind w:left="567" w:hanging="567"/>
        <w:jc w:val="both"/>
        <w:rPr>
          <w:rFonts w:ascii="Georgia" w:hAnsi="Georgia"/>
        </w:rPr>
      </w:pPr>
      <w:r w:rsidRPr="009E5072">
        <w:rPr>
          <w:rFonts w:ascii="Georgia" w:hAnsi="Georgia"/>
        </w:rPr>
        <w:t xml:space="preserve">Misrah, M. (2023). </w:t>
      </w:r>
      <w:r w:rsidR="00066D07" w:rsidRPr="009E5072">
        <w:rPr>
          <w:rFonts w:ascii="Georgia" w:hAnsi="Georgia"/>
        </w:rPr>
        <w:t>Potensi Pengembangan Kaum Milenial Melalui Ekonomi Kreatif Dengan Penguatan Kewirausahaan Pada</w:t>
      </w:r>
      <w:r w:rsidRPr="009E5072">
        <w:rPr>
          <w:rFonts w:ascii="Georgia" w:hAnsi="Georgia"/>
        </w:rPr>
        <w:t xml:space="preserve"> SMAS B</w:t>
      </w:r>
      <w:r w:rsidR="00066D07" w:rsidRPr="009E5072">
        <w:rPr>
          <w:rFonts w:ascii="Georgia" w:hAnsi="Georgia"/>
        </w:rPr>
        <w:t>atara Kabupaten Gowa. Ejoin</w:t>
      </w:r>
      <w:r w:rsidRPr="009E5072">
        <w:rPr>
          <w:rFonts w:ascii="Georgia" w:hAnsi="Georgia"/>
        </w:rPr>
        <w:t>: Jurnal Pengabdian Masyarakat, 1(8), 890–898.</w:t>
      </w:r>
    </w:p>
    <w:p w14:paraId="4C750325" w14:textId="77777777" w:rsidR="006E5CB5" w:rsidRPr="009E5072" w:rsidRDefault="006E5CB5" w:rsidP="00066D07">
      <w:pPr>
        <w:spacing w:after="0" w:line="240" w:lineRule="auto"/>
        <w:ind w:left="567" w:hanging="567"/>
        <w:jc w:val="both"/>
        <w:rPr>
          <w:rFonts w:ascii="Georgia" w:hAnsi="Georgia"/>
        </w:rPr>
      </w:pPr>
    </w:p>
    <w:p w14:paraId="442043A0" w14:textId="77777777" w:rsidR="009E5072" w:rsidRDefault="009E5072" w:rsidP="00066D07">
      <w:pPr>
        <w:spacing w:after="0" w:line="240" w:lineRule="auto"/>
        <w:ind w:left="567" w:hanging="567"/>
        <w:jc w:val="both"/>
        <w:rPr>
          <w:rFonts w:ascii="Georgia" w:hAnsi="Georgia"/>
        </w:rPr>
      </w:pPr>
      <w:r w:rsidRPr="009E5072">
        <w:rPr>
          <w:rFonts w:ascii="Georgia" w:hAnsi="Georgia"/>
        </w:rPr>
        <w:t>Nasution, H. F. (2016). Instrumen penelitian dan urgensinya dalam penelitian kuantitatif. Al-Masharif: Jurnal Ilmu Ekonomi Dan Keislaman, 4(1), 59–75.</w:t>
      </w:r>
    </w:p>
    <w:p w14:paraId="4006790F" w14:textId="77777777" w:rsidR="006E5CB5" w:rsidRPr="009E5072" w:rsidRDefault="006E5CB5" w:rsidP="00066D07">
      <w:pPr>
        <w:spacing w:after="0" w:line="240" w:lineRule="auto"/>
        <w:ind w:left="567" w:hanging="567"/>
        <w:jc w:val="both"/>
        <w:rPr>
          <w:rFonts w:ascii="Georgia" w:hAnsi="Georgia"/>
        </w:rPr>
      </w:pPr>
    </w:p>
    <w:p w14:paraId="24CF1D41" w14:textId="13EE7149" w:rsidR="009E5072" w:rsidRDefault="009E5072" w:rsidP="00066D07">
      <w:pPr>
        <w:spacing w:after="0" w:line="240" w:lineRule="auto"/>
        <w:ind w:left="567" w:hanging="567"/>
        <w:jc w:val="both"/>
        <w:rPr>
          <w:rFonts w:ascii="Georgia" w:hAnsi="Georgia"/>
        </w:rPr>
      </w:pPr>
      <w:r w:rsidRPr="009E5072">
        <w:rPr>
          <w:rFonts w:ascii="Georgia" w:hAnsi="Georgia"/>
        </w:rPr>
        <w:t xml:space="preserve">Rahayu, K. (2017). UPAYA </w:t>
      </w:r>
      <w:r w:rsidR="00066D07" w:rsidRPr="009E5072">
        <w:rPr>
          <w:rFonts w:ascii="Georgia" w:hAnsi="Georgia"/>
        </w:rPr>
        <w:t>Meningkatkan Prestasi Belajar Seni Budaya Pada Pokok Bahasan Menggambar Ilustrasi Dengan Metode Jigsaw Pada Siswa Kelas</w:t>
      </w:r>
      <w:r w:rsidRPr="009E5072">
        <w:rPr>
          <w:rFonts w:ascii="Georgia" w:hAnsi="Georgia"/>
        </w:rPr>
        <w:t xml:space="preserve"> VIII SMPN 2 </w:t>
      </w:r>
      <w:r w:rsidR="00066D07" w:rsidRPr="009E5072">
        <w:rPr>
          <w:rFonts w:ascii="Georgia" w:hAnsi="Georgia"/>
        </w:rPr>
        <w:t>Pelaihari</w:t>
      </w:r>
      <w:r w:rsidRPr="009E5072">
        <w:rPr>
          <w:rFonts w:ascii="Georgia" w:hAnsi="Georgia"/>
        </w:rPr>
        <w:t>. Jurnal Mitra Manajemen, 1(2), 138–150.</w:t>
      </w:r>
    </w:p>
    <w:p w14:paraId="535F0D63" w14:textId="77777777" w:rsidR="006E5CB5" w:rsidRPr="009E5072" w:rsidRDefault="006E5CB5" w:rsidP="00066D07">
      <w:pPr>
        <w:spacing w:after="0" w:line="240" w:lineRule="auto"/>
        <w:ind w:left="567" w:hanging="567"/>
        <w:jc w:val="both"/>
        <w:rPr>
          <w:rFonts w:ascii="Georgia" w:hAnsi="Georgia"/>
        </w:rPr>
      </w:pPr>
    </w:p>
    <w:p w14:paraId="38A20F12" w14:textId="77777777" w:rsidR="009E5072" w:rsidRDefault="009E5072" w:rsidP="00066D07">
      <w:pPr>
        <w:spacing w:after="0" w:line="240" w:lineRule="auto"/>
        <w:ind w:left="567" w:hanging="567"/>
        <w:jc w:val="both"/>
        <w:rPr>
          <w:rFonts w:ascii="Georgia" w:hAnsi="Georgia"/>
        </w:rPr>
      </w:pPr>
      <w:r w:rsidRPr="009E5072">
        <w:rPr>
          <w:rFonts w:ascii="Georgia" w:hAnsi="Georgia"/>
        </w:rPr>
        <w:t>Ridwan, I., &amp; Sumirat, I. R. (2021). Kebijakan desentralisasi pendidikan di era otonomi daerah. Jurnal Pendidikan Karakter JAWARA (Jujur, Adil, Wibawa, Amanah, Religius, Akuntabel), 7(1).</w:t>
      </w:r>
    </w:p>
    <w:p w14:paraId="0091801C" w14:textId="77777777" w:rsidR="006E5CB5" w:rsidRPr="009E5072" w:rsidRDefault="006E5CB5" w:rsidP="00066D07">
      <w:pPr>
        <w:spacing w:after="0" w:line="240" w:lineRule="auto"/>
        <w:ind w:left="567" w:hanging="567"/>
        <w:jc w:val="both"/>
        <w:rPr>
          <w:rFonts w:ascii="Georgia" w:hAnsi="Georgia"/>
        </w:rPr>
      </w:pPr>
    </w:p>
    <w:p w14:paraId="3C28F1D1" w14:textId="77777777" w:rsidR="009E5072" w:rsidRDefault="009E5072" w:rsidP="00066D07">
      <w:pPr>
        <w:spacing w:after="0" w:line="240" w:lineRule="auto"/>
        <w:ind w:left="567" w:hanging="567"/>
        <w:jc w:val="both"/>
        <w:rPr>
          <w:rFonts w:ascii="Georgia" w:hAnsi="Georgia"/>
        </w:rPr>
      </w:pPr>
      <w:r w:rsidRPr="009E5072">
        <w:rPr>
          <w:rFonts w:ascii="Georgia" w:hAnsi="Georgia"/>
        </w:rPr>
        <w:t>Susilowati, D. (2018). Penelitian Tindakan Kelas (PTK) solusi alternatif problematika pembelajaran. Jurnal Ilmiah Edunomika, 2(01).</w:t>
      </w:r>
    </w:p>
    <w:p w14:paraId="68EC7049" w14:textId="77777777" w:rsidR="006E5CB5" w:rsidRPr="009E5072" w:rsidRDefault="006E5CB5" w:rsidP="00066D07">
      <w:pPr>
        <w:spacing w:after="0" w:line="240" w:lineRule="auto"/>
        <w:ind w:left="567" w:hanging="567"/>
        <w:jc w:val="both"/>
        <w:rPr>
          <w:rFonts w:ascii="Georgia" w:hAnsi="Georgia"/>
        </w:rPr>
      </w:pPr>
    </w:p>
    <w:p w14:paraId="09D1B552" w14:textId="77777777" w:rsidR="009E5072" w:rsidRDefault="009E5072" w:rsidP="00066D07">
      <w:pPr>
        <w:spacing w:after="0" w:line="240" w:lineRule="auto"/>
        <w:ind w:left="567" w:hanging="567"/>
        <w:jc w:val="both"/>
        <w:rPr>
          <w:rFonts w:ascii="Georgia" w:hAnsi="Georgia"/>
        </w:rPr>
      </w:pPr>
      <w:r w:rsidRPr="009E5072">
        <w:rPr>
          <w:rFonts w:ascii="Georgia" w:hAnsi="Georgia"/>
        </w:rPr>
        <w:t>Syahputra, F., Mesran, M., Lubis, I., &amp; Windarto, A. P. (2018). Sistem Pendukung Keputusan Pemilihan Guru Berprestasi Kota Medan Menerapkan Metode Preferences Selection Index (Studi Kasus: Dinas Pendidikan Kota Medan). KOMIK (Konferensi Nasional Teknologi Informasi Dan Komputer), 2(1).</w:t>
      </w:r>
    </w:p>
    <w:p w14:paraId="519C909D" w14:textId="77777777" w:rsidR="006E5CB5" w:rsidRPr="009E5072" w:rsidRDefault="006E5CB5" w:rsidP="00066D07">
      <w:pPr>
        <w:spacing w:after="0" w:line="240" w:lineRule="auto"/>
        <w:ind w:left="567" w:hanging="567"/>
        <w:jc w:val="both"/>
        <w:rPr>
          <w:rFonts w:ascii="Georgia" w:hAnsi="Georgia"/>
        </w:rPr>
      </w:pPr>
    </w:p>
    <w:p w14:paraId="4D25CED3" w14:textId="77777777" w:rsidR="009E5072" w:rsidRDefault="009E5072" w:rsidP="00066D07">
      <w:pPr>
        <w:spacing w:after="0" w:line="240" w:lineRule="auto"/>
        <w:ind w:left="567" w:hanging="567"/>
        <w:jc w:val="both"/>
        <w:rPr>
          <w:rFonts w:ascii="Georgia" w:hAnsi="Georgia"/>
        </w:rPr>
      </w:pPr>
      <w:r w:rsidRPr="009E5072">
        <w:rPr>
          <w:rFonts w:ascii="Georgia" w:hAnsi="Georgia"/>
        </w:rPr>
        <w:t>Syaparuddin, S., Meldianus, M., &amp; Elihami, E. (2020). Strategi pembelajaran aktif dalam meningkatkan motivasi belajar pkn peserta didik. Mahaguru: Jurnal Pendidikan Guru Sekolah Dasar, 1(1), 30–41.</w:t>
      </w:r>
    </w:p>
    <w:p w14:paraId="54D7E8E2" w14:textId="77777777" w:rsidR="00C5121C" w:rsidRDefault="00C5121C" w:rsidP="00066D07">
      <w:pPr>
        <w:spacing w:after="0" w:line="240" w:lineRule="auto"/>
        <w:ind w:left="567" w:hanging="567"/>
        <w:jc w:val="both"/>
        <w:rPr>
          <w:rFonts w:ascii="Georgia" w:hAnsi="Georgia"/>
        </w:rPr>
      </w:pPr>
    </w:p>
    <w:p w14:paraId="15FAE2B5" w14:textId="77777777" w:rsidR="00C5121C" w:rsidRDefault="00C5121C" w:rsidP="00066D07">
      <w:pPr>
        <w:spacing w:after="0" w:line="240" w:lineRule="auto"/>
        <w:ind w:left="567" w:hanging="567"/>
        <w:jc w:val="both"/>
        <w:rPr>
          <w:rFonts w:ascii="Georgia" w:hAnsi="Georgia"/>
        </w:rPr>
      </w:pPr>
      <w:r w:rsidRPr="00C5121C">
        <w:rPr>
          <w:rFonts w:ascii="Georgia" w:hAnsi="Georgia"/>
        </w:rPr>
        <w:t>Susanto,  Ahmad.  (2013).  Teori  Belajar  dan  Pembelajaran  di  Sekolah  Dasar.Kencana Prenada Media Group. Jakarta.</w:t>
      </w:r>
    </w:p>
    <w:p w14:paraId="7E64B225" w14:textId="77777777" w:rsidR="006E5CB5" w:rsidRPr="009E5072" w:rsidRDefault="006E5CB5" w:rsidP="00066D07">
      <w:pPr>
        <w:spacing w:after="0" w:line="240" w:lineRule="auto"/>
        <w:ind w:left="567" w:hanging="567"/>
        <w:jc w:val="both"/>
        <w:rPr>
          <w:rFonts w:ascii="Georgia" w:hAnsi="Georgia"/>
        </w:rPr>
      </w:pPr>
    </w:p>
    <w:p w14:paraId="3E7C4BCB" w14:textId="77777777" w:rsidR="009E5072" w:rsidRDefault="009E5072" w:rsidP="00066D07">
      <w:pPr>
        <w:spacing w:after="0" w:line="240" w:lineRule="auto"/>
        <w:ind w:left="567" w:hanging="567"/>
        <w:jc w:val="both"/>
        <w:rPr>
          <w:rFonts w:ascii="Georgia" w:hAnsi="Georgia"/>
        </w:rPr>
      </w:pPr>
      <w:r w:rsidRPr="009E5072">
        <w:rPr>
          <w:rFonts w:ascii="Georgia" w:hAnsi="Georgia"/>
        </w:rPr>
        <w:t>Wardinur, W., &amp; Mutawally, F. (2019). Peningkatan Kompetensi Guru Melalui Pelatihan Pemanfaatan Teknologi sebagai Media Pendukung Pembelajaran di MAN 1 Pidie. Jurnal Sosiologi USK (Media Pemikiran &amp; Aplikasi), 13(2), 167–182.</w:t>
      </w:r>
    </w:p>
    <w:p w14:paraId="781330D8" w14:textId="77777777" w:rsidR="006E5CB5" w:rsidRPr="009E5072" w:rsidRDefault="006E5CB5" w:rsidP="00066D07">
      <w:pPr>
        <w:spacing w:after="0" w:line="240" w:lineRule="auto"/>
        <w:ind w:left="567" w:hanging="567"/>
        <w:jc w:val="both"/>
        <w:rPr>
          <w:rFonts w:ascii="Georgia" w:hAnsi="Georgia"/>
        </w:rPr>
      </w:pPr>
    </w:p>
    <w:p w14:paraId="41748E1A" w14:textId="77777777" w:rsidR="009E5072" w:rsidRPr="009E5072" w:rsidRDefault="009E5072" w:rsidP="00066D07">
      <w:pPr>
        <w:spacing w:after="0" w:line="240" w:lineRule="auto"/>
        <w:ind w:left="567" w:hanging="567"/>
        <w:jc w:val="both"/>
        <w:rPr>
          <w:rFonts w:ascii="Georgia" w:hAnsi="Georgia"/>
        </w:rPr>
      </w:pPr>
      <w:r w:rsidRPr="009E5072">
        <w:rPr>
          <w:rFonts w:ascii="Georgia" w:hAnsi="Georgia"/>
        </w:rPr>
        <w:t>Widyawati, A. (2021). Peningkatan hasil belajar siswa pada pembelajaran IPS dengan materi pemanfaatan sumber daya alam melalui media video Kelas iv SDN karangkidul semarang. Jurnal Didaktis Indonesia, 1(1), 13–22.</w:t>
      </w:r>
    </w:p>
    <w:p w14:paraId="3C800EE2" w14:textId="37F1C411" w:rsidR="009E5072" w:rsidRDefault="009E5072" w:rsidP="00066D07">
      <w:pPr>
        <w:spacing w:after="0" w:line="240" w:lineRule="auto"/>
        <w:ind w:left="567" w:hanging="567"/>
        <w:jc w:val="both"/>
        <w:rPr>
          <w:rFonts w:ascii="Georgia" w:hAnsi="Georgia"/>
        </w:rPr>
      </w:pPr>
      <w:r>
        <w:rPr>
          <w:rFonts w:ascii="Georgia" w:hAnsi="Georgia"/>
        </w:rPr>
        <w:fldChar w:fldCharType="end"/>
      </w:r>
    </w:p>
    <w:p w14:paraId="17C7C301" w14:textId="77777777" w:rsidR="009E5072" w:rsidRDefault="009E5072" w:rsidP="00066D07">
      <w:pPr>
        <w:spacing w:after="0" w:line="240" w:lineRule="auto"/>
        <w:ind w:firstLine="709"/>
        <w:jc w:val="both"/>
        <w:rPr>
          <w:rFonts w:ascii="Georgia" w:hAnsi="Georgia"/>
        </w:rPr>
      </w:pPr>
    </w:p>
    <w:p w14:paraId="62EBA531" w14:textId="77777777" w:rsidR="00247B55" w:rsidRPr="00BB6E17" w:rsidRDefault="00247B55" w:rsidP="00066D07">
      <w:pPr>
        <w:spacing w:after="0" w:line="240" w:lineRule="auto"/>
        <w:ind w:left="567" w:hanging="567"/>
        <w:jc w:val="both"/>
        <w:rPr>
          <w:rFonts w:ascii="Georgia" w:hAnsi="Georgia"/>
        </w:rPr>
      </w:pPr>
    </w:p>
    <w:sectPr w:rsidR="00247B55" w:rsidRPr="00BB6E17" w:rsidSect="009E17CA">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09" w:footer="709" w:gutter="0"/>
      <w:pgNumType w:start="9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39791" w14:textId="77777777" w:rsidR="00F952BE" w:rsidRDefault="00F952BE" w:rsidP="00787EB3">
      <w:pPr>
        <w:spacing w:after="0" w:line="240" w:lineRule="auto"/>
      </w:pPr>
      <w:r>
        <w:separator/>
      </w:r>
    </w:p>
  </w:endnote>
  <w:endnote w:type="continuationSeparator" w:id="0">
    <w:p w14:paraId="35E3880B" w14:textId="77777777" w:rsidR="00F952BE" w:rsidRDefault="00F952BE"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6A120" w14:textId="77777777" w:rsidR="009E17CA" w:rsidRDefault="009E17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sz w:val="20"/>
        <w:szCs w:val="20"/>
      </w:rPr>
      <w:id w:val="1719698080"/>
      <w:docPartObj>
        <w:docPartGallery w:val="Page Numbers (Bottom of Page)"/>
        <w:docPartUnique/>
      </w:docPartObj>
    </w:sdtPr>
    <w:sdtEndPr>
      <w:rPr>
        <w:noProof/>
      </w:rPr>
    </w:sdtEndPr>
    <w:sdtContent>
      <w:p w14:paraId="59A7A382" w14:textId="2BE85150" w:rsidR="00E54862" w:rsidRPr="00FD00C7" w:rsidRDefault="00E54862" w:rsidP="00B8743A">
        <w:pPr>
          <w:pStyle w:val="Footer"/>
          <w:tabs>
            <w:tab w:val="clear" w:pos="9360"/>
          </w:tabs>
          <w:rPr>
            <w:rFonts w:ascii="Georgia" w:hAnsi="Georgia"/>
            <w:sz w:val="20"/>
            <w:szCs w:val="20"/>
          </w:rPr>
        </w:pPr>
        <w:r w:rsidRPr="00FD00C7">
          <w:rPr>
            <w:rFonts w:ascii="Georgia" w:hAnsi="Georgia"/>
            <w:sz w:val="20"/>
            <w:szCs w:val="20"/>
          </w:rPr>
          <w:t xml:space="preserve">Jurnal Impresi Indonesia (Jii) Vol. </w:t>
        </w:r>
        <w:r w:rsidR="009E17CA">
          <w:rPr>
            <w:rFonts w:ascii="Georgia" w:hAnsi="Georgia"/>
            <w:sz w:val="20"/>
            <w:szCs w:val="20"/>
          </w:rPr>
          <w:t>X, No. X, Januari Xxxx</w:t>
        </w:r>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r>
        <w:r w:rsidRPr="00FD00C7">
          <w:rPr>
            <w:rFonts w:ascii="Georgia" w:hAnsi="Georgia"/>
            <w:sz w:val="20"/>
            <w:szCs w:val="20"/>
          </w:rPr>
          <w:fldChar w:fldCharType="begin"/>
        </w:r>
        <w:r w:rsidRPr="00FD00C7">
          <w:rPr>
            <w:rFonts w:ascii="Georgia" w:hAnsi="Georgia"/>
            <w:sz w:val="20"/>
            <w:szCs w:val="20"/>
          </w:rPr>
          <w:instrText xml:space="preserve"> PAGE   \* MERGEFORMAT </w:instrText>
        </w:r>
        <w:r w:rsidRPr="00FD00C7">
          <w:rPr>
            <w:rFonts w:ascii="Georgia" w:hAnsi="Georgia"/>
            <w:sz w:val="20"/>
            <w:szCs w:val="20"/>
          </w:rPr>
          <w:fldChar w:fldCharType="separate"/>
        </w:r>
        <w:r w:rsidR="008E1208">
          <w:rPr>
            <w:rFonts w:ascii="Georgia" w:hAnsi="Georgia"/>
            <w:noProof/>
            <w:sz w:val="20"/>
            <w:szCs w:val="20"/>
          </w:rPr>
          <w:t>943</w:t>
        </w:r>
        <w:r w:rsidRPr="00FD00C7">
          <w:rPr>
            <w:rFonts w:ascii="Georgia" w:hAnsi="Georgia"/>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7C30B" w14:textId="653FE8B9" w:rsidR="00E54862" w:rsidRPr="00B526F6" w:rsidRDefault="00E54862" w:rsidP="00B526F6">
    <w:pPr>
      <w:pStyle w:val="Footer"/>
      <w:tabs>
        <w:tab w:val="clear" w:pos="9360"/>
      </w:tabs>
      <w:rPr>
        <w:rFonts w:ascii="Georgia" w:hAnsi="Georgia"/>
        <w:sz w:val="20"/>
        <w:szCs w:val="20"/>
      </w:rPr>
    </w:pPr>
    <w:r w:rsidRPr="00B526F6">
      <w:rPr>
        <w:rFonts w:ascii="Georgia" w:hAnsi="Georgia"/>
        <w:sz w:val="20"/>
        <w:szCs w:val="20"/>
      </w:rPr>
      <w:t xml:space="preserve">Doi: </w:t>
    </w:r>
    <w:r w:rsidR="008E1208" w:rsidRPr="008E1208">
      <w:rPr>
        <w:rFonts w:ascii="Georgia" w:hAnsi="Georgia"/>
        <w:sz w:val="20"/>
        <w:szCs w:val="20"/>
      </w:rPr>
      <w:t>10.58344/jii.v2i10.3663</w:t>
    </w:r>
    <w:bookmarkStart w:id="0" w:name="_GoBack"/>
    <w:bookmarkEnd w:id="0"/>
    <w:r w:rsidRPr="00B526F6">
      <w:rPr>
        <w:rFonts w:ascii="Georgia" w:hAnsi="Georgia"/>
        <w:sz w:val="20"/>
        <w:szCs w:val="20"/>
      </w:rPr>
      <w:tab/>
    </w:r>
    <w:r w:rsidRPr="00B526F6">
      <w:rPr>
        <w:rFonts w:ascii="Georgia" w:hAnsi="Georgia"/>
        <w:sz w:val="20"/>
        <w:szCs w:val="20"/>
      </w:rPr>
      <w:tab/>
    </w:r>
    <w:sdt>
      <w:sdtPr>
        <w:rPr>
          <w:rFonts w:ascii="Georgia" w:hAnsi="Georgia"/>
          <w:sz w:val="20"/>
          <w:szCs w:val="20"/>
        </w:rPr>
        <w:id w:val="-1857109791"/>
        <w:docPartObj>
          <w:docPartGallery w:val="Page Numbers (Bottom of Page)"/>
          <w:docPartUnique/>
        </w:docPartObj>
      </w:sdtPr>
      <w:sdtEndPr>
        <w:rPr>
          <w:noProof/>
        </w:rPr>
      </w:sdtEndPr>
      <w:sdtContent>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r>
        <w:r w:rsidR="009E17CA">
          <w:rPr>
            <w:rFonts w:ascii="Georgia" w:hAnsi="Georgia"/>
            <w:sz w:val="20"/>
            <w:szCs w:val="20"/>
          </w:rPr>
          <w:tab/>
          <w:t xml:space="preserve"> </w:t>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sidR="008E1208">
          <w:rPr>
            <w:rFonts w:ascii="Georgia" w:hAnsi="Georgia"/>
            <w:noProof/>
            <w:sz w:val="20"/>
            <w:szCs w:val="20"/>
          </w:rPr>
          <w:t>942</w:t>
        </w:r>
        <w:r w:rsidRPr="00B526F6">
          <w:rPr>
            <w:rFonts w:ascii="Georgia" w:hAnsi="Georgia"/>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3F640" w14:textId="77777777" w:rsidR="00F952BE" w:rsidRDefault="00F952BE" w:rsidP="00787EB3">
      <w:pPr>
        <w:spacing w:after="0" w:line="240" w:lineRule="auto"/>
      </w:pPr>
      <w:r>
        <w:separator/>
      </w:r>
    </w:p>
  </w:footnote>
  <w:footnote w:type="continuationSeparator" w:id="0">
    <w:p w14:paraId="2936BA56" w14:textId="77777777" w:rsidR="00F952BE" w:rsidRDefault="00F952BE" w:rsidP="0078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966F1" w14:textId="77777777" w:rsidR="009E17CA" w:rsidRDefault="009E17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75A4D" w14:textId="0B3E9444" w:rsidR="00E54862" w:rsidRPr="00B526F6" w:rsidRDefault="00E54862">
    <w:pPr>
      <w:pStyle w:val="Header"/>
      <w:rPr>
        <w:rFonts w:ascii="Georgia" w:hAnsi="Georgia"/>
        <w:sz w:val="20"/>
        <w:szCs w:val="20"/>
      </w:rPr>
    </w:pPr>
    <w:r>
      <w:rPr>
        <w:rFonts w:ascii="Georgia" w:hAnsi="Georgia"/>
        <w:sz w:val="20"/>
        <w:szCs w:val="20"/>
      </w:rPr>
      <w:t>Mochamad Hafizh Restiyanto</w:t>
    </w:r>
  </w:p>
  <w:p w14:paraId="4AC02CE4" w14:textId="281EDD99" w:rsidR="00E54862" w:rsidRPr="00C21340" w:rsidRDefault="00E54862" w:rsidP="00C21340">
    <w:pPr>
      <w:spacing w:line="240" w:lineRule="auto"/>
      <w:jc w:val="both"/>
      <w:rPr>
        <w:rFonts w:ascii="Georgia" w:hAnsi="Georgia"/>
        <w:sz w:val="24"/>
        <w:lang w:val="id-ID"/>
      </w:rPr>
    </w:pPr>
    <w:r w:rsidRPr="00C21340">
      <w:rPr>
        <w:rFonts w:ascii="Georgia" w:hAnsi="Georgia"/>
        <w:noProof/>
        <w:sz w:val="12"/>
        <w:szCs w:val="16"/>
      </w:rPr>
      <mc:AlternateContent>
        <mc:Choice Requires="wps">
          <w:drawing>
            <wp:anchor distT="0" distB="0" distL="114300" distR="114300" simplePos="0" relativeHeight="251659264" behindDoc="0" locked="0" layoutInCell="1" allowOverlap="1" wp14:anchorId="4E8FCDEB" wp14:editId="5F49AA80">
              <wp:simplePos x="0" y="0"/>
              <wp:positionH relativeFrom="column">
                <wp:posOffset>-6350</wp:posOffset>
              </wp:positionH>
              <wp:positionV relativeFrom="paragraph">
                <wp:posOffset>204445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32" coordsize="21600,21600" o:spt="32" o:oned="t" path="m,l21600,21600e" filled="f">
              <v:path arrowok="t" fillok="f" o:connecttype="none"/>
              <o:lock v:ext="edit" shapetype="t"/>
            </v:shapetype>
            <v:shape id="AutoShape 1" o:spid="_x0000_s1026" type="#_x0000_t32" style="position:absolute;margin-left:-.5pt;margin-top:16.1pt;width:45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" strokeweight="1.5pt"/>
          </w:pict>
        </mc:Fallback>
      </mc:AlternateContent>
    </w:r>
    <w:r w:rsidRPr="00C21340">
      <w:rPr>
        <w:rFonts w:ascii="Georgia" w:hAnsi="Georgia"/>
        <w:sz w:val="20"/>
        <w:lang w:val="id-ID"/>
      </w:rPr>
      <w:t xml:space="preserve">Peningkatan </w:t>
    </w:r>
    <w:r w:rsidRPr="00C21340">
      <w:rPr>
        <w:rFonts w:ascii="Georgia" w:hAnsi="Georgia"/>
        <w:sz w:val="20"/>
      </w:rPr>
      <w:t xml:space="preserve">Hasil Belajar  Dan  Aktivitas Belajar Peserta Didik </w:t>
    </w:r>
    <w:r w:rsidRPr="00C21340">
      <w:rPr>
        <w:rFonts w:ascii="Georgia" w:hAnsi="Georgia"/>
        <w:sz w:val="20"/>
        <w:lang w:val="id-ID"/>
      </w:rPr>
      <w:t xml:space="preserve">Melalui </w:t>
    </w:r>
    <w:r w:rsidRPr="00C21340">
      <w:rPr>
        <w:rFonts w:ascii="Georgia" w:hAnsi="Georgia"/>
        <w:sz w:val="20"/>
      </w:rPr>
      <w:t>Metode Inquiry</w:t>
    </w:r>
    <w:r w:rsidRPr="00FD00C7">
      <w:rPr>
        <w:rFonts w:ascii="Georgia" w:hAnsi="Georgia"/>
        <w:sz w:val="24"/>
      </w:rPr>
      <w:t xml:space="preserve"> </w:t>
    </w:r>
    <w:r>
      <w:rPr>
        <w:rFonts w:ascii="Times New Roman" w:hAnsi="Times New Roman" w:cs="Times New Roman"/>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FEB2A" w14:textId="56542293" w:rsidR="00E54862" w:rsidRPr="00FD00C7" w:rsidRDefault="00E54862" w:rsidP="009D016D">
    <w:pPr>
      <w:pStyle w:val="Header"/>
      <w:rPr>
        <w:rFonts w:ascii="Georgia" w:hAnsi="Georgia"/>
        <w:sz w:val="28"/>
      </w:rPr>
    </w:pPr>
    <w:r w:rsidRPr="00FD00C7">
      <w:rPr>
        <w:rFonts w:ascii="Georgia" w:hAnsi="Georgia"/>
        <w:noProof/>
      </w:rPr>
      <w:drawing>
        <wp:anchor distT="0" distB="0" distL="114300" distR="114300" simplePos="0" relativeHeight="251672576" behindDoc="0" locked="0" layoutInCell="1" allowOverlap="1" wp14:anchorId="68DF3BF8" wp14:editId="570C9373">
          <wp:simplePos x="0" y="0"/>
          <wp:positionH relativeFrom="column">
            <wp:posOffset>3609975</wp:posOffset>
          </wp:positionH>
          <wp:positionV relativeFrom="paragraph">
            <wp:posOffset>-49530</wp:posOffset>
          </wp:positionV>
          <wp:extent cx="2095500" cy="6286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rotWithShape="1">
                  <a:blip r:embed="rId1" cstate="print">
                    <a:extLst>
                      <a:ext uri="{28A0092B-C50C-407E-A947-70E740481C1C}">
                        <a14:useLocalDpi xmlns:a14="http://schemas.microsoft.com/office/drawing/2010/main" val="0"/>
                      </a:ext>
                    </a:extLst>
                  </a:blip>
                  <a:srcRect t="33574" b="36426"/>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00C7">
      <w:rPr>
        <w:rFonts w:ascii="Georgia" w:hAnsi="Georgia"/>
        <w:sz w:val="28"/>
      </w:rPr>
      <w:t>Jurnal Impresi Indonesia (J</w:t>
    </w:r>
    <w:r w:rsidR="00066D07">
      <w:rPr>
        <w:rFonts w:ascii="Georgia" w:hAnsi="Georgia"/>
        <w:sz w:val="28"/>
      </w:rPr>
      <w:t>II</w:t>
    </w:r>
    <w:r w:rsidRPr="00FD00C7">
      <w:rPr>
        <w:rFonts w:ascii="Georgia" w:hAnsi="Georgia"/>
        <w:sz w:val="28"/>
      </w:rPr>
      <w:t xml:space="preserve">) </w:t>
    </w:r>
  </w:p>
  <w:p w14:paraId="5F9D65C0" w14:textId="30780A50" w:rsidR="00E54862" w:rsidRPr="00FD00C7" w:rsidRDefault="009E17CA" w:rsidP="009D016D">
    <w:pPr>
      <w:pStyle w:val="Header"/>
      <w:rPr>
        <w:rFonts w:ascii="Georgia" w:hAnsi="Georgia"/>
      </w:rPr>
    </w:pPr>
    <w:r>
      <w:rPr>
        <w:rFonts w:ascii="Georgia" w:hAnsi="Georgia"/>
      </w:rPr>
      <w:t>Vol. 2, No. 10, Oktober 2023</w:t>
    </w:r>
    <w:r w:rsidR="00E54862" w:rsidRPr="00FD00C7">
      <w:rPr>
        <w:rFonts w:ascii="Georgia" w:hAnsi="Georgia"/>
      </w:rPr>
      <w:t xml:space="preserve">  </w:t>
    </w:r>
  </w:p>
  <w:p w14:paraId="34555922" w14:textId="37489952" w:rsidR="00E54862" w:rsidRPr="00FD00C7" w:rsidRDefault="00E54862">
    <w:pPr>
      <w:pStyle w:val="Header"/>
      <w:rPr>
        <w:rFonts w:ascii="Georgia" w:hAnsi="Georgia"/>
        <w:sz w:val="20"/>
      </w:rPr>
    </w:pPr>
    <w:r w:rsidRPr="00FD00C7">
      <w:rPr>
        <w:rFonts w:ascii="Georgia" w:hAnsi="Georgia"/>
        <w:sz w:val="20"/>
      </w:rPr>
      <w:t xml:space="preserve">P-Issn: 2828-1284 E-Issn: 2810-062x   </w:t>
    </w:r>
  </w:p>
  <w:p w14:paraId="6688440A" w14:textId="387A69B8" w:rsidR="00E54862" w:rsidRPr="00066D07" w:rsidRDefault="00E54862">
    <w:pPr>
      <w:pStyle w:val="Header"/>
      <w:rPr>
        <w:rFonts w:ascii="Georgia" w:hAnsi="Georgia"/>
        <w:sz w:val="20"/>
      </w:rPr>
    </w:pPr>
    <w:r w:rsidRPr="00FD00C7">
      <w:rPr>
        <w:rFonts w:ascii="Georgia" w:hAnsi="Georgia"/>
        <w:noProof/>
        <w:szCs w:val="18"/>
      </w:rPr>
      <mc:AlternateContent>
        <mc:Choice Requires="wps">
          <w:drawing>
            <wp:anchor distT="0" distB="0" distL="114300" distR="114300" simplePos="0" relativeHeight="251655168" behindDoc="0" locked="0" layoutInCell="1" allowOverlap="1" wp14:anchorId="1881945F" wp14:editId="3E25C213">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F21D67B"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" strokeweight="1.5pt"/>
          </w:pict>
        </mc:Fallback>
      </mc:AlternateContent>
    </w:r>
    <w:r w:rsidRPr="00FD00C7">
      <w:rPr>
        <w:rFonts w:ascii="Georgia" w:hAnsi="Georgia"/>
        <w:sz w:val="20"/>
      </w:rPr>
      <w:t>Website: Https: //Rivierapublishing.Id/Jii/Index.Php/Jii/Index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1196"/>
    <w:multiLevelType w:val="hybridMultilevel"/>
    <w:tmpl w:val="91BA3AF4"/>
    <w:lvl w:ilvl="0" w:tplc="D17067A8">
      <w:start w:val="3"/>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C12F0"/>
    <w:multiLevelType w:val="hybridMultilevel"/>
    <w:tmpl w:val="9CACF5BE"/>
    <w:lvl w:ilvl="0" w:tplc="B792E3E0">
      <w:start w:val="1"/>
      <w:numFmt w:val="decimal"/>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6C638E"/>
    <w:multiLevelType w:val="multilevel"/>
    <w:tmpl w:val="DDAE1E48"/>
    <w:lvl w:ilvl="0">
      <w:start w:val="3"/>
      <w:numFmt w:val="decimal"/>
      <w:lvlText w:val="%1."/>
      <w:lvlJc w:val="left"/>
      <w:pPr>
        <w:ind w:left="360" w:hanging="360"/>
      </w:pPr>
      <w:rPr>
        <w:rFonts w:hint="default"/>
        <w:b w:val="0"/>
      </w:rPr>
    </w:lvl>
    <w:lvl w:ilvl="1">
      <w:start w:val="5"/>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3">
    <w:nsid w:val="07EA462E"/>
    <w:multiLevelType w:val="hybridMultilevel"/>
    <w:tmpl w:val="4EF6A96E"/>
    <w:lvl w:ilvl="0" w:tplc="74EACD2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FC1B6B"/>
    <w:multiLevelType w:val="multilevel"/>
    <w:tmpl w:val="30BAACE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8F6DF2"/>
    <w:multiLevelType w:val="hybridMultilevel"/>
    <w:tmpl w:val="C448B91C"/>
    <w:lvl w:ilvl="0" w:tplc="53B0072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9B4E3B"/>
    <w:multiLevelType w:val="hybridMultilevel"/>
    <w:tmpl w:val="652828B8"/>
    <w:lvl w:ilvl="0" w:tplc="EEC82972">
      <w:start w:val="1"/>
      <w:numFmt w:val="low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7">
    <w:nsid w:val="0FC11066"/>
    <w:multiLevelType w:val="multilevel"/>
    <w:tmpl w:val="924CFDE6"/>
    <w:lvl w:ilvl="0">
      <w:start w:val="3"/>
      <w:numFmt w:val="decimal"/>
      <w:lvlText w:val="%1"/>
      <w:lvlJc w:val="left"/>
      <w:pPr>
        <w:ind w:left="480" w:hanging="480"/>
      </w:pPr>
      <w:rPr>
        <w:rFonts w:hint="default"/>
      </w:rPr>
    </w:lvl>
    <w:lvl w:ilvl="1">
      <w:start w:val="4"/>
      <w:numFmt w:val="decimal"/>
      <w:lvlText w:val="%1.%2"/>
      <w:lvlJc w:val="left"/>
      <w:pPr>
        <w:ind w:left="1200" w:hanging="480"/>
      </w:pPr>
      <w:rPr>
        <w:rFonts w:hint="default"/>
      </w:rPr>
    </w:lvl>
    <w:lvl w:ilvl="2">
      <w:start w:val="2"/>
      <w:numFmt w:val="decimal"/>
      <w:lvlText w:val="%1.%2.%3"/>
      <w:lvlJc w:val="left"/>
      <w:pPr>
        <w:ind w:left="5965"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38B666E"/>
    <w:multiLevelType w:val="hybridMultilevel"/>
    <w:tmpl w:val="54FA8412"/>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1E490B80"/>
    <w:multiLevelType w:val="hybridMultilevel"/>
    <w:tmpl w:val="B34A92B4"/>
    <w:lvl w:ilvl="0" w:tplc="DC5AF8AE">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
    <w:nsid w:val="1EA602BC"/>
    <w:multiLevelType w:val="hybridMultilevel"/>
    <w:tmpl w:val="CFBCD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5D71CD"/>
    <w:multiLevelType w:val="hybridMultilevel"/>
    <w:tmpl w:val="F0C8D7F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24D36BC0"/>
    <w:multiLevelType w:val="hybridMultilevel"/>
    <w:tmpl w:val="C66A7CAA"/>
    <w:lvl w:ilvl="0" w:tplc="010EAF3E">
      <w:start w:val="3"/>
      <w:numFmt w:val="decimal"/>
      <w:lvlText w:val="%1."/>
      <w:lvlJc w:val="left"/>
      <w:pPr>
        <w:tabs>
          <w:tab w:val="num" w:pos="1004"/>
        </w:tabs>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473534"/>
    <w:multiLevelType w:val="hybridMultilevel"/>
    <w:tmpl w:val="46685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730BE8"/>
    <w:multiLevelType w:val="hybridMultilevel"/>
    <w:tmpl w:val="EDF8DF98"/>
    <w:lvl w:ilvl="0" w:tplc="F3B0593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324957EC"/>
    <w:multiLevelType w:val="hybridMultilevel"/>
    <w:tmpl w:val="F000F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D65721"/>
    <w:multiLevelType w:val="hybridMultilevel"/>
    <w:tmpl w:val="C504C9B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CB35E7"/>
    <w:multiLevelType w:val="hybridMultilevel"/>
    <w:tmpl w:val="07242962"/>
    <w:lvl w:ilvl="0" w:tplc="F594B7BA">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6A0B7A"/>
    <w:multiLevelType w:val="hybridMultilevel"/>
    <w:tmpl w:val="5EECEA36"/>
    <w:lvl w:ilvl="0" w:tplc="0A1E96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2476AF"/>
    <w:multiLevelType w:val="hybridMultilevel"/>
    <w:tmpl w:val="FFE6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874528E"/>
    <w:multiLevelType w:val="hybridMultilevel"/>
    <w:tmpl w:val="76181942"/>
    <w:lvl w:ilvl="0" w:tplc="E22A0524">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4A427E7E"/>
    <w:multiLevelType w:val="hybridMultilevel"/>
    <w:tmpl w:val="E110DF10"/>
    <w:lvl w:ilvl="0" w:tplc="D7FEB2CA">
      <w:start w:val="3"/>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04DDA"/>
    <w:multiLevelType w:val="hybridMultilevel"/>
    <w:tmpl w:val="D67022D4"/>
    <w:lvl w:ilvl="0" w:tplc="31EECED2">
      <w:start w:val="1"/>
      <w:numFmt w:val="lowerLetter"/>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9F2692"/>
    <w:multiLevelType w:val="hybridMultilevel"/>
    <w:tmpl w:val="D8D280D4"/>
    <w:lvl w:ilvl="0" w:tplc="58B0B3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92615B"/>
    <w:multiLevelType w:val="hybridMultilevel"/>
    <w:tmpl w:val="2B30353C"/>
    <w:lvl w:ilvl="0" w:tplc="03761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137EB4"/>
    <w:multiLevelType w:val="multilevel"/>
    <w:tmpl w:val="1464A866"/>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8087683"/>
    <w:multiLevelType w:val="hybridMultilevel"/>
    <w:tmpl w:val="EF5C2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105FBF"/>
    <w:multiLevelType w:val="hybridMultilevel"/>
    <w:tmpl w:val="9D2AE590"/>
    <w:lvl w:ilvl="0" w:tplc="7BF4AE26">
      <w:start w:val="1"/>
      <w:numFmt w:val="upp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8">
    <w:nsid w:val="62BC7FEB"/>
    <w:multiLevelType w:val="hybridMultilevel"/>
    <w:tmpl w:val="A62EC7F6"/>
    <w:lvl w:ilvl="0" w:tplc="E4B6C7C0">
      <w:start w:val="1"/>
      <w:numFmt w:val="upperLetter"/>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9">
    <w:nsid w:val="656F1397"/>
    <w:multiLevelType w:val="hybridMultilevel"/>
    <w:tmpl w:val="EC1A4CDE"/>
    <w:lvl w:ilvl="0" w:tplc="04090019">
      <w:start w:val="1"/>
      <w:numFmt w:val="lowerLetter"/>
      <w:lvlText w:val="%1."/>
      <w:lvlJc w:val="left"/>
      <w:pPr>
        <w:ind w:left="1746" w:hanging="360"/>
      </w:pPr>
      <w:rPr>
        <w:rFonts w:hint="default"/>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30">
    <w:nsid w:val="69B63479"/>
    <w:multiLevelType w:val="hybridMultilevel"/>
    <w:tmpl w:val="7B085210"/>
    <w:lvl w:ilvl="0" w:tplc="B192A1E2">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A942F0"/>
    <w:multiLevelType w:val="hybridMultilevel"/>
    <w:tmpl w:val="53428D58"/>
    <w:lvl w:ilvl="0" w:tplc="A4A00E06">
      <w:start w:val="1"/>
      <w:numFmt w:val="decimal"/>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2">
    <w:nsid w:val="70A406C8"/>
    <w:multiLevelType w:val="multilevel"/>
    <w:tmpl w:val="B1F49344"/>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526718A"/>
    <w:multiLevelType w:val="hybridMultilevel"/>
    <w:tmpl w:val="2286CC60"/>
    <w:lvl w:ilvl="0" w:tplc="9DB6E52A">
      <w:start w:val="1"/>
      <w:numFmt w:val="lowerLetter"/>
      <w:lvlText w:val="%1."/>
      <w:lvlJc w:val="left"/>
      <w:pPr>
        <w:ind w:left="1386" w:hanging="36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4">
    <w:nsid w:val="7E106E56"/>
    <w:multiLevelType w:val="hybridMultilevel"/>
    <w:tmpl w:val="93441B66"/>
    <w:lvl w:ilvl="0" w:tplc="D35AD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C3260D"/>
    <w:multiLevelType w:val="multilevel"/>
    <w:tmpl w:val="955C4D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num>
  <w:num w:numId="2">
    <w:abstractNumId w:val="13"/>
  </w:num>
  <w:num w:numId="3">
    <w:abstractNumId w:val="15"/>
  </w:num>
  <w:num w:numId="4">
    <w:abstractNumId w:val="3"/>
  </w:num>
  <w:num w:numId="5">
    <w:abstractNumId w:val="11"/>
  </w:num>
  <w:num w:numId="6">
    <w:abstractNumId w:val="22"/>
  </w:num>
  <w:num w:numId="7">
    <w:abstractNumId w:val="1"/>
  </w:num>
  <w:num w:numId="8">
    <w:abstractNumId w:val="5"/>
  </w:num>
  <w:num w:numId="9">
    <w:abstractNumId w:val="34"/>
  </w:num>
  <w:num w:numId="10">
    <w:abstractNumId w:val="32"/>
  </w:num>
  <w:num w:numId="11">
    <w:abstractNumId w:val="2"/>
  </w:num>
  <w:num w:numId="12">
    <w:abstractNumId w:val="7"/>
  </w:num>
  <w:num w:numId="13">
    <w:abstractNumId w:val="20"/>
  </w:num>
  <w:num w:numId="14">
    <w:abstractNumId w:val="21"/>
  </w:num>
  <w:num w:numId="15">
    <w:abstractNumId w:val="9"/>
  </w:num>
  <w:num w:numId="16">
    <w:abstractNumId w:val="4"/>
  </w:num>
  <w:num w:numId="17">
    <w:abstractNumId w:val="17"/>
  </w:num>
  <w:num w:numId="18">
    <w:abstractNumId w:val="16"/>
  </w:num>
  <w:num w:numId="19">
    <w:abstractNumId w:val="8"/>
  </w:num>
  <w:num w:numId="20">
    <w:abstractNumId w:val="25"/>
  </w:num>
  <w:num w:numId="21">
    <w:abstractNumId w:val="30"/>
  </w:num>
  <w:num w:numId="22">
    <w:abstractNumId w:val="12"/>
  </w:num>
  <w:num w:numId="23">
    <w:abstractNumId w:val="0"/>
  </w:num>
  <w:num w:numId="24">
    <w:abstractNumId w:val="10"/>
  </w:num>
  <w:num w:numId="25">
    <w:abstractNumId w:val="31"/>
  </w:num>
  <w:num w:numId="26">
    <w:abstractNumId w:val="33"/>
  </w:num>
  <w:num w:numId="27">
    <w:abstractNumId w:val="18"/>
  </w:num>
  <w:num w:numId="28">
    <w:abstractNumId w:val="24"/>
  </w:num>
  <w:num w:numId="29">
    <w:abstractNumId w:val="28"/>
  </w:num>
  <w:num w:numId="30">
    <w:abstractNumId w:val="29"/>
  </w:num>
  <w:num w:numId="31">
    <w:abstractNumId w:val="27"/>
  </w:num>
  <w:num w:numId="32">
    <w:abstractNumId w:val="6"/>
  </w:num>
  <w:num w:numId="33">
    <w:abstractNumId w:val="23"/>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2614F"/>
    <w:rsid w:val="00066D07"/>
    <w:rsid w:val="000A093F"/>
    <w:rsid w:val="000B1CE0"/>
    <w:rsid w:val="000C17C2"/>
    <w:rsid w:val="000C2440"/>
    <w:rsid w:val="000C6BCF"/>
    <w:rsid w:val="000E3AF4"/>
    <w:rsid w:val="00101107"/>
    <w:rsid w:val="0011154D"/>
    <w:rsid w:val="00111F7E"/>
    <w:rsid w:val="00112A9E"/>
    <w:rsid w:val="00122E6A"/>
    <w:rsid w:val="00162C8F"/>
    <w:rsid w:val="00172F17"/>
    <w:rsid w:val="001751AF"/>
    <w:rsid w:val="001957E6"/>
    <w:rsid w:val="00197B2C"/>
    <w:rsid w:val="001A5A8B"/>
    <w:rsid w:val="001B533B"/>
    <w:rsid w:val="001B6F53"/>
    <w:rsid w:val="00204C98"/>
    <w:rsid w:val="002077AC"/>
    <w:rsid w:val="002104B1"/>
    <w:rsid w:val="00215061"/>
    <w:rsid w:val="002229BB"/>
    <w:rsid w:val="00247B55"/>
    <w:rsid w:val="00255D6C"/>
    <w:rsid w:val="002673D2"/>
    <w:rsid w:val="00276F6A"/>
    <w:rsid w:val="002C44EE"/>
    <w:rsid w:val="002E4B5B"/>
    <w:rsid w:val="00303431"/>
    <w:rsid w:val="00332DCA"/>
    <w:rsid w:val="00341C45"/>
    <w:rsid w:val="003739AA"/>
    <w:rsid w:val="00384A97"/>
    <w:rsid w:val="003D001C"/>
    <w:rsid w:val="003D3A8F"/>
    <w:rsid w:val="003D768E"/>
    <w:rsid w:val="0041637C"/>
    <w:rsid w:val="00420EA3"/>
    <w:rsid w:val="0042333E"/>
    <w:rsid w:val="00431406"/>
    <w:rsid w:val="00456D24"/>
    <w:rsid w:val="004908D8"/>
    <w:rsid w:val="004E22DC"/>
    <w:rsid w:val="004F7B7A"/>
    <w:rsid w:val="00525306"/>
    <w:rsid w:val="00527ACE"/>
    <w:rsid w:val="00542302"/>
    <w:rsid w:val="00563393"/>
    <w:rsid w:val="00577324"/>
    <w:rsid w:val="00587587"/>
    <w:rsid w:val="00593A5A"/>
    <w:rsid w:val="00594E6D"/>
    <w:rsid w:val="005A26C7"/>
    <w:rsid w:val="005C738F"/>
    <w:rsid w:val="005D1E0C"/>
    <w:rsid w:val="005F65C7"/>
    <w:rsid w:val="005F7197"/>
    <w:rsid w:val="00600951"/>
    <w:rsid w:val="00606989"/>
    <w:rsid w:val="00612788"/>
    <w:rsid w:val="00620E03"/>
    <w:rsid w:val="00632580"/>
    <w:rsid w:val="0065371D"/>
    <w:rsid w:val="00654F1F"/>
    <w:rsid w:val="0066416C"/>
    <w:rsid w:val="00693537"/>
    <w:rsid w:val="006A1C53"/>
    <w:rsid w:val="006A3B88"/>
    <w:rsid w:val="006D618E"/>
    <w:rsid w:val="006E5CB5"/>
    <w:rsid w:val="006F605A"/>
    <w:rsid w:val="006F64FA"/>
    <w:rsid w:val="00705987"/>
    <w:rsid w:val="007238F6"/>
    <w:rsid w:val="00766274"/>
    <w:rsid w:val="007801E5"/>
    <w:rsid w:val="00787EB3"/>
    <w:rsid w:val="007946CC"/>
    <w:rsid w:val="007D757C"/>
    <w:rsid w:val="007F311C"/>
    <w:rsid w:val="008059AB"/>
    <w:rsid w:val="00814AF4"/>
    <w:rsid w:val="00814C25"/>
    <w:rsid w:val="00820C7A"/>
    <w:rsid w:val="00846E4D"/>
    <w:rsid w:val="00876E21"/>
    <w:rsid w:val="00884EEC"/>
    <w:rsid w:val="00891A03"/>
    <w:rsid w:val="00893D5B"/>
    <w:rsid w:val="00894C91"/>
    <w:rsid w:val="008A047C"/>
    <w:rsid w:val="008A7A05"/>
    <w:rsid w:val="008A7C9F"/>
    <w:rsid w:val="008B61BE"/>
    <w:rsid w:val="008E1208"/>
    <w:rsid w:val="00911164"/>
    <w:rsid w:val="00927713"/>
    <w:rsid w:val="00935B24"/>
    <w:rsid w:val="00964335"/>
    <w:rsid w:val="00984D32"/>
    <w:rsid w:val="009A5A0F"/>
    <w:rsid w:val="009C1148"/>
    <w:rsid w:val="009D016D"/>
    <w:rsid w:val="009D37A6"/>
    <w:rsid w:val="009E17CA"/>
    <w:rsid w:val="009E5072"/>
    <w:rsid w:val="009F5D17"/>
    <w:rsid w:val="00A43098"/>
    <w:rsid w:val="00A73894"/>
    <w:rsid w:val="00A84720"/>
    <w:rsid w:val="00AB7155"/>
    <w:rsid w:val="00AC30DB"/>
    <w:rsid w:val="00AD1BBB"/>
    <w:rsid w:val="00AD36BB"/>
    <w:rsid w:val="00AD3A7D"/>
    <w:rsid w:val="00AE49E8"/>
    <w:rsid w:val="00AF1877"/>
    <w:rsid w:val="00AF5C5F"/>
    <w:rsid w:val="00B001E5"/>
    <w:rsid w:val="00B2667B"/>
    <w:rsid w:val="00B31446"/>
    <w:rsid w:val="00B526F6"/>
    <w:rsid w:val="00B6651B"/>
    <w:rsid w:val="00B8743A"/>
    <w:rsid w:val="00B87659"/>
    <w:rsid w:val="00B91BD0"/>
    <w:rsid w:val="00BA00C4"/>
    <w:rsid w:val="00BA1FB8"/>
    <w:rsid w:val="00BA668A"/>
    <w:rsid w:val="00BB6E17"/>
    <w:rsid w:val="00BC1A9E"/>
    <w:rsid w:val="00BE423A"/>
    <w:rsid w:val="00BF3476"/>
    <w:rsid w:val="00C07C3A"/>
    <w:rsid w:val="00C1670A"/>
    <w:rsid w:val="00C21340"/>
    <w:rsid w:val="00C34723"/>
    <w:rsid w:val="00C5121C"/>
    <w:rsid w:val="00C555F4"/>
    <w:rsid w:val="00C613C0"/>
    <w:rsid w:val="00C74925"/>
    <w:rsid w:val="00C76373"/>
    <w:rsid w:val="00CB1CC3"/>
    <w:rsid w:val="00CB1CC8"/>
    <w:rsid w:val="00CC030B"/>
    <w:rsid w:val="00CD4387"/>
    <w:rsid w:val="00CE6AF0"/>
    <w:rsid w:val="00CF14BE"/>
    <w:rsid w:val="00D4508B"/>
    <w:rsid w:val="00D676A0"/>
    <w:rsid w:val="00D83B39"/>
    <w:rsid w:val="00D97840"/>
    <w:rsid w:val="00DA3B0F"/>
    <w:rsid w:val="00DB7703"/>
    <w:rsid w:val="00DF2444"/>
    <w:rsid w:val="00E05F0E"/>
    <w:rsid w:val="00E368F0"/>
    <w:rsid w:val="00E52851"/>
    <w:rsid w:val="00E54862"/>
    <w:rsid w:val="00E57580"/>
    <w:rsid w:val="00E610B0"/>
    <w:rsid w:val="00E64A2D"/>
    <w:rsid w:val="00E80473"/>
    <w:rsid w:val="00E97C49"/>
    <w:rsid w:val="00EA2FDE"/>
    <w:rsid w:val="00EA73FE"/>
    <w:rsid w:val="00EC488F"/>
    <w:rsid w:val="00EC4BEB"/>
    <w:rsid w:val="00EE2143"/>
    <w:rsid w:val="00EE47F5"/>
    <w:rsid w:val="00F04D9C"/>
    <w:rsid w:val="00F36707"/>
    <w:rsid w:val="00F84252"/>
    <w:rsid w:val="00F952BE"/>
    <w:rsid w:val="00F96D07"/>
    <w:rsid w:val="00FC2749"/>
    <w:rsid w:val="00FD00C7"/>
    <w:rsid w:val="00FE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9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7580"/>
    <w:pPr>
      <w:keepNext/>
      <w:keepLines/>
      <w:spacing w:before="480" w:after="0" w:line="360" w:lineRule="auto"/>
      <w:ind w:left="187" w:right="288"/>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57580"/>
    <w:pPr>
      <w:keepNext/>
      <w:keepLines/>
      <w:spacing w:before="200" w:after="0" w:line="360" w:lineRule="auto"/>
      <w:ind w:left="187" w:right="288"/>
      <w:jc w:val="both"/>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57580"/>
    <w:pPr>
      <w:keepNext/>
      <w:keepLines/>
      <w:spacing w:before="200" w:after="0" w:line="360" w:lineRule="auto"/>
      <w:ind w:left="187" w:right="288"/>
      <w:jc w:val="both"/>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58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5758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E57580"/>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qFormat/>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paragraph" w:styleId="ListParagraph">
    <w:name w:val="List Paragraph"/>
    <w:aliases w:val="Body of text,Body of text+1,Body of text+2,Body of text+3,List Paragraph11,List Paragraph1"/>
    <w:basedOn w:val="Normal"/>
    <w:link w:val="ListParagraphChar"/>
    <w:uiPriority w:val="34"/>
    <w:qFormat/>
    <w:rsid w:val="00876E21"/>
    <w:pPr>
      <w:spacing w:after="0" w:line="360" w:lineRule="auto"/>
      <w:ind w:left="720" w:right="288"/>
      <w:contextualSpacing/>
      <w:jc w:val="both"/>
    </w:pPr>
    <w:rPr>
      <w:rFonts w:ascii="Calibri" w:eastAsia="Calibri" w:hAnsi="Calibri" w:cs="SimSun"/>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locked/>
    <w:rsid w:val="00876E21"/>
    <w:rPr>
      <w:rFonts w:ascii="Calibri" w:eastAsia="Calibri" w:hAnsi="Calibri" w:cs="SimSun"/>
    </w:rPr>
  </w:style>
  <w:style w:type="paragraph" w:styleId="NormalWeb">
    <w:name w:val="Normal (Web)"/>
    <w:basedOn w:val="Normal"/>
    <w:uiPriority w:val="99"/>
    <w:rsid w:val="00E57580"/>
    <w:pPr>
      <w:spacing w:before="100" w:beforeAutospacing="1" w:after="100" w:afterAutospacing="1" w:line="240" w:lineRule="auto"/>
      <w:ind w:left="187" w:right="288"/>
      <w:jc w:val="both"/>
    </w:pPr>
    <w:rPr>
      <w:rFonts w:ascii="Times New Roman" w:eastAsia="SimSun" w:hAnsi="Times New Roman" w:cs="Times New Roman"/>
      <w:sz w:val="24"/>
      <w:szCs w:val="24"/>
      <w:lang w:val="id-ID" w:eastAsia="id-ID"/>
    </w:rPr>
  </w:style>
  <w:style w:type="paragraph" w:customStyle="1" w:styleId="NoSpacing1">
    <w:name w:val="No Spacing1"/>
    <w:uiPriority w:val="1"/>
    <w:qFormat/>
    <w:rsid w:val="00E57580"/>
    <w:pPr>
      <w:spacing w:after="0" w:line="240" w:lineRule="auto"/>
    </w:pPr>
    <w:rPr>
      <w:rFonts w:ascii="Calibri" w:eastAsia="Times New Roman" w:hAnsi="Calibri" w:cs="Times New Roman"/>
      <w:lang w:val="id-ID"/>
    </w:rPr>
  </w:style>
  <w:style w:type="paragraph" w:customStyle="1" w:styleId="Default">
    <w:name w:val="Default"/>
    <w:rsid w:val="00E5758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7580"/>
    <w:rPr>
      <w:color w:val="0563C1" w:themeColor="hyperlink"/>
      <w:u w:val="single"/>
    </w:rPr>
  </w:style>
  <w:style w:type="character" w:styleId="CommentReference">
    <w:name w:val="annotation reference"/>
    <w:basedOn w:val="DefaultParagraphFont"/>
    <w:uiPriority w:val="99"/>
    <w:semiHidden/>
    <w:unhideWhenUsed/>
    <w:rsid w:val="002C44EE"/>
    <w:rPr>
      <w:sz w:val="16"/>
      <w:szCs w:val="16"/>
    </w:rPr>
  </w:style>
  <w:style w:type="paragraph" w:styleId="CommentText">
    <w:name w:val="annotation text"/>
    <w:basedOn w:val="Normal"/>
    <w:link w:val="CommentTextChar"/>
    <w:uiPriority w:val="99"/>
    <w:unhideWhenUsed/>
    <w:rsid w:val="002C44EE"/>
    <w:pPr>
      <w:spacing w:line="240" w:lineRule="auto"/>
    </w:pPr>
    <w:rPr>
      <w:sz w:val="20"/>
      <w:szCs w:val="20"/>
    </w:rPr>
  </w:style>
  <w:style w:type="character" w:customStyle="1" w:styleId="CommentTextChar">
    <w:name w:val="Comment Text Char"/>
    <w:basedOn w:val="DefaultParagraphFont"/>
    <w:link w:val="CommentText"/>
    <w:uiPriority w:val="99"/>
    <w:rsid w:val="002C44EE"/>
    <w:rPr>
      <w:sz w:val="20"/>
      <w:szCs w:val="20"/>
    </w:rPr>
  </w:style>
  <w:style w:type="paragraph" w:styleId="CommentSubject">
    <w:name w:val="annotation subject"/>
    <w:basedOn w:val="CommentText"/>
    <w:next w:val="CommentText"/>
    <w:link w:val="CommentSubjectChar"/>
    <w:uiPriority w:val="99"/>
    <w:semiHidden/>
    <w:unhideWhenUsed/>
    <w:rsid w:val="002C44EE"/>
    <w:rPr>
      <w:b/>
      <w:bCs/>
    </w:rPr>
  </w:style>
  <w:style w:type="character" w:customStyle="1" w:styleId="CommentSubjectChar">
    <w:name w:val="Comment Subject Char"/>
    <w:basedOn w:val="CommentTextChar"/>
    <w:link w:val="CommentSubject"/>
    <w:uiPriority w:val="99"/>
    <w:semiHidden/>
    <w:rsid w:val="002C44EE"/>
    <w:rPr>
      <w:b/>
      <w:bCs/>
      <w:sz w:val="20"/>
      <w:szCs w:val="20"/>
    </w:rPr>
  </w:style>
  <w:style w:type="character" w:styleId="PlaceholderText">
    <w:name w:val="Placeholder Text"/>
    <w:basedOn w:val="DefaultParagraphFont"/>
    <w:uiPriority w:val="99"/>
    <w:semiHidden/>
    <w:rsid w:val="0070598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57580"/>
    <w:pPr>
      <w:keepNext/>
      <w:keepLines/>
      <w:spacing w:before="480" w:after="0" w:line="360" w:lineRule="auto"/>
      <w:ind w:left="187" w:right="288"/>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E57580"/>
    <w:pPr>
      <w:keepNext/>
      <w:keepLines/>
      <w:spacing w:before="200" w:after="0" w:line="360" w:lineRule="auto"/>
      <w:ind w:left="187" w:right="288"/>
      <w:jc w:val="both"/>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57580"/>
    <w:pPr>
      <w:keepNext/>
      <w:keepLines/>
      <w:spacing w:before="200" w:after="0" w:line="360" w:lineRule="auto"/>
      <w:ind w:left="187" w:right="288"/>
      <w:jc w:val="both"/>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58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E5758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E57580"/>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39"/>
    <w:qFormat/>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paragraph" w:styleId="ListParagraph">
    <w:name w:val="List Paragraph"/>
    <w:aliases w:val="Body of text,Body of text+1,Body of text+2,Body of text+3,List Paragraph11,List Paragraph1"/>
    <w:basedOn w:val="Normal"/>
    <w:link w:val="ListParagraphChar"/>
    <w:uiPriority w:val="34"/>
    <w:qFormat/>
    <w:rsid w:val="00876E21"/>
    <w:pPr>
      <w:spacing w:after="0" w:line="360" w:lineRule="auto"/>
      <w:ind w:left="720" w:right="288"/>
      <w:contextualSpacing/>
      <w:jc w:val="both"/>
    </w:pPr>
    <w:rPr>
      <w:rFonts w:ascii="Calibri" w:eastAsia="Calibri" w:hAnsi="Calibri" w:cs="SimSun"/>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locked/>
    <w:rsid w:val="00876E21"/>
    <w:rPr>
      <w:rFonts w:ascii="Calibri" w:eastAsia="Calibri" w:hAnsi="Calibri" w:cs="SimSun"/>
    </w:rPr>
  </w:style>
  <w:style w:type="paragraph" w:styleId="NormalWeb">
    <w:name w:val="Normal (Web)"/>
    <w:basedOn w:val="Normal"/>
    <w:uiPriority w:val="99"/>
    <w:rsid w:val="00E57580"/>
    <w:pPr>
      <w:spacing w:before="100" w:beforeAutospacing="1" w:after="100" w:afterAutospacing="1" w:line="240" w:lineRule="auto"/>
      <w:ind w:left="187" w:right="288"/>
      <w:jc w:val="both"/>
    </w:pPr>
    <w:rPr>
      <w:rFonts w:ascii="Times New Roman" w:eastAsia="SimSun" w:hAnsi="Times New Roman" w:cs="Times New Roman"/>
      <w:sz w:val="24"/>
      <w:szCs w:val="24"/>
      <w:lang w:val="id-ID" w:eastAsia="id-ID"/>
    </w:rPr>
  </w:style>
  <w:style w:type="paragraph" w:customStyle="1" w:styleId="NoSpacing1">
    <w:name w:val="No Spacing1"/>
    <w:uiPriority w:val="1"/>
    <w:qFormat/>
    <w:rsid w:val="00E57580"/>
    <w:pPr>
      <w:spacing w:after="0" w:line="240" w:lineRule="auto"/>
    </w:pPr>
    <w:rPr>
      <w:rFonts w:ascii="Calibri" w:eastAsia="Times New Roman" w:hAnsi="Calibri" w:cs="Times New Roman"/>
      <w:lang w:val="id-ID"/>
    </w:rPr>
  </w:style>
  <w:style w:type="paragraph" w:customStyle="1" w:styleId="Default">
    <w:name w:val="Default"/>
    <w:rsid w:val="00E5758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7580"/>
    <w:rPr>
      <w:color w:val="0563C1" w:themeColor="hyperlink"/>
      <w:u w:val="single"/>
    </w:rPr>
  </w:style>
  <w:style w:type="character" w:styleId="CommentReference">
    <w:name w:val="annotation reference"/>
    <w:basedOn w:val="DefaultParagraphFont"/>
    <w:uiPriority w:val="99"/>
    <w:semiHidden/>
    <w:unhideWhenUsed/>
    <w:rsid w:val="002C44EE"/>
    <w:rPr>
      <w:sz w:val="16"/>
      <w:szCs w:val="16"/>
    </w:rPr>
  </w:style>
  <w:style w:type="paragraph" w:styleId="CommentText">
    <w:name w:val="annotation text"/>
    <w:basedOn w:val="Normal"/>
    <w:link w:val="CommentTextChar"/>
    <w:uiPriority w:val="99"/>
    <w:unhideWhenUsed/>
    <w:rsid w:val="002C44EE"/>
    <w:pPr>
      <w:spacing w:line="240" w:lineRule="auto"/>
    </w:pPr>
    <w:rPr>
      <w:sz w:val="20"/>
      <w:szCs w:val="20"/>
    </w:rPr>
  </w:style>
  <w:style w:type="character" w:customStyle="1" w:styleId="CommentTextChar">
    <w:name w:val="Comment Text Char"/>
    <w:basedOn w:val="DefaultParagraphFont"/>
    <w:link w:val="CommentText"/>
    <w:uiPriority w:val="99"/>
    <w:rsid w:val="002C44EE"/>
    <w:rPr>
      <w:sz w:val="20"/>
      <w:szCs w:val="20"/>
    </w:rPr>
  </w:style>
  <w:style w:type="paragraph" w:styleId="CommentSubject">
    <w:name w:val="annotation subject"/>
    <w:basedOn w:val="CommentText"/>
    <w:next w:val="CommentText"/>
    <w:link w:val="CommentSubjectChar"/>
    <w:uiPriority w:val="99"/>
    <w:semiHidden/>
    <w:unhideWhenUsed/>
    <w:rsid w:val="002C44EE"/>
    <w:rPr>
      <w:b/>
      <w:bCs/>
    </w:rPr>
  </w:style>
  <w:style w:type="character" w:customStyle="1" w:styleId="CommentSubjectChar">
    <w:name w:val="Comment Subject Char"/>
    <w:basedOn w:val="CommentTextChar"/>
    <w:link w:val="CommentSubject"/>
    <w:uiPriority w:val="99"/>
    <w:semiHidden/>
    <w:rsid w:val="002C44EE"/>
    <w:rPr>
      <w:b/>
      <w:bCs/>
      <w:sz w:val="20"/>
      <w:szCs w:val="20"/>
    </w:rPr>
  </w:style>
  <w:style w:type="character" w:styleId="PlaceholderText">
    <w:name w:val="Placeholder Text"/>
    <w:basedOn w:val="DefaultParagraphFont"/>
    <w:uiPriority w:val="99"/>
    <w:semiHidden/>
    <w:rsid w:val="007059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91663">
      <w:bodyDiv w:val="1"/>
      <w:marLeft w:val="0"/>
      <w:marRight w:val="0"/>
      <w:marTop w:val="0"/>
      <w:marBottom w:val="0"/>
      <w:divBdr>
        <w:top w:val="none" w:sz="0" w:space="0" w:color="auto"/>
        <w:left w:val="none" w:sz="0" w:space="0" w:color="auto"/>
        <w:bottom w:val="none" w:sz="0" w:space="0" w:color="auto"/>
        <w:right w:val="none" w:sz="0" w:space="0" w:color="auto"/>
      </w:divBdr>
    </w:div>
    <w:div w:id="533467613">
      <w:bodyDiv w:val="1"/>
      <w:marLeft w:val="0"/>
      <w:marRight w:val="0"/>
      <w:marTop w:val="0"/>
      <w:marBottom w:val="0"/>
      <w:divBdr>
        <w:top w:val="none" w:sz="0" w:space="0" w:color="auto"/>
        <w:left w:val="none" w:sz="0" w:space="0" w:color="auto"/>
        <w:bottom w:val="none" w:sz="0" w:space="0" w:color="auto"/>
        <w:right w:val="none" w:sz="0" w:space="0" w:color="auto"/>
      </w:divBdr>
    </w:div>
    <w:div w:id="105743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cer\Documents\siklu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6"/>
    </mc:Choice>
    <mc:Fallback>
      <c:style val="46"/>
    </mc:Fallback>
  </mc:AlternateContent>
  <c:chart>
    <c:title>
      <c:tx>
        <c:rich>
          <a:bodyPr/>
          <a:lstStyle/>
          <a:p>
            <a:pPr>
              <a:defRPr lang="id-ID" sz="800">
                <a:latin typeface="Times New Roman" pitchFamily="18" charset="0"/>
                <a:cs typeface="Times New Roman" pitchFamily="18" charset="0"/>
              </a:defRPr>
            </a:pPr>
            <a:r>
              <a:rPr lang="en-US" sz="800">
                <a:latin typeface="Times New Roman" pitchFamily="18" charset="0"/>
                <a:cs typeface="Times New Roman" pitchFamily="18" charset="0"/>
              </a:rPr>
              <a:t>Siklus</a:t>
            </a:r>
            <a:r>
              <a:rPr lang="en-US" sz="800" baseline="0">
                <a:latin typeface="Times New Roman" pitchFamily="18" charset="0"/>
                <a:cs typeface="Times New Roman" pitchFamily="18" charset="0"/>
              </a:rPr>
              <a:t> 1</a:t>
            </a:r>
            <a:endParaRPr lang="en-US" sz="800">
              <a:latin typeface="Times New Roman" pitchFamily="18" charset="0"/>
              <a:cs typeface="Times New Roman" pitchFamily="18" charset="0"/>
            </a:endParaRPr>
          </a:p>
        </c:rich>
      </c:tx>
      <c:layout>
        <c:manualLayout>
          <c:xMode val="edge"/>
          <c:yMode val="edge"/>
          <c:x val="0.87929928843792249"/>
          <c:y val="0.26381716483262596"/>
        </c:manualLayout>
      </c:layout>
      <c:overlay val="1"/>
    </c:title>
    <c:autoTitleDeleted val="0"/>
    <c:plotArea>
      <c:layout>
        <c:manualLayout>
          <c:layoutTarget val="inner"/>
          <c:xMode val="edge"/>
          <c:yMode val="edge"/>
          <c:x val="0.1043761230039516"/>
          <c:y val="7.6091557371517488E-2"/>
          <c:w val="0.67642528387445666"/>
          <c:h val="0.74968081278001153"/>
        </c:manualLayout>
      </c:layout>
      <c:barChart>
        <c:barDir val="col"/>
        <c:grouping val="clustered"/>
        <c:varyColors val="0"/>
        <c:ser>
          <c:idx val="0"/>
          <c:order val="0"/>
          <c:tx>
            <c:v>Hasil Siklus 1</c:v>
          </c:tx>
          <c:spPr>
            <a:solidFill>
              <a:schemeClr val="tx2">
                <a:lumMod val="60000"/>
                <a:lumOff val="40000"/>
              </a:schemeClr>
            </a:solidFill>
          </c:spPr>
          <c:invertIfNegative val="0"/>
          <c:cat>
            <c:strRef>
              <c:f>Sheet4!$A$40</c:f>
              <c:strCache>
                <c:ptCount val="1"/>
                <c:pt idx="0">
                  <c:v>Presentase Ketuntasan Belajar</c:v>
                </c:pt>
              </c:strCache>
            </c:strRef>
          </c:cat>
          <c:val>
            <c:numRef>
              <c:f>Sheet4!$J$40</c:f>
              <c:numCache>
                <c:formatCode>0.00%</c:formatCode>
                <c:ptCount val="1"/>
                <c:pt idx="0">
                  <c:v>0.71428571428571463</c:v>
                </c:pt>
              </c:numCache>
            </c:numRef>
          </c:val>
          <c:extLst xmlns:c16r2="http://schemas.microsoft.com/office/drawing/2015/06/chart">
            <c:ext xmlns:c16="http://schemas.microsoft.com/office/drawing/2014/chart" uri="{C3380CC4-5D6E-409C-BE32-E72D297353CC}">
              <c16:uniqueId val="{00000000-4D5F-4C66-B99C-511B0B407AEB}"/>
            </c:ext>
          </c:extLst>
        </c:ser>
        <c:ser>
          <c:idx val="1"/>
          <c:order val="1"/>
          <c:tx>
            <c:v>Hasil Siklus 2</c:v>
          </c:tx>
          <c:spPr>
            <a:solidFill>
              <a:schemeClr val="tx2">
                <a:lumMod val="60000"/>
                <a:lumOff val="40000"/>
              </a:schemeClr>
            </a:solidFill>
          </c:spPr>
          <c:invertIfNegative val="0"/>
          <c:dPt>
            <c:idx val="0"/>
            <c:invertIfNegative val="0"/>
            <c:bubble3D val="0"/>
            <c:spPr>
              <a:solidFill>
                <a:schemeClr val="accent2"/>
              </a:solidFill>
              <a:ln>
                <a:noFill/>
              </a:ln>
            </c:spPr>
            <c:extLst xmlns:c16r2="http://schemas.microsoft.com/office/drawing/2015/06/chart">
              <c:ext xmlns:c16="http://schemas.microsoft.com/office/drawing/2014/chart" uri="{C3380CC4-5D6E-409C-BE32-E72D297353CC}">
                <c16:uniqueId val="{00000001-9124-4D1C-9FC9-D4FE4D87B834}"/>
              </c:ext>
            </c:extLst>
          </c:dPt>
          <c:cat>
            <c:strRef>
              <c:f>Sheet4!$A$40</c:f>
              <c:strCache>
                <c:ptCount val="1"/>
                <c:pt idx="0">
                  <c:v>Presentase Ketuntasan Belajar</c:v>
                </c:pt>
              </c:strCache>
            </c:strRef>
          </c:cat>
          <c:val>
            <c:numRef>
              <c:f>Sheet4!$D$40</c:f>
              <c:numCache>
                <c:formatCode>0.00%</c:formatCode>
                <c:ptCount val="1"/>
                <c:pt idx="0">
                  <c:v>0.9285714285714286</c:v>
                </c:pt>
              </c:numCache>
            </c:numRef>
          </c:val>
          <c:extLst xmlns:c16r2="http://schemas.microsoft.com/office/drawing/2015/06/chart">
            <c:ext xmlns:c16="http://schemas.microsoft.com/office/drawing/2014/chart" uri="{C3380CC4-5D6E-409C-BE32-E72D297353CC}">
              <c16:uniqueId val="{00000001-4D5F-4C66-B99C-511B0B407AEB}"/>
            </c:ext>
          </c:extLst>
        </c:ser>
        <c:dLbls>
          <c:showLegendKey val="0"/>
          <c:showVal val="0"/>
          <c:showCatName val="0"/>
          <c:showSerName val="0"/>
          <c:showPercent val="0"/>
          <c:showBubbleSize val="0"/>
        </c:dLbls>
        <c:gapWidth val="486"/>
        <c:overlap val="-28"/>
        <c:axId val="242364416"/>
        <c:axId val="242366336"/>
      </c:barChart>
      <c:catAx>
        <c:axId val="242364416"/>
        <c:scaling>
          <c:orientation val="minMax"/>
        </c:scaling>
        <c:delete val="1"/>
        <c:axPos val="b"/>
        <c:majorGridlines/>
        <c:numFmt formatCode="General" sourceLinked="1"/>
        <c:majorTickMark val="out"/>
        <c:minorTickMark val="none"/>
        <c:tickLblPos val="nextTo"/>
        <c:crossAx val="242366336"/>
        <c:crosses val="autoZero"/>
        <c:auto val="0"/>
        <c:lblAlgn val="ctr"/>
        <c:lblOffset val="100"/>
        <c:tickMarkSkip val="2"/>
        <c:noMultiLvlLbl val="0"/>
      </c:catAx>
      <c:valAx>
        <c:axId val="242366336"/>
        <c:scaling>
          <c:orientation val="minMax"/>
        </c:scaling>
        <c:delete val="0"/>
        <c:axPos val="l"/>
        <c:majorGridlines>
          <c:spPr>
            <a:ln w="9525" cap="flat" cmpd="sng" algn="ctr">
              <a:noFill/>
              <a:prstDash val="solid"/>
            </a:ln>
            <a:effectLst/>
          </c:spPr>
        </c:majorGridlines>
        <c:minorGridlines>
          <c:spPr>
            <a:ln>
              <a:noFill/>
            </a:ln>
            <a:effectLst>
              <a:glow rad="127000">
                <a:schemeClr val="bg1"/>
              </a:glow>
            </a:effectLst>
          </c:spPr>
        </c:minorGridlines>
        <c:numFmt formatCode="0.00%" sourceLinked="1"/>
        <c:majorTickMark val="out"/>
        <c:minorTickMark val="none"/>
        <c:tickLblPos val="nextTo"/>
        <c:txPr>
          <a:bodyPr/>
          <a:lstStyle/>
          <a:p>
            <a:pPr>
              <a:defRPr lang="id-ID"/>
            </a:pPr>
            <a:endParaRPr lang="en-US"/>
          </a:p>
        </c:txPr>
        <c:crossAx val="242364416"/>
        <c:crossesAt val="1"/>
        <c:crossBetween val="between"/>
      </c:valAx>
      <c:spPr>
        <a:solidFill>
          <a:srgbClr val="F7EFC1">
            <a:alpha val="84706"/>
          </a:srgbClr>
        </a:solidFill>
      </c:spPr>
    </c:plotArea>
    <c:plotVisOnly val="1"/>
    <c:dispBlanksAs val="gap"/>
    <c:showDLblsOverMax val="0"/>
  </c:chart>
  <c:spPr>
    <a:solidFill>
      <a:schemeClr val="accent6"/>
    </a:solidFill>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0.85001</cdr:x>
      <cdr:y>0.33224</cdr:y>
    </cdr:from>
    <cdr:to>
      <cdr:x>1</cdr:x>
      <cdr:y>0.37619</cdr:y>
    </cdr:to>
    <cdr:sp macro="" textlink="">
      <cdr:nvSpPr>
        <cdr:cNvPr id="2" name="TextBox 1"/>
        <cdr:cNvSpPr txBox="1"/>
      </cdr:nvSpPr>
      <cdr:spPr>
        <a:xfrm xmlns:a="http://schemas.openxmlformats.org/drawingml/2006/main">
          <a:off x="2978607" y="891580"/>
          <a:ext cx="525374" cy="11791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800" b="1">
              <a:solidFill>
                <a:schemeClr val="bg1"/>
              </a:solidFill>
              <a:latin typeface="Times New Roman" pitchFamily="18" charset="0"/>
              <a:cs typeface="Times New Roman" pitchFamily="18" charset="0"/>
            </a:rPr>
            <a:t>Siklus 2</a:t>
          </a:r>
        </a:p>
      </cdr:txBody>
    </cdr:sp>
  </cdr:relSizeAnchor>
  <cdr:relSizeAnchor xmlns:cdr="http://schemas.openxmlformats.org/drawingml/2006/chartDrawing">
    <cdr:from>
      <cdr:x>0.77528</cdr:x>
      <cdr:y>0.26452</cdr:y>
    </cdr:from>
    <cdr:to>
      <cdr:x>0.9588</cdr:x>
      <cdr:y>0.56129</cdr:y>
    </cdr:to>
    <cdr:sp macro="" textlink="">
      <cdr:nvSpPr>
        <cdr:cNvPr id="3" name="TextBox 2"/>
        <cdr:cNvSpPr txBox="1"/>
      </cdr:nvSpPr>
      <cdr:spPr>
        <a:xfrm xmlns:a="http://schemas.openxmlformats.org/drawingml/2006/main">
          <a:off x="5121234" y="1014350"/>
          <a:ext cx="1212273" cy="113805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0.79214</cdr:x>
      <cdr:y>0.17097</cdr:y>
    </cdr:from>
    <cdr:to>
      <cdr:x>0.96255</cdr:x>
      <cdr:y>0.33871</cdr:y>
    </cdr:to>
    <cdr:sp macro="" textlink="">
      <cdr:nvSpPr>
        <cdr:cNvPr id="5" name="TextBox 4"/>
        <cdr:cNvSpPr txBox="1"/>
      </cdr:nvSpPr>
      <cdr:spPr>
        <a:xfrm xmlns:a="http://schemas.openxmlformats.org/drawingml/2006/main">
          <a:off x="5232566" y="655616"/>
          <a:ext cx="1125681" cy="64324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solidFill>
              <a:schemeClr val="bg1"/>
            </a:solidFill>
          </a:endParaRPr>
        </a:p>
      </cdr:txBody>
    </cdr:sp>
  </cdr:relSizeAnchor>
  <cdr:relSizeAnchor xmlns:cdr="http://schemas.openxmlformats.org/drawingml/2006/chartDrawing">
    <cdr:from>
      <cdr:x>0.84939</cdr:x>
      <cdr:y>0.34229</cdr:y>
    </cdr:from>
    <cdr:to>
      <cdr:x>0.87409</cdr:x>
      <cdr:y>0.39609</cdr:y>
    </cdr:to>
    <cdr:sp macro="" textlink="">
      <cdr:nvSpPr>
        <cdr:cNvPr id="6" name="Rectangle 5"/>
        <cdr:cNvSpPr/>
      </cdr:nvSpPr>
      <cdr:spPr>
        <a:xfrm xmlns:a="http://schemas.openxmlformats.org/drawingml/2006/main">
          <a:off x="2975109" y="918531"/>
          <a:ext cx="86515" cy="144373"/>
        </a:xfrm>
        <a:prstGeom xmlns:a="http://schemas.openxmlformats.org/drawingml/2006/main" prst="rect">
          <a:avLst/>
        </a:prstGeom>
        <a:solidFill xmlns:a="http://schemas.openxmlformats.org/drawingml/2006/main">
          <a:schemeClr val="accent2"/>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0.8015</cdr:x>
      <cdr:y>0.14516</cdr:y>
    </cdr:from>
    <cdr:to>
      <cdr:x>0.93071</cdr:x>
      <cdr:y>0.36774</cdr:y>
    </cdr:to>
    <cdr:sp macro="" textlink="">
      <cdr:nvSpPr>
        <cdr:cNvPr id="7" name="TextBox 6"/>
        <cdr:cNvSpPr txBox="1"/>
      </cdr:nvSpPr>
      <cdr:spPr>
        <a:xfrm xmlns:a="http://schemas.openxmlformats.org/drawingml/2006/main">
          <a:off x="5294416" y="556655"/>
          <a:ext cx="853539" cy="85353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0.39104</cdr:x>
      <cdr:y>0.40299</cdr:y>
    </cdr:from>
    <cdr:to>
      <cdr:x>0.49379</cdr:x>
      <cdr:y>0.69988</cdr:y>
    </cdr:to>
    <cdr:sp macro="" textlink="">
      <cdr:nvSpPr>
        <cdr:cNvPr id="9" name="TextBox 8"/>
        <cdr:cNvSpPr txBox="1"/>
      </cdr:nvSpPr>
      <cdr:spPr>
        <a:xfrm xmlns:a="http://schemas.openxmlformats.org/drawingml/2006/main" rot="5400000">
          <a:off x="1151285" y="1299821"/>
          <a:ext cx="796707" cy="35989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200" b="1">
              <a:solidFill>
                <a:schemeClr val="bg1"/>
              </a:solidFill>
              <a:latin typeface="Times New Roman" pitchFamily="18" charset="0"/>
              <a:cs typeface="Times New Roman" pitchFamily="18" charset="0"/>
            </a:rPr>
            <a:t>71,43%</a:t>
          </a:r>
        </a:p>
      </cdr:txBody>
    </cdr:sp>
  </cdr:relSizeAnchor>
  <cdr:relSizeAnchor xmlns:cdr="http://schemas.openxmlformats.org/drawingml/2006/chartDrawing">
    <cdr:from>
      <cdr:x>0.50671</cdr:x>
      <cdr:y>0.33516</cdr:y>
    </cdr:from>
    <cdr:to>
      <cdr:x>0.60945</cdr:x>
      <cdr:y>0.63205</cdr:y>
    </cdr:to>
    <cdr:sp macro="" textlink="">
      <cdr:nvSpPr>
        <cdr:cNvPr id="10" name="TextBox 1"/>
        <cdr:cNvSpPr txBox="1"/>
      </cdr:nvSpPr>
      <cdr:spPr>
        <a:xfrm xmlns:a="http://schemas.openxmlformats.org/drawingml/2006/main" rot="5400000">
          <a:off x="1556421" y="1117829"/>
          <a:ext cx="796707" cy="3598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1">
              <a:solidFill>
                <a:schemeClr val="bg1"/>
              </a:solidFill>
              <a:latin typeface="Times New Roman" pitchFamily="18" charset="0"/>
              <a:ea typeface="+mn-ea"/>
              <a:cs typeface="Times New Roman" pitchFamily="18" charset="0"/>
            </a:rPr>
            <a:t>92,86%</a:t>
          </a:r>
          <a:endParaRPr lang="en-US" sz="1200">
            <a:solidFill>
              <a:schemeClr val="bg1"/>
            </a:solidFill>
            <a:latin typeface="Times New Roman" pitchFamily="18" charset="0"/>
            <a:ea typeface="+mn-ea"/>
            <a:cs typeface="Times New Roman" pitchFamily="18" charset="0"/>
          </a:endParaRPr>
        </a:p>
      </cdr:txBody>
    </cdr:sp>
  </cdr:relSizeAnchor>
  <cdr:relSizeAnchor xmlns:cdr="http://schemas.openxmlformats.org/drawingml/2006/chartDrawing">
    <cdr:from>
      <cdr:x>0.85418</cdr:x>
      <cdr:y>0.2726</cdr:y>
    </cdr:from>
    <cdr:to>
      <cdr:x>0.87298</cdr:x>
      <cdr:y>0.31076</cdr:y>
    </cdr:to>
    <cdr:sp macro="" textlink="">
      <cdr:nvSpPr>
        <cdr:cNvPr id="4" name="Rectangle 3"/>
        <cdr:cNvSpPr/>
      </cdr:nvSpPr>
      <cdr:spPr>
        <a:xfrm xmlns:a="http://schemas.openxmlformats.org/drawingml/2006/main">
          <a:off x="2991917" y="731519"/>
          <a:ext cx="65836" cy="10241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9EE28-2226-4A87-BFC2-E3C8043F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6148</Words>
  <Characters>35050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8</cp:revision>
  <cp:lastPrinted>2022-01-04T03:28:00Z</cp:lastPrinted>
  <dcterms:created xsi:type="dcterms:W3CDTF">2023-10-11T03:42:00Z</dcterms:created>
  <dcterms:modified xsi:type="dcterms:W3CDTF">2023-10-13T03:31:00Z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77e5d775-e5d3-316c-8b41-47c19ea3edad</vt:lpwstr>
  </property>
  <property fmtid="{D5CDD505-2E9C-101B-9397-08002B2CF9AE}" pid="4" name="Mendeley Citation Style_1">
    <vt:lpwstr>http://www.zotero.org/styles/apa</vt:lpwstr>
  </property>
</Properties>
</file>